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b625" w14:paraId="091b625" w:rsidRDefault="005D1113" w:rsidP="007A5F16" w:rsidR="003C1D62" w:rsidRPr="009E2A8C">
      <w:pPr>
        <w15:collapsed w:val="false"/>
        <w:rPr>
          <w:szCs w:val="24"/>
          <w:lang w:val="hr-HR"/>
        </w:rPr>
      </w:pPr>
      <w:bookmarkStart w:name="_GoBack" w:id="0"/>
      <w:bookmarkEnd w:id="0"/>
      <w:r w:rsidRPr="009E2A8C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9E2A8C">
      <w:pPr>
        <w:rPr>
          <w:szCs w:val="24"/>
          <w:lang w:val="hr-HR"/>
        </w:rPr>
      </w:pPr>
      <w:r w:rsidRPr="009E2A8C">
        <w:rPr>
          <w:szCs w:val="24"/>
          <w:lang w:val="hr-HR"/>
        </w:rPr>
        <w:t>REPUBLIKA HRVATSKA</w:t>
      </w:r>
    </w:p>
    <w:p w:rsidRDefault="007A5F16" w:rsidP="007A5F16" w:rsidR="007A5F16" w:rsidRPr="009E2A8C">
      <w:pPr>
        <w:rPr>
          <w:szCs w:val="24"/>
          <w:lang w:val="hr-HR"/>
        </w:rPr>
      </w:pPr>
      <w:r w:rsidRPr="009E2A8C">
        <w:rPr>
          <w:szCs w:val="24"/>
          <w:lang w:val="hr-HR"/>
        </w:rPr>
        <w:t>TRGOVAČKI SUD U ZAGREBU</w:t>
      </w:r>
    </w:p>
    <w:p w:rsidRDefault="00DE5CE3" w:rsidP="007A5F16" w:rsidR="00F02B30" w:rsidRPr="009E2A8C">
      <w:pPr>
        <w:rPr>
          <w:szCs w:val="24"/>
          <w:lang w:val="hr-HR"/>
        </w:rPr>
      </w:pPr>
      <w:r w:rsidRPr="009E2A8C">
        <w:rPr>
          <w:szCs w:val="24"/>
          <w:lang w:val="hr-HR"/>
        </w:rPr>
        <w:t>Zagreb, Petrinjska 8</w:t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="00873B7A" w:rsidRPr="009E2A8C">
        <w:rPr>
          <w:szCs w:val="24"/>
          <w:lang w:val="hr-HR"/>
        </w:rPr>
        <w:tab/>
      </w:r>
      <w:r w:rsidR="001144D8" w:rsidRPr="009E2A8C">
        <w:rPr>
          <w:szCs w:val="24"/>
          <w:lang w:val="hr-HR"/>
        </w:rPr>
        <w:t>7 St-</w:t>
      </w:r>
      <w:r w:rsidR="00B959E8" w:rsidRPr="009E2A8C">
        <w:rPr>
          <w:szCs w:val="24"/>
          <w:lang w:val="hr-HR"/>
        </w:rPr>
        <w:t>352/10-</w:t>
      </w:r>
      <w:r w:rsidR="00152550">
        <w:rPr>
          <w:szCs w:val="24"/>
          <w:lang w:val="hr-HR"/>
        </w:rPr>
        <w:t>413</w:t>
      </w:r>
    </w:p>
    <w:p w:rsidRDefault="007A5F16" w:rsidP="007A5F16" w:rsidR="007A5F16" w:rsidRPr="009E2A8C">
      <w:pPr>
        <w:rPr>
          <w:szCs w:val="24"/>
          <w:lang w:val="hr-HR"/>
        </w:rPr>
      </w:pPr>
    </w:p>
    <w:p w:rsidRDefault="00873B7A" w:rsidP="007516BB" w:rsidR="00873B7A" w:rsidRPr="009E2A8C">
      <w:pPr>
        <w:jc w:val="center"/>
        <w:rPr>
          <w:szCs w:val="24"/>
          <w:lang w:val="hr-HR"/>
        </w:rPr>
      </w:pPr>
      <w:r w:rsidRPr="009E2A8C">
        <w:rPr>
          <w:szCs w:val="24"/>
          <w:lang w:val="hr-HR"/>
        </w:rPr>
        <w:t>R E P U B L I K A  H R V A T S K A</w:t>
      </w:r>
    </w:p>
    <w:p w:rsidRDefault="00F20EAA" w:rsidP="007516BB" w:rsidR="007A5F16" w:rsidRPr="009E2A8C">
      <w:pPr>
        <w:jc w:val="center"/>
        <w:rPr>
          <w:szCs w:val="24"/>
          <w:lang w:val="hr-HR"/>
        </w:rPr>
      </w:pPr>
      <w:r w:rsidRPr="009E2A8C">
        <w:rPr>
          <w:szCs w:val="24"/>
          <w:lang w:val="hr-HR"/>
        </w:rPr>
        <w:t>R J E Š E N J E</w:t>
      </w:r>
    </w:p>
    <w:p w:rsidRDefault="007A5F16" w:rsidP="007A5F16" w:rsidR="007A5F16" w:rsidRPr="009E2A8C">
      <w:pPr>
        <w:jc w:val="center"/>
        <w:rPr>
          <w:szCs w:val="24"/>
          <w:lang w:val="hr-HR"/>
        </w:rPr>
      </w:pPr>
    </w:p>
    <w:p w:rsidRDefault="007A5F16" w:rsidP="007A5F16" w:rsidR="00D56156" w:rsidRPr="009E2A8C">
      <w:pPr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DE5CE3" w:rsidRPr="009E2A8C">
        <w:rPr>
          <w:szCs w:val="24"/>
          <w:lang w:val="hr-HR"/>
        </w:rPr>
        <w:t xml:space="preserve">TRGOVAČKI SUD U ZAGREBU po sucu pojedincu Vesni Malenica kao stečajnom sucu u </w:t>
      </w:r>
      <w:r w:rsidR="00D56156" w:rsidRPr="009E2A8C">
        <w:rPr>
          <w:szCs w:val="24"/>
          <w:lang w:val="hr-HR"/>
        </w:rPr>
        <w:t xml:space="preserve">stečajnom postupku nad dužnikom </w:t>
      </w:r>
      <w:r w:rsidR="00C50F01" w:rsidRPr="009E2A8C">
        <w:rPr>
          <w:szCs w:val="24"/>
          <w:lang w:val="hr-HR"/>
        </w:rPr>
        <w:t xml:space="preserve"> </w:t>
      </w:r>
      <w:r w:rsidR="00B959E8" w:rsidRPr="009E2A8C">
        <w:rPr>
          <w:szCs w:val="24"/>
          <w:lang w:val="hr-HR"/>
        </w:rPr>
        <w:t>MURING d. o. o. u stečaju, Zagreb, Brezovička cesta 62 E</w:t>
      </w:r>
      <w:r w:rsidR="00E605A0" w:rsidRPr="009E2A8C">
        <w:rPr>
          <w:szCs w:val="24"/>
          <w:lang w:val="hr-HR"/>
        </w:rPr>
        <w:t>,</w:t>
      </w:r>
      <w:r w:rsidR="003176F6">
        <w:rPr>
          <w:szCs w:val="24"/>
          <w:lang w:val="hr-HR"/>
        </w:rPr>
        <w:t xml:space="preserve"> OIB </w:t>
      </w:r>
      <w:r w:rsidR="003176F6" w:rsidRPr="003176F6">
        <w:rPr>
          <w:szCs w:val="24"/>
          <w:lang w:val="hr-HR"/>
        </w:rPr>
        <w:t>64225691300</w:t>
      </w:r>
      <w:r w:rsidR="003176F6">
        <w:rPr>
          <w:szCs w:val="24"/>
          <w:lang w:val="hr-HR"/>
        </w:rPr>
        <w:t>, 14. travnja 2017.</w:t>
      </w:r>
    </w:p>
    <w:p w:rsidRDefault="00C50F01" w:rsidP="007A5F16" w:rsidR="00C50F01" w:rsidRPr="009E2A8C">
      <w:pPr>
        <w:jc w:val="both"/>
        <w:rPr>
          <w:szCs w:val="24"/>
          <w:lang w:val="hr-HR"/>
        </w:rPr>
      </w:pPr>
    </w:p>
    <w:p w:rsidRDefault="007A5F16" w:rsidP="007A5F16" w:rsidR="007A5F16" w:rsidRPr="009E2A8C">
      <w:pPr>
        <w:jc w:val="center"/>
        <w:rPr>
          <w:szCs w:val="24"/>
          <w:lang w:val="hr-HR"/>
        </w:rPr>
      </w:pPr>
      <w:r w:rsidRPr="009E2A8C">
        <w:rPr>
          <w:szCs w:val="24"/>
          <w:lang w:val="hr-HR"/>
        </w:rPr>
        <w:t>z a k l j u č i o  j e</w:t>
      </w:r>
    </w:p>
    <w:p w:rsidRDefault="007A5F16" w:rsidP="007A5F16" w:rsidR="007A5F16" w:rsidRPr="009E2A8C">
      <w:pPr>
        <w:jc w:val="center"/>
        <w:rPr>
          <w:szCs w:val="24"/>
          <w:lang w:val="hr-HR"/>
        </w:rPr>
      </w:pPr>
    </w:p>
    <w:p w:rsidRDefault="003300D7" w:rsidP="00560FF5" w:rsidR="00640322" w:rsidRPr="009E2A8C">
      <w:pPr>
        <w:ind w:right="-1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170F69" w:rsidRPr="009E2A8C">
        <w:rPr>
          <w:szCs w:val="24"/>
          <w:lang w:val="hr-HR"/>
        </w:rPr>
        <w:t xml:space="preserve">1. </w:t>
      </w:r>
      <w:r w:rsidR="00C7185B" w:rsidRPr="009E2A8C">
        <w:rPr>
          <w:szCs w:val="24"/>
          <w:lang w:val="hr-HR"/>
        </w:rPr>
        <w:t xml:space="preserve">Razrješuje se dužnosti </w:t>
      </w:r>
      <w:r w:rsidR="00F20EAA" w:rsidRPr="009E2A8C">
        <w:rPr>
          <w:szCs w:val="24"/>
          <w:lang w:val="hr-HR"/>
        </w:rPr>
        <w:t xml:space="preserve">stečajnog upravitelja </w:t>
      </w:r>
      <w:r w:rsidR="00020A6E" w:rsidRPr="009E2A8C">
        <w:rPr>
          <w:szCs w:val="24"/>
          <w:lang w:val="hr-HR"/>
        </w:rPr>
        <w:t xml:space="preserve">Mirjana Zuzija, Velika Gorica, Slavka Kolara 25, OIB 26497768352.  </w:t>
      </w:r>
    </w:p>
    <w:p w:rsidRDefault="00170F69" w:rsidP="00560FF5" w:rsidR="00170F69" w:rsidRPr="009E2A8C">
      <w:pPr>
        <w:ind w:right="-1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 xml:space="preserve">2. Za stečajnog upravitelja imenuje se </w:t>
      </w:r>
      <w:r w:rsidR="00B64071" w:rsidRPr="009E2A8C">
        <w:rPr>
          <w:szCs w:val="24"/>
          <w:lang w:val="hr-HR"/>
        </w:rPr>
        <w:t xml:space="preserve">Pero Hrkać iz Zagreba, </w:t>
      </w:r>
      <w:r w:rsidR="00252F69">
        <w:rPr>
          <w:szCs w:val="24"/>
          <w:lang w:val="hr-HR"/>
        </w:rPr>
        <w:t>Lipovečka 1</w:t>
      </w:r>
      <w:r w:rsidR="00B64071" w:rsidRPr="009E2A8C">
        <w:rPr>
          <w:szCs w:val="24"/>
          <w:lang w:val="hr-HR"/>
        </w:rPr>
        <w:t>, OIB 15244122912.</w:t>
      </w:r>
    </w:p>
    <w:p w:rsidRDefault="009E2A8C" w:rsidP="009E2A8C" w:rsidR="009E2A8C" w:rsidRPr="009E2A8C">
      <w:pPr>
        <w:autoSpaceDE w:val="false"/>
        <w:autoSpaceDN w:val="false"/>
        <w:adjustRightInd w:val="false"/>
        <w:ind w:firstLine="708" w:right="-1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 xml:space="preserve">3. Raniji stečajni upravitelj dužan je izvršiti predaju svoje dužnosti novom stečajnom upravitelju u roku od tri dana. </w:t>
      </w:r>
    </w:p>
    <w:p w:rsidRDefault="009E2A8C" w:rsidP="009E2A8C" w:rsidR="009E2A8C" w:rsidRPr="009E2A8C">
      <w:pPr>
        <w:autoSpaceDE w:val="false"/>
        <w:autoSpaceDN w:val="false"/>
        <w:adjustRightInd w:val="false"/>
        <w:ind w:right="-1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4. Ovlasti ranijeg stečajnog upravitelja prestaju predajom Isprave o imenovanju novom stečajnom upravitelju.</w:t>
      </w:r>
    </w:p>
    <w:p w:rsidRDefault="007A5F16" w:rsidP="007A5F16" w:rsidR="007A5F16" w:rsidRPr="009E2A8C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9E2A8C">
      <w:pPr>
        <w:ind w:hanging="709" w:left="709"/>
        <w:jc w:val="center"/>
        <w:rPr>
          <w:szCs w:val="24"/>
          <w:lang w:val="hr-HR"/>
        </w:rPr>
      </w:pPr>
      <w:r w:rsidRPr="009E2A8C">
        <w:rPr>
          <w:szCs w:val="24"/>
          <w:lang w:val="hr-HR"/>
        </w:rPr>
        <w:t>Obrazloženje</w:t>
      </w:r>
    </w:p>
    <w:p w:rsidRDefault="007A5F16" w:rsidP="007A5F16" w:rsidR="007A5F16" w:rsidRPr="009E2A8C">
      <w:pPr>
        <w:jc w:val="both"/>
        <w:rPr>
          <w:szCs w:val="24"/>
          <w:lang w:val="hr-HR"/>
        </w:rPr>
      </w:pPr>
    </w:p>
    <w:p w:rsidRDefault="00E97F38" w:rsidP="00D50E3D" w:rsidR="005E3206" w:rsidRPr="009E2A8C">
      <w:pPr>
        <w:ind w:right="-1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E64E4A" w:rsidRPr="009E2A8C">
        <w:rPr>
          <w:szCs w:val="24"/>
          <w:lang w:val="hr-HR"/>
        </w:rPr>
        <w:t>Ovosudnim rješenjem broj S</w:t>
      </w:r>
      <w:r w:rsidR="00A13254" w:rsidRPr="009E2A8C">
        <w:rPr>
          <w:szCs w:val="24"/>
          <w:lang w:val="hr-HR"/>
        </w:rPr>
        <w:t>t-352/10-324 od 20. travnja 2015</w:t>
      </w:r>
      <w:r w:rsidR="00E64E4A" w:rsidRPr="009E2A8C">
        <w:rPr>
          <w:szCs w:val="24"/>
          <w:lang w:val="hr-HR"/>
        </w:rPr>
        <w:t xml:space="preserve">. </w:t>
      </w:r>
      <w:r w:rsidR="00D50E3D" w:rsidRPr="009E2A8C">
        <w:rPr>
          <w:szCs w:val="24"/>
          <w:lang w:val="hr-HR"/>
        </w:rPr>
        <w:t xml:space="preserve">razriješen je dužnosti stečajni upravitelj Marijan Belani, a imenovana je </w:t>
      </w:r>
      <w:r w:rsidR="00D50E3D" w:rsidRPr="009E2A8C">
        <w:rPr>
          <w:lang w:val="hr-HR"/>
        </w:rPr>
        <w:t>Mirjana Zuzija, Velika Gorica, Slavka Kolara 25, OIB 26497768352.</w:t>
      </w:r>
      <w:r w:rsidR="00D50E3D" w:rsidRPr="009E2A8C">
        <w:rPr>
          <w:szCs w:val="24"/>
          <w:lang w:val="hr-HR"/>
        </w:rPr>
        <w:t xml:space="preserve">  </w:t>
      </w:r>
    </w:p>
    <w:p w:rsidRDefault="00AD581F" w:rsidP="00D50E3D" w:rsidR="006C61D9" w:rsidRPr="009E2A8C">
      <w:pPr>
        <w:ind w:right="-1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 xml:space="preserve">Marijan Belani imenovan je za stečajnog upravitelja odlukom vjerovnika na skupštini održanoj </w:t>
      </w:r>
      <w:r w:rsidR="006C61D9" w:rsidRPr="009E2A8C">
        <w:rPr>
          <w:szCs w:val="24"/>
          <w:lang w:val="hr-HR"/>
        </w:rPr>
        <w:t>13. rujna 2012. i to većinom glasova vjerovnika iz Erste grupe. Isti je razriješen dužnosti zbog neurednog obavljanja djelatnosti rješenjem od 22. travnja 2015.</w:t>
      </w:r>
      <w:r w:rsidR="00F83B71" w:rsidRPr="009E2A8C">
        <w:rPr>
          <w:szCs w:val="24"/>
          <w:lang w:val="hr-HR"/>
        </w:rPr>
        <w:t>, a za novog stečajnog upravitelja imenovana je Mirjana Zuzija.</w:t>
      </w:r>
    </w:p>
    <w:p w:rsidRDefault="00F83B71" w:rsidP="00151B17" w:rsidR="002A0C5F" w:rsidRPr="009E2A8C">
      <w:pPr>
        <w:ind w:right="-1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Prema obavijesti novoimenovane stečajne upraviteljice, primopredaja je trajala duže vrijeme</w:t>
      </w:r>
      <w:r w:rsidR="00151B17" w:rsidRPr="009E2A8C">
        <w:rPr>
          <w:szCs w:val="24"/>
          <w:lang w:val="hr-HR"/>
        </w:rPr>
        <w:t xml:space="preserve">, a podneskom </w:t>
      </w:r>
      <w:r w:rsidR="00D50E3D" w:rsidRPr="009E2A8C">
        <w:rPr>
          <w:szCs w:val="24"/>
          <w:lang w:val="hr-HR"/>
        </w:rPr>
        <w:t>od 2. rujna 2015.</w:t>
      </w:r>
      <w:r w:rsidR="002B1AEA" w:rsidRPr="009E2A8C">
        <w:rPr>
          <w:szCs w:val="24"/>
          <w:lang w:val="hr-HR"/>
        </w:rPr>
        <w:t xml:space="preserve"> stečajna upraviteljica podnijela je izvješće stečajnom sucu o izvršenoj primopredaji i stanju stečajne mase.</w:t>
      </w:r>
      <w:r w:rsidR="0010783E" w:rsidRPr="009E2A8C">
        <w:rPr>
          <w:szCs w:val="24"/>
          <w:lang w:val="hr-HR"/>
        </w:rPr>
        <w:t xml:space="preserve"> Iz izvješća proizlazi da </w:t>
      </w:r>
      <w:r w:rsidR="002A0C5F" w:rsidRPr="009E2A8C">
        <w:rPr>
          <w:szCs w:val="24"/>
          <w:lang w:val="hr-HR"/>
        </w:rPr>
        <w:t xml:space="preserve">je zatečena blokada žiro-računa dužnika u iznos u 8.665,00 kn. </w:t>
      </w:r>
    </w:p>
    <w:p w:rsidRDefault="00D77E5D" w:rsidP="00D77E5D" w:rsidR="00206096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>Pročitana su i usklađena stanja svih brojila te je dogovoreno obročno plaćanje dospjelih obveza za režijske troškove, a radi kontinuirane isporuke usluge električne energije, vode i plina.</w:t>
      </w:r>
    </w:p>
    <w:p w:rsidRDefault="00206096" w:rsidP="00D77E5D" w:rsidR="00D77E5D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>Stečajna upraviteljica u izvješću navodi da nepodmireni dugovi na dan preuzimanja vođenja stečajnog postupka iznose 167.428,42 kn, iako nije jasno temeljem čega proizlaze takvi poda</w:t>
      </w:r>
      <w:r w:rsidR="00566F79" w:rsidRPr="009E2A8C">
        <w:rPr>
          <w:szCs w:val="24"/>
          <w:lang w:val="hr-HR"/>
        </w:rPr>
        <w:t>ci. Iz izvješća proizlazi da su sa najmoprimcima zaključeni ugovori i djelomične naplate dospjelih režija u iznosu od 66.000,00 kn.</w:t>
      </w:r>
    </w:p>
    <w:p w:rsidRDefault="00566F79" w:rsidP="00D77E5D" w:rsidR="00566F79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 xml:space="preserve">Nadalje, dužnik je vlasnik nekretnina za koju su ishođene uporabne dozvole i djelomično izvršen upis nekretnina u zemljišne knjige, a neki objekti </w:t>
      </w:r>
      <w:r w:rsidR="0017098F" w:rsidRPr="009E2A8C">
        <w:rPr>
          <w:szCs w:val="24"/>
          <w:lang w:val="hr-HR"/>
        </w:rPr>
        <w:t>nisu legalizirani. Nije  izvršeno usklađenje imovine u primopredajnom zapisniku iz razloga što prethodni stečajni upravitelj</w:t>
      </w:r>
      <w:r w:rsidR="00CD4D5C" w:rsidRPr="009E2A8C">
        <w:rPr>
          <w:szCs w:val="24"/>
          <w:lang w:val="hr-HR"/>
        </w:rPr>
        <w:t xml:space="preserve"> nije izvršio popis iste.</w:t>
      </w:r>
    </w:p>
    <w:p w:rsidRDefault="00CD4D5C" w:rsidP="00D77E5D" w:rsidR="00CD4D5C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lastRenderedPageBreak/>
        <w:t>Također knjigovodstveni podaci nisu usklađeni jer prethodni stečajni upravitelj nije dostavljao dokumentaciju na knjiženje, a stečajna upraviteljica istu nije vidjela u arhivi.</w:t>
      </w:r>
    </w:p>
    <w:p w:rsidRDefault="00EF5423" w:rsidP="00D77E5D" w:rsidR="00CD4D5C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>Nadalje, sadržan je popis utvrđenih tražbina i rješenja o utvrđenim tražbinama. U odnosu na imovinu stečajnog dužnika</w:t>
      </w:r>
      <w:r w:rsidR="008B14AA" w:rsidRPr="009E2A8C">
        <w:rPr>
          <w:szCs w:val="24"/>
          <w:lang w:val="hr-HR"/>
        </w:rPr>
        <w:t xml:space="preserve"> stečajna upraviteljica preuzima nastavak aktivnosti i </w:t>
      </w:r>
      <w:r w:rsidRPr="009E2A8C">
        <w:rPr>
          <w:szCs w:val="24"/>
          <w:lang w:val="hr-HR"/>
        </w:rPr>
        <w:t>poduzet</w:t>
      </w:r>
      <w:r w:rsidR="008B14AA" w:rsidRPr="009E2A8C">
        <w:rPr>
          <w:szCs w:val="24"/>
          <w:lang w:val="hr-HR"/>
        </w:rPr>
        <w:t>e</w:t>
      </w:r>
      <w:r w:rsidRPr="009E2A8C">
        <w:rPr>
          <w:szCs w:val="24"/>
          <w:lang w:val="hr-HR"/>
        </w:rPr>
        <w:t xml:space="preserve"> radnje definirane u prethodnim zapisnicima i odlukama tijekom postupka</w:t>
      </w:r>
      <w:r w:rsidR="008B14AA" w:rsidRPr="009E2A8C">
        <w:rPr>
          <w:szCs w:val="24"/>
          <w:lang w:val="hr-HR"/>
        </w:rPr>
        <w:t>, a koje prethodni stečajni upravitelj nije nastavio</w:t>
      </w:r>
      <w:r w:rsidR="006A7F70" w:rsidRPr="009E2A8C">
        <w:rPr>
          <w:szCs w:val="24"/>
          <w:lang w:val="hr-HR"/>
        </w:rPr>
        <w:t>.</w:t>
      </w:r>
    </w:p>
    <w:p w:rsidRDefault="006A7F70" w:rsidP="006A7F70" w:rsidR="001E3FDD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 xml:space="preserve">Pobrojane su poduzete aktivnosti gdje je između ostalog vidljivo da su dobivene uporabne dozvole za četiri građevine na ime investitora MURING d. o. o. u stečaju, poduzete su radnje i </w:t>
      </w:r>
      <w:r w:rsidR="0010783E" w:rsidRPr="009E2A8C">
        <w:rPr>
          <w:szCs w:val="24"/>
          <w:lang w:val="hr-HR"/>
        </w:rPr>
        <w:t>sklopljen</w:t>
      </w:r>
      <w:r w:rsidRPr="009E2A8C">
        <w:rPr>
          <w:szCs w:val="24"/>
          <w:lang w:val="hr-HR"/>
        </w:rPr>
        <w:t>i</w:t>
      </w:r>
      <w:r w:rsidR="0010783E" w:rsidRPr="009E2A8C">
        <w:rPr>
          <w:szCs w:val="24"/>
          <w:lang w:val="hr-HR"/>
        </w:rPr>
        <w:t xml:space="preserve"> ugovor</w:t>
      </w:r>
      <w:r w:rsidRPr="009E2A8C">
        <w:rPr>
          <w:szCs w:val="24"/>
          <w:lang w:val="hr-HR"/>
        </w:rPr>
        <w:t>i</w:t>
      </w:r>
      <w:r w:rsidR="0010783E" w:rsidRPr="009E2A8C">
        <w:rPr>
          <w:szCs w:val="24"/>
          <w:lang w:val="hr-HR"/>
        </w:rPr>
        <w:t xml:space="preserve"> o završetku građevinskih radova na objektima stečajnog dužnika</w:t>
      </w:r>
      <w:r w:rsidR="00CC69A7" w:rsidRPr="009E2A8C">
        <w:rPr>
          <w:szCs w:val="24"/>
          <w:lang w:val="hr-HR"/>
        </w:rPr>
        <w:t>, pri čemu su točno definirani ugovaratelji, kao i brojevi i datumi ugovora</w:t>
      </w:r>
      <w:r w:rsidR="001E3FDD" w:rsidRPr="009E2A8C">
        <w:rPr>
          <w:szCs w:val="24"/>
          <w:lang w:val="hr-HR"/>
        </w:rPr>
        <w:t>.</w:t>
      </w:r>
    </w:p>
    <w:p w:rsidRDefault="001E3FDD" w:rsidP="006A7F70" w:rsidR="001E3FDD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>Iz izvješća proizlazi da su tijekom stečajnog postupka ishođene uporabne dozvole za četiri građevine na ime stečajnog dužnika.</w:t>
      </w:r>
    </w:p>
    <w:p w:rsidRDefault="00D93D81" w:rsidP="006A7F70" w:rsidR="00D93D81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>Stečajna upraviteljica izvještava uređujućeg suca o četiri ovršna predmeta koja su u tijeku od 2010., time da je u jednom predmetu donijeta pravomoćna odluka na način da je uvažena žalba stečajnog dužnika, ukinuto rješenje o ovrsi te je prijedlog za ovrhu vjerovnika ESB d. d. Rijeka, odbačen kao nedopušten.</w:t>
      </w:r>
    </w:p>
    <w:p w:rsidRDefault="001756B5" w:rsidP="006A7F70" w:rsidR="00D93D81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>Stečajna upraviteljica obavijestila je suca o upisanim razlučnim pravima na nekretninama stečajnog dužnika, a koji su detaljnije opisani u izvješću.</w:t>
      </w:r>
    </w:p>
    <w:p w:rsidRDefault="003B766C" w:rsidP="003B766C" w:rsidR="00D50E3D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 xml:space="preserve">Promjenom </w:t>
      </w:r>
      <w:r w:rsidR="0010783E" w:rsidRPr="009E2A8C">
        <w:rPr>
          <w:szCs w:val="24"/>
          <w:lang w:val="hr-HR"/>
        </w:rPr>
        <w:t>stečajnog upravitelj</w:t>
      </w:r>
      <w:r w:rsidRPr="009E2A8C">
        <w:rPr>
          <w:szCs w:val="24"/>
          <w:lang w:val="hr-HR"/>
        </w:rPr>
        <w:t>a započeti radovi i aktivnosti ili nisu ili su djelomično izvršeni</w:t>
      </w:r>
      <w:r w:rsidR="00A15297" w:rsidRPr="009E2A8C">
        <w:rPr>
          <w:szCs w:val="24"/>
          <w:lang w:val="hr-HR"/>
        </w:rPr>
        <w:t xml:space="preserve"> zbog neaktivnosti p</w:t>
      </w:r>
      <w:r w:rsidRPr="009E2A8C">
        <w:rPr>
          <w:szCs w:val="24"/>
          <w:lang w:val="hr-HR"/>
        </w:rPr>
        <w:t>rethodnog stečajnog upravitelja, pa tako primjerice nisu poduzete aktivnosti radi legalizacije objekata iako su ga odvjetnici upozoravali na poduzimanje mjera i slično.</w:t>
      </w:r>
    </w:p>
    <w:p w:rsidRDefault="00A15297" w:rsidP="00020A6E" w:rsidR="00A15297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U objektima su zatečeni ilegalni stanari, a evidentirana blokada računa dužnika iznosila je 8.665,00 kn</w:t>
      </w:r>
      <w:r w:rsidR="00F949CC" w:rsidRPr="009E2A8C">
        <w:rPr>
          <w:szCs w:val="24"/>
          <w:lang w:val="hr-HR"/>
        </w:rPr>
        <w:t>.</w:t>
      </w:r>
    </w:p>
    <w:p w:rsidRDefault="00F949CC" w:rsidP="00020A6E" w:rsidR="00F949CC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Nakon toga, stečajna upraviteljica je podnijela prijedlog stečajnom sucu za prodaju nekretnina stečajnog dužnika, a koje nekretnine su označene kao sta</w:t>
      </w:r>
      <w:r w:rsidR="00A13254" w:rsidRPr="009E2A8C">
        <w:rPr>
          <w:szCs w:val="24"/>
          <w:lang w:val="hr-HR"/>
        </w:rPr>
        <w:t>novi oznake K1 – K8, te oznake L1 – L</w:t>
      </w:r>
      <w:r w:rsidRPr="009E2A8C">
        <w:rPr>
          <w:szCs w:val="24"/>
          <w:lang w:val="hr-HR"/>
        </w:rPr>
        <w:t>8, upisane u zk. ul. Općinskog suda u Zagrebu.</w:t>
      </w:r>
      <w:r w:rsidR="008C69A1" w:rsidRPr="009E2A8C">
        <w:rPr>
          <w:szCs w:val="24"/>
          <w:lang w:val="hr-HR"/>
        </w:rPr>
        <w:t xml:space="preserve"> Uz prijedlog za prodaju nije dostavljena bilo kakva dokumentacija koja se odnosi na predmetne stanove, a kako bi se nekretnine mogle identificirati.</w:t>
      </w:r>
    </w:p>
    <w:p w:rsidRDefault="008C69A1" w:rsidP="00020A6E" w:rsidR="008C69A1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A13254" w:rsidRPr="009E2A8C">
        <w:rPr>
          <w:szCs w:val="24"/>
          <w:lang w:val="hr-HR"/>
        </w:rPr>
        <w:t>Slijedeće</w:t>
      </w:r>
      <w:r w:rsidRPr="009E2A8C">
        <w:rPr>
          <w:szCs w:val="24"/>
          <w:lang w:val="hr-HR"/>
        </w:rPr>
        <w:t xml:space="preserve"> izvješće je stečajni u</w:t>
      </w:r>
      <w:r w:rsidR="009C2C74" w:rsidRPr="009E2A8C">
        <w:rPr>
          <w:szCs w:val="24"/>
          <w:lang w:val="hr-HR"/>
        </w:rPr>
        <w:t>pravitelj podnio 22. veljače 2016.</w:t>
      </w:r>
    </w:p>
    <w:p w:rsidRDefault="009C2C74" w:rsidP="00020A6E" w:rsidR="009C2C74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Podneskom od 29. travnja 2016. stečajna upraviteljica je dostavila tri izvatka iz zemljišnih knjiga i presliku prijedloga za prodaju u kojem su nekretnine označene oznakama K, L i M. Iz izvadaka iz zemljišnih knjiga, nigdje nije vidljivo na koji način se predmetne nekretnine mogu identificirati i povezati s nekretninama za koje je dostavljen zemljišnoknjižni izvadak.</w:t>
      </w:r>
    </w:p>
    <w:p w:rsidRDefault="009C2C74" w:rsidP="00020A6E" w:rsidR="009C2C74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105902" w:rsidRPr="009E2A8C">
        <w:rPr>
          <w:szCs w:val="24"/>
          <w:lang w:val="hr-HR"/>
        </w:rPr>
        <w:t>Erste &amp; Steiermaerkische bank kao stečajni i razlučni vjerovnik podneskom od 9. ožujka 2016., obavijestio je sud da je došlo do promjena kod vjerovnika na način da je vjerovnik dio svojih tražbina prenio na novog stečajnog i razlučnog vjerovnika B2 KAPITAL a u prilog svojih navoda dostavljen je i ugovor o prijenosu prenesenih plasmana</w:t>
      </w:r>
      <w:r w:rsidR="00AE0B2B" w:rsidRPr="009E2A8C">
        <w:rPr>
          <w:szCs w:val="24"/>
          <w:lang w:val="hr-HR"/>
        </w:rPr>
        <w:t>, na kojem je javno ovjerovljeni potpis novog vjerovnika.</w:t>
      </w:r>
    </w:p>
    <w:p w:rsidRDefault="00AE0B2B" w:rsidP="00020A6E" w:rsidR="00AE0B2B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D23A8E" w:rsidRPr="009E2A8C">
        <w:rPr>
          <w:szCs w:val="24"/>
          <w:lang w:val="hr-HR"/>
        </w:rPr>
        <w:t>Daljnja izvješća o tijeku stečajnog postupka sastoje se uglavnom od ponavljanja podataka navedenih već tijekom postupka</w:t>
      </w:r>
      <w:r w:rsidR="009955CE" w:rsidRPr="009E2A8C">
        <w:rPr>
          <w:szCs w:val="24"/>
          <w:lang w:val="hr-HR"/>
        </w:rPr>
        <w:t>.</w:t>
      </w:r>
    </w:p>
    <w:p w:rsidRDefault="009955CE" w:rsidP="00020A6E" w:rsidR="009955CE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765CB0" w:rsidRPr="009E2A8C">
        <w:rPr>
          <w:szCs w:val="24"/>
          <w:lang w:val="hr-HR"/>
        </w:rPr>
        <w:t>Zaključkom suda od</w:t>
      </w:r>
      <w:r w:rsidR="00A10346" w:rsidRPr="009E2A8C">
        <w:rPr>
          <w:szCs w:val="24"/>
          <w:lang w:val="hr-HR"/>
        </w:rPr>
        <w:t xml:space="preserve"> 23. siječnja 2017. naloženo je stečajnom upravitelju da u roku osam dana pisanim podneskom dostavi sudu cjelovito i potpuno izvješće o učinjenim radnjama, obavljenim poslovima, stanju stečajne mase, nastalim i podmirenim troškovima, stanju računa, izvršenim ispl</w:t>
      </w:r>
      <w:r w:rsidR="00885C9D" w:rsidRPr="009E2A8C">
        <w:rPr>
          <w:szCs w:val="24"/>
          <w:lang w:val="hr-HR"/>
        </w:rPr>
        <w:t>atama, sudskim postupcima i sl., a sve zbog toga što su podnijeta izvješća gotovo identična, te se odnose najvećim dijelom na stanje utvrđenih tražbinama. U izvješću nije dani pregledi učinjenih troškova, stanje sudskih postupaka i sl. a što su sve elementi koji su nužni za uredno funkcioniranje kako stečajnog postupka tako i obavještavanje stečajnog suca.</w:t>
      </w:r>
    </w:p>
    <w:p w:rsidRDefault="00885C9D" w:rsidP="00020A6E" w:rsidR="00885C9D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lastRenderedPageBreak/>
        <w:tab/>
        <w:t>Podnijetim izvješćem 3. veljače 2017.</w:t>
      </w:r>
      <w:r w:rsidR="00770303" w:rsidRPr="009E2A8C">
        <w:rPr>
          <w:szCs w:val="24"/>
          <w:lang w:val="hr-HR"/>
        </w:rPr>
        <w:t xml:space="preserve"> stečajna upraviteljica navodi kako predaje u spis pregled neplaćenih ranijih troškova, iako u s</w:t>
      </w:r>
      <w:r w:rsidR="00A56A5A" w:rsidRPr="009E2A8C">
        <w:rPr>
          <w:szCs w:val="24"/>
          <w:lang w:val="hr-HR"/>
        </w:rPr>
        <w:t xml:space="preserve">pis nikada nije dostavila tabelu </w:t>
      </w:r>
      <w:r w:rsidR="00770303" w:rsidRPr="009E2A8C">
        <w:rPr>
          <w:szCs w:val="24"/>
          <w:lang w:val="hr-HR"/>
        </w:rPr>
        <w:t xml:space="preserve">iz koje </w:t>
      </w:r>
      <w:r w:rsidR="00A56A5A" w:rsidRPr="009E2A8C">
        <w:rPr>
          <w:szCs w:val="24"/>
          <w:lang w:val="hr-HR"/>
        </w:rPr>
        <w:t>bi bili vidljivi navedeni podaci.</w:t>
      </w:r>
    </w:p>
    <w:p w:rsidRDefault="00A56A5A" w:rsidP="00020A6E" w:rsidR="00A56A5A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 xml:space="preserve">Nadalje, daje obrazloženja koja nisu prihvatljiva i logična, a i ne sadrže točne podatke </w:t>
      </w:r>
      <w:r w:rsidR="002112E0" w:rsidRPr="009E2A8C">
        <w:rPr>
          <w:szCs w:val="24"/>
          <w:lang w:val="hr-HR"/>
        </w:rPr>
        <w:t>o stanju stečajne mase i dokaze o poduzetim radnjama.</w:t>
      </w:r>
    </w:p>
    <w:p w:rsidRDefault="002112E0" w:rsidP="00020A6E" w:rsidR="002112E0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 xml:space="preserve">Stoga je stečajni sudac pozvao stečajnu upraviteljicu da dopuni svoje izvješće zaključkom od 13. ožujka 2017. a ista je pozvana da pristupi sucu </w:t>
      </w:r>
      <w:r w:rsidR="00362831" w:rsidRPr="009E2A8C">
        <w:rPr>
          <w:szCs w:val="24"/>
          <w:lang w:val="hr-HR"/>
        </w:rPr>
        <w:t>14. ožujka 2017. radi davanja informacija i podataka o stečajnom postupku i poduzetim radnjama.</w:t>
      </w:r>
    </w:p>
    <w:p w:rsidRDefault="00362831" w:rsidP="00362831" w:rsidR="00362831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 xml:space="preserve">Stečajna upraviteljica telefonom je svoju spriječenost opravdala liječničkim pretragama bez zakazivanja novog termina, a što sve proizlazi iz službene bilješke od 14. ožujka 2017. </w:t>
      </w:r>
    </w:p>
    <w:p w:rsidRDefault="00362831" w:rsidP="00362831" w:rsidR="00362831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0F2ADC" w:rsidRPr="009E2A8C">
        <w:rPr>
          <w:szCs w:val="24"/>
          <w:lang w:val="hr-HR"/>
        </w:rPr>
        <w:t xml:space="preserve">Nakon što je </w:t>
      </w:r>
      <w:r w:rsidR="00ED7530" w:rsidRPr="009E2A8C">
        <w:rPr>
          <w:szCs w:val="24"/>
          <w:lang w:val="hr-HR"/>
        </w:rPr>
        <w:t>telefonom zatražila p</w:t>
      </w:r>
      <w:r w:rsidR="000F6CD0" w:rsidRPr="009E2A8C">
        <w:rPr>
          <w:szCs w:val="24"/>
          <w:lang w:val="hr-HR"/>
        </w:rPr>
        <w:t xml:space="preserve">ristup sucu 15. ožujka 2017., </w:t>
      </w:r>
      <w:r w:rsidR="00ED7530" w:rsidRPr="009E2A8C">
        <w:rPr>
          <w:szCs w:val="24"/>
          <w:lang w:val="hr-HR"/>
        </w:rPr>
        <w:t>ista je saslušana u 14,00 sati</w:t>
      </w:r>
      <w:r w:rsidR="000F6CD0" w:rsidRPr="009E2A8C">
        <w:rPr>
          <w:szCs w:val="24"/>
          <w:lang w:val="hr-HR"/>
        </w:rPr>
        <w:t xml:space="preserve"> o čemu svjedoči zapisnik u spisu.</w:t>
      </w:r>
    </w:p>
    <w:p w:rsidRDefault="001D6B68" w:rsidP="00362831" w:rsidR="001D6B68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Na upite stečajnog suca po pojedinim pitanjima vezanim uz stečajni postupak, stečajna upraviteljica nije se očitovala već je</w:t>
      </w:r>
      <w:r w:rsidR="00AC6776" w:rsidRPr="009E2A8C">
        <w:rPr>
          <w:szCs w:val="24"/>
          <w:lang w:val="hr-HR"/>
        </w:rPr>
        <w:t xml:space="preserve"> zatražila da se o svim pitanjima naknadno pisanim putem očituje.</w:t>
      </w:r>
    </w:p>
    <w:p w:rsidRDefault="00B533E7" w:rsidP="00362831" w:rsidR="00B533E7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Stečajnoj upraviteljici postavljena su pitanja</w:t>
      </w:r>
      <w:r w:rsidR="008C7489" w:rsidRPr="009E2A8C">
        <w:rPr>
          <w:szCs w:val="24"/>
          <w:lang w:val="hr-HR"/>
        </w:rPr>
        <w:t xml:space="preserve"> u odnosu na dostavljenu dokumentaciju vezano uz obavijest o dospjelim a neplaćenim računi</w:t>
      </w:r>
      <w:r w:rsidR="000F6CD0" w:rsidRPr="009E2A8C">
        <w:rPr>
          <w:szCs w:val="24"/>
          <w:lang w:val="hr-HR"/>
        </w:rPr>
        <w:t xml:space="preserve">ma, pitanje evidentiranja </w:t>
      </w:r>
      <w:r w:rsidR="00C065E2" w:rsidRPr="009E2A8C">
        <w:rPr>
          <w:szCs w:val="24"/>
          <w:lang w:val="hr-HR"/>
        </w:rPr>
        <w:t xml:space="preserve">u knjigovodstvu </w:t>
      </w:r>
      <w:r w:rsidR="006A35FF" w:rsidRPr="009E2A8C">
        <w:rPr>
          <w:szCs w:val="24"/>
          <w:lang w:val="hr-HR"/>
        </w:rPr>
        <w:t xml:space="preserve">za obveze koje se odnose na komunalne naknade i priključke u odnosu na imovinu koju je stečajna upraviteljica preuzela. </w:t>
      </w:r>
    </w:p>
    <w:p w:rsidRDefault="006A35FF" w:rsidP="00362831" w:rsidR="007826B9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Stečajna upraviteljica</w:t>
      </w:r>
      <w:r w:rsidR="00C75DA8" w:rsidRPr="009E2A8C">
        <w:rPr>
          <w:szCs w:val="24"/>
          <w:lang w:val="hr-HR"/>
        </w:rPr>
        <w:t xml:space="preserve"> pozvana je po četvrti put da dostavi u spis popis predmeta s oznakom broja predmeta, suda kod kojeg se predmet vodi, vrijednosti predmeta spora, imenom punomoćnika i sl. </w:t>
      </w:r>
    </w:p>
    <w:p w:rsidRDefault="00C75DA8" w:rsidP="007826B9" w:rsidR="006A35FF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>Pitanje kriterija određivanja najamnine u iznosu od 1.600,00 kn.</w:t>
      </w:r>
    </w:p>
    <w:p w:rsidRDefault="007826B9" w:rsidP="007826B9" w:rsidR="007826B9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Pitanje prijedloga za prodaju imovine.</w:t>
      </w:r>
    </w:p>
    <w:p w:rsidRDefault="00E34F3D" w:rsidP="007826B9" w:rsidR="00E34F3D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Pitanje od kada je evidentirana blokada računa.</w:t>
      </w:r>
    </w:p>
    <w:p w:rsidRDefault="00E34F3D" w:rsidP="007826B9" w:rsidR="00E34F3D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Pitanje odvjetničkih troškova i ugovora s odvjetnicima.</w:t>
      </w:r>
    </w:p>
    <w:p w:rsidRDefault="00E34F3D" w:rsidP="007826B9" w:rsidR="00E34F3D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Pitanje podnošenja izvješća o učinjenim i podmirenim troškovima postupka.</w:t>
      </w:r>
    </w:p>
    <w:p w:rsidRDefault="00E34F3D" w:rsidP="007826B9" w:rsidR="00E34F3D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 xml:space="preserve">Pitanje </w:t>
      </w:r>
      <w:r w:rsidR="00BD691A" w:rsidRPr="009E2A8C">
        <w:rPr>
          <w:szCs w:val="24"/>
          <w:lang w:val="hr-HR"/>
        </w:rPr>
        <w:t>komunikacije s razlučnim vjerovnik</w:t>
      </w:r>
      <w:r w:rsidR="005F7396" w:rsidRPr="009E2A8C">
        <w:rPr>
          <w:szCs w:val="24"/>
          <w:lang w:val="hr-HR"/>
        </w:rPr>
        <w:t>om, održanih sastanaka i slično, te angažiranja financijskih sredstava</w:t>
      </w:r>
      <w:r w:rsidR="004B49FC" w:rsidRPr="009E2A8C">
        <w:rPr>
          <w:szCs w:val="24"/>
          <w:lang w:val="hr-HR"/>
        </w:rPr>
        <w:t xml:space="preserve"> za troškove postupka.</w:t>
      </w:r>
    </w:p>
    <w:p w:rsidRDefault="00BD691A" w:rsidP="007826B9" w:rsidR="00BD691A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Da li je predložila sazivanje odbora vjerovnika.</w:t>
      </w:r>
    </w:p>
    <w:p w:rsidRDefault="00BD691A" w:rsidP="007826B9" w:rsidR="00BD691A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Pitanje odobrenja za poduzimanje pravnih radnji koje se odnose na raskid ugovora i pokretanje parnica većih vrijednosti.</w:t>
      </w:r>
    </w:p>
    <w:p w:rsidRDefault="00BD691A" w:rsidP="007826B9" w:rsidR="00BD691A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30608D" w:rsidRPr="009E2A8C">
        <w:rPr>
          <w:szCs w:val="24"/>
          <w:lang w:val="hr-HR"/>
        </w:rPr>
        <w:t>Pitanje kada je posljednji put isplaćena plaća zaposleniku stečajnog dužnika i slično.</w:t>
      </w:r>
    </w:p>
    <w:p w:rsidRDefault="0030608D" w:rsidP="007826B9" w:rsidR="0030608D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EC4E0D" w:rsidRPr="009E2A8C">
        <w:rPr>
          <w:szCs w:val="24"/>
          <w:lang w:val="hr-HR"/>
        </w:rPr>
        <w:t>K</w:t>
      </w:r>
      <w:r w:rsidRPr="009E2A8C">
        <w:rPr>
          <w:szCs w:val="24"/>
          <w:lang w:val="hr-HR"/>
        </w:rPr>
        <w:t>ako se stečajna upraviteljica ni o jednom upitu nije mogla očitovati, to je zatražila rok od osam dana u kojem će se pisano očitovati na postavljena pitanja.</w:t>
      </w:r>
    </w:p>
    <w:p w:rsidRDefault="00AC6776" w:rsidP="00362831" w:rsidR="00AC6776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Nakon toga, stečajna upraviteljica je u spis dostavila</w:t>
      </w:r>
      <w:r w:rsidR="0033282A" w:rsidRPr="009E2A8C">
        <w:rPr>
          <w:szCs w:val="24"/>
          <w:lang w:val="hr-HR"/>
        </w:rPr>
        <w:t xml:space="preserve"> dvadeset podnesaka predanih preporučenom poštanskom pošiljkom u razdoblju od 22. ožujka 2017. </w:t>
      </w:r>
      <w:r w:rsidR="00454CD0" w:rsidRPr="009E2A8C">
        <w:rPr>
          <w:szCs w:val="24"/>
          <w:lang w:val="hr-HR"/>
        </w:rPr>
        <w:t>do 4. travnja 2017.</w:t>
      </w:r>
      <w:r w:rsidR="000E0186" w:rsidRPr="009E2A8C">
        <w:rPr>
          <w:szCs w:val="24"/>
          <w:lang w:val="hr-HR"/>
        </w:rPr>
        <w:t xml:space="preserve"> Neki podnesci su ponavljani u nekoliko oblika, ali je evidentno da je način komunikacije u najmanju ruku, neekonomičan.</w:t>
      </w:r>
    </w:p>
    <w:p w:rsidRDefault="002D15CD" w:rsidP="00362831" w:rsidR="002D15CD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Podnesci</w:t>
      </w:r>
      <w:r w:rsidR="00CC4839" w:rsidRPr="009E2A8C">
        <w:rPr>
          <w:szCs w:val="24"/>
          <w:lang w:val="hr-HR"/>
        </w:rPr>
        <w:t>ma je dostavljena dokumentaciji koja je izlistana</w:t>
      </w:r>
      <w:r w:rsidRPr="009E2A8C">
        <w:rPr>
          <w:szCs w:val="24"/>
          <w:lang w:val="hr-HR"/>
        </w:rPr>
        <w:t xml:space="preserve"> </w:t>
      </w:r>
      <w:r w:rsidR="00CC4839" w:rsidRPr="009E2A8C">
        <w:rPr>
          <w:szCs w:val="24"/>
          <w:lang w:val="hr-HR"/>
        </w:rPr>
        <w:t>iz raznih računovodstava i gotovo se uopće ne odnosi na postavljeno pitanje.</w:t>
      </w:r>
    </w:p>
    <w:p w:rsidRDefault="00A20B2B" w:rsidP="00362831" w:rsidR="00A20B2B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Tako primjerice, podneskom predanim 22. ožujka 2017. a koji se odnosi na 133 stranice</w:t>
      </w:r>
      <w:r w:rsidR="005D69FF" w:rsidRPr="009E2A8C">
        <w:rPr>
          <w:szCs w:val="24"/>
          <w:lang w:val="hr-HR"/>
        </w:rPr>
        <w:t xml:space="preserve"> knjigovodstvene evidencije HEP-a, koje su dostavljene u prilogu, odnose se</w:t>
      </w:r>
      <w:r w:rsidR="008302C6" w:rsidRPr="009E2A8C">
        <w:rPr>
          <w:szCs w:val="24"/>
          <w:lang w:val="hr-HR"/>
        </w:rPr>
        <w:t xml:space="preserve"> na upit uređujućeg suca da li su izvršena sravnjivanja knjigovodstvenog stanja na obveze koje se odnose na komunalne naknade i priključke u odnosu na imovinu koju je stečajni upravitelj preuzeo, stečajna upraviteljica dostavlja izlist GPZ- Opskrba d. o. o. o neplaćenim obvezama kupaca od 1. siječnja 2008. do </w:t>
      </w:r>
      <w:r w:rsidR="0018748F" w:rsidRPr="009E2A8C">
        <w:rPr>
          <w:szCs w:val="24"/>
          <w:lang w:val="hr-HR"/>
        </w:rPr>
        <w:t>21. ožujka 2017., kartice izvučene iz arhiva Elektre na dan 22. ožujak 2017.</w:t>
      </w:r>
    </w:p>
    <w:p w:rsidRDefault="00811B66" w:rsidP="00362831" w:rsidR="00811B66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lastRenderedPageBreak/>
        <w:tab/>
        <w:t>Iz dostavljene dokumentacije je vidljivo da stečajna upraviteljica ne samo da nije poduzela mjere radi zaštite čuvanja imovine odnosno brige o istoj, nije razumjela niti pitanje koje joj je postavljeno, nego i omalovažavajući</w:t>
      </w:r>
      <w:r w:rsidR="000268C5" w:rsidRPr="009E2A8C">
        <w:rPr>
          <w:szCs w:val="24"/>
          <w:lang w:val="hr-HR"/>
        </w:rPr>
        <w:t xml:space="preserve"> zahtjev uređujućeg suca dostavlja bespotrebnu dokumentaciju.</w:t>
      </w:r>
      <w:r w:rsidR="00436A1F" w:rsidRPr="009E2A8C">
        <w:rPr>
          <w:szCs w:val="24"/>
          <w:lang w:val="hr-HR"/>
        </w:rPr>
        <w:t xml:space="preserve"> Naime, dostavljena dokumentacija predsta</w:t>
      </w:r>
      <w:r w:rsidR="00DA41D3" w:rsidRPr="009E2A8C">
        <w:rPr>
          <w:szCs w:val="24"/>
          <w:lang w:val="hr-HR"/>
        </w:rPr>
        <w:t>vlja knjigovodstvenu dokumentaci</w:t>
      </w:r>
      <w:r w:rsidR="00436A1F" w:rsidRPr="009E2A8C">
        <w:rPr>
          <w:szCs w:val="24"/>
          <w:lang w:val="hr-HR"/>
        </w:rPr>
        <w:t xml:space="preserve">ju vjerovnika a </w:t>
      </w:r>
      <w:r w:rsidR="00DA41D3" w:rsidRPr="009E2A8C">
        <w:rPr>
          <w:szCs w:val="24"/>
          <w:lang w:val="hr-HR"/>
        </w:rPr>
        <w:t>ne</w:t>
      </w:r>
      <w:r w:rsidR="00436A1F" w:rsidRPr="009E2A8C">
        <w:rPr>
          <w:szCs w:val="24"/>
          <w:lang w:val="hr-HR"/>
        </w:rPr>
        <w:t xml:space="preserve"> dužnik</w:t>
      </w:r>
      <w:r w:rsidR="00DA41D3" w:rsidRPr="009E2A8C">
        <w:rPr>
          <w:szCs w:val="24"/>
          <w:lang w:val="hr-HR"/>
        </w:rPr>
        <w:t>a.</w:t>
      </w:r>
    </w:p>
    <w:p w:rsidRDefault="000268C5" w:rsidP="00362831" w:rsidR="000268C5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 xml:space="preserve">Svaki prosječan građanin, a to se naročito očekuje od stručne osobe kakvu predstavlja stečajni upravitelj, očekuje se briga o nekretnini koja uključuje i provjeru stanja brojila, evidenciju priključaka i sl. i provjeru kod nadležnih davatelja </w:t>
      </w:r>
      <w:r w:rsidR="00AB7174" w:rsidRPr="009E2A8C">
        <w:rPr>
          <w:szCs w:val="24"/>
          <w:lang w:val="hr-HR"/>
        </w:rPr>
        <w:t>usluga o mogućim potraživanjima i razlozima koji ometaju urednu opskrbu energentima.</w:t>
      </w:r>
    </w:p>
    <w:p w:rsidRDefault="00220283" w:rsidP="00362831" w:rsidR="00220283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U tu svrhu stečajna upraviteljica je angažirala i zaposlenika uz odobrenje stečajnog suca.</w:t>
      </w:r>
    </w:p>
    <w:p w:rsidRDefault="0064248F" w:rsidP="00362831" w:rsidR="0064248F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Dakle, dostavljena dokumentacija nije odgovor ili dopuna izvješća, a svakako je dokaz da stečajn</w:t>
      </w:r>
      <w:r w:rsidR="000C3F03" w:rsidRPr="009E2A8C">
        <w:rPr>
          <w:szCs w:val="24"/>
          <w:lang w:val="hr-HR"/>
        </w:rPr>
        <w:t>a upraviteljica to nije učinila obzirom da se dostavljena dokumentacija odnosi</w:t>
      </w:r>
      <w:r w:rsidR="00E86F6A" w:rsidRPr="009E2A8C">
        <w:rPr>
          <w:szCs w:val="24"/>
          <w:lang w:val="hr-HR"/>
        </w:rPr>
        <w:t xml:space="preserve"> na evidencije davatelja usluga i to osam dana nakon što je zatraženo izvješće.</w:t>
      </w:r>
    </w:p>
    <w:p w:rsidRDefault="00DC61BA" w:rsidP="00362831" w:rsidR="00DC61BA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Stečajna upraviteljica također je obavijestila stečajnog suca da stvarna usklađenja knjigovodstvenog servisa s dobavljačima nisu mogla niti biti izvršena, jer dokumentacija nije redovno dostavljena</w:t>
      </w:r>
      <w:r w:rsidR="003003F3" w:rsidRPr="009E2A8C">
        <w:rPr>
          <w:szCs w:val="24"/>
          <w:lang w:val="hr-HR"/>
        </w:rPr>
        <w:t>, a što nije opravdanje za nepoduzimanje mjera da se isto sanira, jer je to upravo dužnost stečajnog upravitelja.</w:t>
      </w:r>
    </w:p>
    <w:p w:rsidRDefault="003003F3" w:rsidP="00362831" w:rsidR="003003F3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Obrazloženje stečajnog upravitelja na koji način je određen</w:t>
      </w:r>
      <w:r w:rsidR="001F1BA3" w:rsidRPr="009E2A8C">
        <w:rPr>
          <w:szCs w:val="24"/>
          <w:lang w:val="hr-HR"/>
        </w:rPr>
        <w:t>a visina najamnine, nije prihvatljivo jer o istome nije raspravljao ni odbor vjerovnika niti se s takvim prijedlogom suglasilo bilo koje tijelo stečajnog postupka.</w:t>
      </w:r>
    </w:p>
    <w:p w:rsidRDefault="001F1BA3" w:rsidP="00362831" w:rsidR="001F1BA3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Navod stečajne upraviteljice da se rado o solemniziranim ugovorima</w:t>
      </w:r>
      <w:r w:rsidR="002E44C8" w:rsidRPr="009E2A8C">
        <w:rPr>
          <w:szCs w:val="24"/>
          <w:lang w:val="hr-HR"/>
        </w:rPr>
        <w:t xml:space="preserve"> na rok od tri mjeseca je hvale vrijedan, ali ni u kom slučaju dostatan da se istim osigura naplata kako potraživanja s osnova najamnine tako i učinjenih troškova. </w:t>
      </w:r>
    </w:p>
    <w:p w:rsidRDefault="00E43411" w:rsidP="00362831" w:rsidR="00E43411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BB1EE3" w:rsidRPr="009E2A8C">
        <w:rPr>
          <w:szCs w:val="24"/>
          <w:lang w:val="hr-HR"/>
        </w:rPr>
        <w:t>N</w:t>
      </w:r>
      <w:r w:rsidRPr="009E2A8C">
        <w:rPr>
          <w:szCs w:val="24"/>
          <w:lang w:val="hr-HR"/>
        </w:rPr>
        <w:t>ije vidljivo da je uz sklapanje navedenih ugovora zatražen bilo kakav element osig</w:t>
      </w:r>
      <w:r w:rsidR="00BB1EE3" w:rsidRPr="009E2A8C">
        <w:rPr>
          <w:szCs w:val="24"/>
          <w:lang w:val="hr-HR"/>
        </w:rPr>
        <w:t>uranja za naplatu najamnine i troškova.</w:t>
      </w:r>
    </w:p>
    <w:p w:rsidRDefault="005E07BD" w:rsidP="00362831" w:rsidR="00881E0E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 xml:space="preserve">Podneskom od 22. ožujka 2017. stečajna upraviteljica dostavila je podnesak koji predstavlja </w:t>
      </w:r>
      <w:r w:rsidR="00881E0E" w:rsidRPr="009E2A8C">
        <w:rPr>
          <w:szCs w:val="24"/>
          <w:lang w:val="hr-HR"/>
        </w:rPr>
        <w:t>"</w:t>
      </w:r>
      <w:r w:rsidRPr="009E2A8C">
        <w:rPr>
          <w:szCs w:val="24"/>
          <w:lang w:val="hr-HR"/>
        </w:rPr>
        <w:t>prijedlog za prodaju stanova stečajnog dužnika</w:t>
      </w:r>
      <w:r w:rsidR="00881E0E" w:rsidRPr="009E2A8C">
        <w:rPr>
          <w:szCs w:val="24"/>
          <w:lang w:val="hr-HR"/>
        </w:rPr>
        <w:t>"</w:t>
      </w:r>
      <w:r w:rsidRPr="009E2A8C">
        <w:rPr>
          <w:szCs w:val="24"/>
          <w:lang w:val="hr-HR"/>
        </w:rPr>
        <w:t>. Prijedlog</w:t>
      </w:r>
      <w:r w:rsidR="00881E0E" w:rsidRPr="009E2A8C">
        <w:rPr>
          <w:szCs w:val="24"/>
          <w:lang w:val="hr-HR"/>
        </w:rPr>
        <w:t xml:space="preserve"> se nalazi u privitku podneska, a sačinio ga je Odvjetnički ured Alan Milinkovića iz Zagreba, Masarykova 15, pozivajući se na ovlaštenje stečajne upraviteljice za zastupanje u predmetu broj gornji.</w:t>
      </w:r>
    </w:p>
    <w:p w:rsidRDefault="00881E0E" w:rsidP="00362831" w:rsidR="00881E0E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U prilogu podneska nije dostavljena uredna punomoć.</w:t>
      </w:r>
    </w:p>
    <w:p w:rsidRDefault="00F80A4E" w:rsidP="00362831" w:rsidR="00F80A4E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 xml:space="preserve">Angažiranje odvjetnika kao punomoćnika za zastupanje stečajnog dužnika u stečajnom postupku za poduzimanje radnji koje je </w:t>
      </w:r>
      <w:r w:rsidR="005E0555" w:rsidRPr="009E2A8C">
        <w:rPr>
          <w:szCs w:val="24"/>
          <w:lang w:val="hr-HR"/>
        </w:rPr>
        <w:t xml:space="preserve">dužna i </w:t>
      </w:r>
      <w:r w:rsidRPr="009E2A8C">
        <w:rPr>
          <w:szCs w:val="24"/>
          <w:lang w:val="hr-HR"/>
        </w:rPr>
        <w:t>ovlašten poduzimati stečajni upravitelj, je neprimjereno, obzirom da se izdavanjem punomoći uzrokuje nesrazmjerne troškove postupka.</w:t>
      </w:r>
    </w:p>
    <w:p w:rsidRDefault="00F80A4E" w:rsidP="00362831" w:rsidR="00F80A4E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 xml:space="preserve">Za podnošenje istih upravo je ovlašten i trebao bi imati posebnih znanja stečajni upravitelj. </w:t>
      </w:r>
    </w:p>
    <w:p w:rsidRDefault="00F80A4E" w:rsidP="00F80A4E" w:rsidR="00F80A4E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>Posebno se ističe da je izdavanje punomoći učinjeno bez odobrenja skupštine vjerovnika ili Odbora vjerovnika, obzirom da se punomoć odvjetniku izdaje isključivo za zastupanje stečajnog dužnika u sudskim postupcima</w:t>
      </w:r>
      <w:r w:rsidR="009D7A57" w:rsidRPr="009E2A8C">
        <w:rPr>
          <w:szCs w:val="24"/>
          <w:lang w:val="hr-HR"/>
        </w:rPr>
        <w:t xml:space="preserve"> pokrenutim radi ostvarivanja prava stečajnog dužnika.</w:t>
      </w:r>
      <w:r w:rsidR="0077798B" w:rsidRPr="009E2A8C">
        <w:rPr>
          <w:szCs w:val="24"/>
          <w:lang w:val="hr-HR"/>
        </w:rPr>
        <w:t xml:space="preserve"> </w:t>
      </w:r>
    </w:p>
    <w:p w:rsidRDefault="0077798B" w:rsidP="00F80A4E" w:rsidR="0077798B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>Ista primjedba odnosi se i na zahtjev stečajne upraviteljice za kopiranje cijelog spisa, koji zahtjev je podnesen od strane odvjetničkog d</w:t>
      </w:r>
      <w:r w:rsidR="00E41474" w:rsidRPr="009E2A8C">
        <w:rPr>
          <w:szCs w:val="24"/>
          <w:lang w:val="hr-HR"/>
        </w:rPr>
        <w:t>r</w:t>
      </w:r>
      <w:r w:rsidRPr="009E2A8C">
        <w:rPr>
          <w:szCs w:val="24"/>
          <w:lang w:val="hr-HR"/>
        </w:rPr>
        <w:t>uštva Farčić i Šarušić</w:t>
      </w:r>
      <w:r w:rsidR="00E41474" w:rsidRPr="009E2A8C">
        <w:rPr>
          <w:szCs w:val="24"/>
          <w:lang w:val="hr-HR"/>
        </w:rPr>
        <w:t>, temeljem izdane punomoći stečajne upraviteljice.</w:t>
      </w:r>
    </w:p>
    <w:p w:rsidRDefault="00BB360F" w:rsidP="00F80A4E" w:rsidR="009D7A57" w:rsidRPr="009E2A8C">
      <w:pPr>
        <w:ind w:firstLine="708"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 xml:space="preserve">Podneskom od 22. veljače 2017. dostavljeni su troškovi odvjetničkog društva Farčić i Šarušić iz Zagreba za 2016. i izvješće odvjetnice Jake Čurić o stanju predmeta broj P-3047/12. </w:t>
      </w:r>
    </w:p>
    <w:p w:rsidRDefault="00BB360F" w:rsidP="00891678" w:rsidR="00BB360F" w:rsidRPr="009E2A8C">
      <w:pPr>
        <w:ind w:right="-1"/>
        <w:jc w:val="both"/>
        <w:outlineLvl w:val="0"/>
        <w:rPr>
          <w:szCs w:val="24"/>
          <w:lang w:val="hr-HR"/>
        </w:rPr>
      </w:pPr>
      <w:r w:rsidRPr="009E2A8C">
        <w:rPr>
          <w:szCs w:val="24"/>
          <w:lang w:val="hr-HR"/>
        </w:rPr>
        <w:tab/>
        <w:t xml:space="preserve">Dakle, iako je stečajni upravitelj pozvan po četvrti put da dostavi </w:t>
      </w:r>
      <w:r w:rsidR="00891678" w:rsidRPr="009E2A8C">
        <w:rPr>
          <w:szCs w:val="24"/>
          <w:lang w:val="hr-HR"/>
        </w:rPr>
        <w:t xml:space="preserve">cjelovito i potpuno izvješće o učinjenim radnjama i obavljenim poslovima, stanju stečajne mase, nastalim i podmirenim troškovima, stanju računa, izvršenim isplatama, sudskim postupcima i slično, </w:t>
      </w:r>
      <w:r w:rsidR="009709FE" w:rsidRPr="009E2A8C">
        <w:rPr>
          <w:szCs w:val="24"/>
          <w:lang w:val="hr-HR"/>
        </w:rPr>
        <w:t xml:space="preserve">to nije učinio ni u naknadnom roku. </w:t>
      </w:r>
    </w:p>
    <w:p w:rsidRDefault="009709FE" w:rsidP="00BB360F" w:rsidR="009709FE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lastRenderedPageBreak/>
        <w:tab/>
        <w:t>Blokada žiro-računa traje od 9. prosinca 2016. i ista je na dan 15. ožujak 2017. evidentirana u iznosu od 32.609,6 kn, time da u tom periodu od gotovo 4 mjeseca nije evidentirana bilo kakva uplata u korist računa stečajnog dužnika.</w:t>
      </w:r>
    </w:p>
    <w:p w:rsidRDefault="009709FE" w:rsidP="00BB360F" w:rsidR="00BB360F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Stečajna upraviteljica podneskom od 22. ožujka 2017. dostavlja dokaz da je predložena prodaja nekretnina, aludirajući na podnesak do 30. listopada 2015.</w:t>
      </w:r>
      <w:r w:rsidR="00B8570F" w:rsidRPr="009E2A8C">
        <w:rPr>
          <w:szCs w:val="24"/>
          <w:lang w:val="hr-HR"/>
        </w:rPr>
        <w:t xml:space="preserve"> Pogrešno tumačenje navoda ne opravdava stečajnu upraviteljicu jer prijedlog koji je podnesen ne sadržava sve elemente potrebne za donošenje odluke o prodaji, a što i sama stečajna upraviteljica uočava angažirajući odvjetnika da napravi prijedlog prodaje.</w:t>
      </w:r>
    </w:p>
    <w:p w:rsidRDefault="00B8570F" w:rsidP="00BB360F" w:rsidR="00B8570F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Stečajna upraviteljica i dalje ne shvaća svrhu zahtjeva i naloga uređujućeg suca, pa rad na ovom predmetu nije moguć, a očito ni svrsishodan.</w:t>
      </w:r>
    </w:p>
    <w:p w:rsidRDefault="00B8570F" w:rsidP="00BB360F" w:rsidR="00B8570F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Naime, stečajna upravitelja unatoč nalogu suca da dostavi pregled sudskih predmeta, brojeve spisa, ugovora s odvjetnicima i slično, samo djelomično izvršava nalog suca, prikrivajući namjerno ili iz neznanja točne i potpune podatke. Stečajni dužnik ima cijeli niz sudskih postupaka kojima sudjeluje bilo na aktivnoj ili pasivnoj strani, ali stečajna upraviteljica ignorirajući sve to, dostavlja troškovnik jednog odvjetnika u postupku, a potpuno ignorirajući naloge suca da dostavi cjelovito izvješće o sudskim postupcima.</w:t>
      </w:r>
    </w:p>
    <w:p w:rsidRDefault="00C77F34" w:rsidP="00BB360F" w:rsidR="00C77F34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Tako, primjerice, osim što ne podnosi prijedlog za prodaju nekretnina, ne uočava da su na nekretninama pokrenuti postupci za koje bi bilo izvjesno očekivati da su dovršeni, ali u izvješćima</w:t>
      </w:r>
      <w:r w:rsidR="00687A9B" w:rsidRPr="009E2A8C">
        <w:rPr>
          <w:szCs w:val="24"/>
          <w:lang w:val="hr-HR"/>
        </w:rPr>
        <w:t xml:space="preserve"> stečajne upraviteljice nema niti riječi o njima.</w:t>
      </w:r>
    </w:p>
    <w:p w:rsidRDefault="00687A9B" w:rsidP="00BB360F" w:rsidR="00687A9B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Predmetni sudski postupci ne mogu ostati nepoznati stečajnoj upraviteljici</w:t>
      </w:r>
      <w:r w:rsidR="002F2469" w:rsidRPr="009E2A8C">
        <w:rPr>
          <w:szCs w:val="24"/>
          <w:lang w:val="hr-HR"/>
        </w:rPr>
        <w:t>, obzirom da su isti zabilježeni u zemljišnim knjigama. Provjerom stečajnog suca utvrđeno je da su u nekim predmetima donijete i drugostupanjske odluke, ali o tome nema podatak u spisu.</w:t>
      </w:r>
    </w:p>
    <w:p w:rsidRDefault="002F2469" w:rsidP="00BB360F" w:rsidR="002F2469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Nadalje, stečajna upraviteljica iznajmljuje navedene nekretnine stečajnog dužnika, a da pri tom nema odobrenje bilo kojeg tijela stečajnog postupka o tome. Pri tome formira cijenu bez ikakve suglasnosti tijela stečajnog postupka.</w:t>
      </w:r>
    </w:p>
    <w:p w:rsidRDefault="002F2469" w:rsidP="00BB360F" w:rsidR="002F2469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9332AF" w:rsidRPr="009E2A8C">
        <w:rPr>
          <w:szCs w:val="24"/>
          <w:lang w:val="hr-HR"/>
        </w:rPr>
        <w:t>Prilikom sklapanja ugovora nije zatražila nikakve instrumente osiguranja naplate po istima.</w:t>
      </w:r>
    </w:p>
    <w:p w:rsidRDefault="009332AF" w:rsidP="00BB360F" w:rsidR="009332AF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Korišt</w:t>
      </w:r>
      <w:r w:rsidR="001576FE" w:rsidRPr="009E2A8C">
        <w:rPr>
          <w:szCs w:val="24"/>
          <w:lang w:val="hr-HR"/>
        </w:rPr>
        <w:t>enje nekretnina i briga o imovini stečajnog dužnika nema elemente postupanja i pažnju dobrog gospodarstvenika, obzirom da prihodi ne pokrivaju nastale troškove, pa je došlo i do prestanka isporuke komunalnih usluga dužniku, a zbog neplaćanja istih.</w:t>
      </w:r>
    </w:p>
    <w:p w:rsidRDefault="001576FE" w:rsidP="00BB360F" w:rsidR="001576FE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U spisu postoje službene bilješke iz kojih je vidljivo da postoje zainteresirane osobe za najam i kupnju nekretnine stečajnog dužnika ali ne mogu stupiti u kontakt sa stečajnom upraviteljicom.</w:t>
      </w:r>
    </w:p>
    <w:p w:rsidRDefault="001576FE" w:rsidP="00BB360F" w:rsidR="001576FE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CE5634" w:rsidRPr="009E2A8C">
        <w:rPr>
          <w:szCs w:val="24"/>
          <w:lang w:val="hr-HR"/>
        </w:rPr>
        <w:t>Gubitkom tzv. priključaka, definitivno je došlo do oštećenja stečajne mase, jer je trošak istih ukalkuliran u cijenu nekretnina koje čine stečajnu masu. Ponovo angažiranje istih stvara daljnje troškove i nepotrebno opterećuje stečajnu masu, a umanjuje vrijednost nekretnina.</w:t>
      </w:r>
    </w:p>
    <w:p w:rsidRDefault="00CE5634" w:rsidP="00BB360F" w:rsidR="00CE5634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Upravo radi angažmana</w:t>
      </w:r>
      <w:r w:rsidR="00996BE4" w:rsidRPr="009E2A8C">
        <w:rPr>
          <w:szCs w:val="24"/>
          <w:lang w:val="hr-HR"/>
        </w:rPr>
        <w:t xml:space="preserve"> i brige o nekretninama, stečajna upraviteljica je zatražila i dobila odobrenje stečajnog suca za zapošljavanje jednog djelatnika.</w:t>
      </w:r>
    </w:p>
    <w:p w:rsidRDefault="00996BE4" w:rsidP="00BB360F" w:rsidR="00877F9C" w:rsidRPr="009E2A8C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  <w:t>Stečajna upraviteljica</w:t>
      </w:r>
      <w:r w:rsidR="00877F9C" w:rsidRPr="009E2A8C">
        <w:rPr>
          <w:szCs w:val="24"/>
          <w:lang w:val="hr-HR"/>
        </w:rPr>
        <w:t xml:space="preserve"> nije potpuno i cjelovito izvijestila stečajnog suca, a nakon više poziva o postupcima u tijeku, vodeći posebno računa da cijelo vrijeme trajanja postupka u kojem je ona bila stečajni upravitelj, nije podnijela izvješće kojim bi obuhvatila predmete koji se odnose na rješavanje statusa nekretnina. Primjerice, kakve su odluke donijete u ovršnim postupcima koji su u tijeku na nekretninama, nadalje, pokrenut je cijeli niz postupaka radi ishođenja dozvola </w:t>
      </w:r>
      <w:r w:rsidR="00C16BD1" w:rsidRPr="009E2A8C">
        <w:rPr>
          <w:szCs w:val="24"/>
          <w:lang w:val="hr-HR"/>
        </w:rPr>
        <w:t>za dovršene nekretnine u stečajnom postupku, upis istih u zemljišne knjige, sporove oko vlasništva nekretnina i slično.</w:t>
      </w:r>
    </w:p>
    <w:p w:rsidRDefault="00C16BD1" w:rsidP="00BB360F" w:rsidR="00C16BD1">
      <w:pPr>
        <w:ind w:right="-13"/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="003A47E8" w:rsidRPr="009E2A8C">
        <w:rPr>
          <w:szCs w:val="24"/>
          <w:lang w:val="hr-HR"/>
        </w:rPr>
        <w:t>Nadalje, postavlja se pitanje, koja je svrha iznajmljivanja nekretnina, ako se postignutim prihodima ne mogu pokriti troškovi koji terete iste</w:t>
      </w:r>
      <w:r w:rsidR="00A42FF3" w:rsidRPr="009E2A8C">
        <w:rPr>
          <w:szCs w:val="24"/>
          <w:lang w:val="hr-HR"/>
        </w:rPr>
        <w:t>, kao i pitanje formiranja cijene za najam. U sudski spis nikada nisu dostavljeni dokumenti o legalizaciji objekata, upisu nekretnina i slično.</w:t>
      </w:r>
    </w:p>
    <w:p w:rsidRDefault="00B57C8E" w:rsidP="00BB360F" w:rsidR="00B57C8E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>Dostavljeni podaci o pokrenutim sudskim postupcima su gotovo zabrinjavajući, jer nigdje nema podataka o stanju sudskih predmeta koji se tiču imovine dužnika, dopuštenosti prodaje i slično, a evidentirani sudski postupci</w:t>
      </w:r>
      <w:r w:rsidR="00E97C94">
        <w:rPr>
          <w:szCs w:val="24"/>
          <w:lang w:val="hr-HR"/>
        </w:rPr>
        <w:t xml:space="preserve"> radi raskida ugovora nisu elaborirani na način koji bi opravdao pokretanje istih.</w:t>
      </w:r>
    </w:p>
    <w:p w:rsidRDefault="00E42E2B" w:rsidP="00BB360F" w:rsidR="00E42E2B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Dužnosti stečajnog upravitelja propisane Stečajnim zakonom, prvenstveno se odnose na transparentnost </w:t>
      </w:r>
      <w:r w:rsidR="00743510">
        <w:rPr>
          <w:szCs w:val="24"/>
          <w:lang w:val="hr-HR"/>
        </w:rPr>
        <w:t xml:space="preserve">i evidentnost </w:t>
      </w:r>
      <w:r>
        <w:rPr>
          <w:szCs w:val="24"/>
          <w:lang w:val="hr-HR"/>
        </w:rPr>
        <w:t xml:space="preserve">nastalih </w:t>
      </w:r>
      <w:r w:rsidR="00743510">
        <w:rPr>
          <w:szCs w:val="24"/>
          <w:lang w:val="hr-HR"/>
        </w:rPr>
        <w:t>obveza i t</w:t>
      </w:r>
      <w:r>
        <w:rPr>
          <w:szCs w:val="24"/>
          <w:lang w:val="hr-HR"/>
        </w:rPr>
        <w:t>roškova</w:t>
      </w:r>
      <w:r w:rsidR="00743510">
        <w:rPr>
          <w:szCs w:val="24"/>
          <w:lang w:val="hr-HR"/>
        </w:rPr>
        <w:t>, na pažnju i brigu o imovini kako s pravnog tako i s faktičnog aspekta, brigu dobrog gospodarstvenika o završetku započetih a neobavljenih poslova dužnika i poslova potrebnih da bi se spriječilo nastupanje štete nad sredst</w:t>
      </w:r>
      <w:r w:rsidR="008970BA">
        <w:rPr>
          <w:szCs w:val="24"/>
          <w:lang w:val="hr-HR"/>
        </w:rPr>
        <w:t>vima dužnika, unovčenje imovine, pri čemu se podrazumijeva jednak tretman prema svim vjerovnicima,a koji će se očitovati kroz pripremu isplata vjerovnika.</w:t>
      </w:r>
    </w:p>
    <w:p w:rsidRDefault="008970BA" w:rsidP="00BB360F" w:rsidR="00450C85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872BBB">
        <w:rPr>
          <w:szCs w:val="24"/>
          <w:lang w:val="hr-HR"/>
        </w:rPr>
        <w:t>Iz podnijetih</w:t>
      </w:r>
      <w:r>
        <w:rPr>
          <w:szCs w:val="24"/>
          <w:lang w:val="hr-HR"/>
        </w:rPr>
        <w:t xml:space="preserve"> izvješća</w:t>
      </w:r>
      <w:r w:rsidR="00872BBB">
        <w:rPr>
          <w:szCs w:val="24"/>
          <w:lang w:val="hr-HR"/>
        </w:rPr>
        <w:t>, očitovanja stečajne upraviteljice, dostavljene dokumentacije, primjedaba stranaka u postupku, vidljivo je da stečajna upraviteljica nije adekvatno odgovorila na postavljene zahtjeve u ovom predmetu.</w:t>
      </w:r>
      <w:r w:rsidR="00450C85">
        <w:rPr>
          <w:szCs w:val="24"/>
          <w:lang w:val="hr-HR"/>
        </w:rPr>
        <w:t xml:space="preserve"> Stečajna upraviteljica nije </w:t>
      </w:r>
      <w:r w:rsidR="00164F68">
        <w:rPr>
          <w:szCs w:val="24"/>
          <w:lang w:val="hr-HR"/>
        </w:rPr>
        <w:t>na odgovarajući način nastavila tijek postupka, uzevši u obzir donijete odluke sa skupštine vjerovnika i odbora vjerovnika, poduzete radnje i nastale obveze.</w:t>
      </w:r>
    </w:p>
    <w:p w:rsidRDefault="00645E34" w:rsidP="00BB360F" w:rsidR="00B44661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Primjera radi, nisu nastavljeni ovršni postupci</w:t>
      </w:r>
      <w:r w:rsidR="00AE72E5">
        <w:rPr>
          <w:szCs w:val="24"/>
          <w:lang w:val="hr-HR"/>
        </w:rPr>
        <w:t xml:space="preserve"> pokrenuti od strane razlučnog vjerovnika</w:t>
      </w:r>
      <w:r>
        <w:rPr>
          <w:szCs w:val="24"/>
          <w:lang w:val="hr-HR"/>
        </w:rPr>
        <w:t xml:space="preserve"> iako </w:t>
      </w:r>
      <w:r w:rsidR="009F77ED">
        <w:rPr>
          <w:szCs w:val="24"/>
          <w:lang w:val="hr-HR"/>
        </w:rPr>
        <w:t xml:space="preserve">je </w:t>
      </w:r>
      <w:r>
        <w:rPr>
          <w:szCs w:val="24"/>
          <w:lang w:val="hr-HR"/>
        </w:rPr>
        <w:t xml:space="preserve">u istima </w:t>
      </w:r>
      <w:r w:rsidR="00C02601">
        <w:rPr>
          <w:szCs w:val="24"/>
          <w:lang w:val="hr-HR"/>
        </w:rPr>
        <w:t>stečajni dužnik uspio</w:t>
      </w:r>
      <w:r w:rsidR="00AE72E5">
        <w:rPr>
          <w:szCs w:val="24"/>
          <w:lang w:val="hr-HR"/>
        </w:rPr>
        <w:t>. Nema evidencije ni o pokušaju naplate troškova postupka, a postupak prodaje je blo</w:t>
      </w:r>
      <w:r w:rsidR="00DE33DF">
        <w:rPr>
          <w:szCs w:val="24"/>
          <w:lang w:val="hr-HR"/>
        </w:rPr>
        <w:t xml:space="preserve">kiran. </w:t>
      </w:r>
      <w:r w:rsidR="0075040D">
        <w:rPr>
          <w:szCs w:val="24"/>
          <w:lang w:val="hr-HR"/>
        </w:rPr>
        <w:t>Istovremeno stečajna upraviteljica zahtjeva od razlučnog vjerovnika podmirenje nekih troškova.</w:t>
      </w:r>
    </w:p>
    <w:p w:rsidRDefault="00B44661" w:rsidP="00BB360F" w:rsidR="00AE72E5" w:rsidRPr="009E2A8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Slijedom navedenog, a ocjenjujući da stečajna upraviteljica </w:t>
      </w:r>
      <w:r w:rsidR="001F3158">
        <w:rPr>
          <w:szCs w:val="24"/>
          <w:lang w:val="hr-HR"/>
        </w:rPr>
        <w:t xml:space="preserve">u ovom predmetu </w:t>
      </w:r>
      <w:r>
        <w:rPr>
          <w:szCs w:val="24"/>
          <w:lang w:val="hr-HR"/>
        </w:rPr>
        <w:t>ne obavlja svoju dužnost adekvatno</w:t>
      </w:r>
      <w:r w:rsidR="001F3158">
        <w:rPr>
          <w:szCs w:val="24"/>
          <w:lang w:val="hr-HR"/>
        </w:rPr>
        <w:t xml:space="preserve">, niti je nakon što je saslušana pokazala namjeru za drugačijim postupanjem, valjalo je istu razriješiti i temeljem odredbe čl. </w:t>
      </w:r>
      <w:r w:rsidR="00DA2F16">
        <w:rPr>
          <w:szCs w:val="24"/>
          <w:lang w:val="hr-HR"/>
        </w:rPr>
        <w:t>27 st. 2 i st. 8 Stečajnog zakona (NN 44/96 -133/12)</w:t>
      </w:r>
      <w:r w:rsidR="00A26C4C">
        <w:rPr>
          <w:szCs w:val="24"/>
          <w:lang w:val="hr-HR"/>
        </w:rPr>
        <w:t>.</w:t>
      </w:r>
    </w:p>
    <w:p w:rsidRDefault="007A5F16" w:rsidP="00362831" w:rsidR="007A5F16" w:rsidRPr="009E2A8C">
      <w:pPr>
        <w:ind w:right="-13"/>
        <w:jc w:val="center"/>
        <w:rPr>
          <w:szCs w:val="24"/>
          <w:lang w:val="hr-HR"/>
        </w:rPr>
      </w:pPr>
      <w:r w:rsidRPr="009E2A8C">
        <w:rPr>
          <w:szCs w:val="24"/>
          <w:lang w:val="hr-HR"/>
        </w:rPr>
        <w:t xml:space="preserve">Zagreb, </w:t>
      </w:r>
      <w:r w:rsidR="003176F6">
        <w:rPr>
          <w:szCs w:val="24"/>
          <w:lang w:val="hr-HR"/>
        </w:rPr>
        <w:t>14. travnja 2017.</w:t>
      </w:r>
    </w:p>
    <w:p w:rsidRDefault="007A5F16" w:rsidP="007A5F16" w:rsidR="007A5F16" w:rsidRPr="009E2A8C">
      <w:pPr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="00012ABB" w:rsidRPr="009E2A8C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</w:r>
      <w:r w:rsidRPr="009E2A8C">
        <w:rPr>
          <w:szCs w:val="24"/>
          <w:lang w:val="hr-HR"/>
        </w:rPr>
        <w:tab/>
        <w:t>Vesna Malenica</w:t>
      </w:r>
      <w:r w:rsidR="00C14086">
        <w:rPr>
          <w:szCs w:val="24"/>
          <w:lang w:val="hr-HR"/>
        </w:rPr>
        <w:t xml:space="preserve"> v. r. </w:t>
      </w:r>
    </w:p>
    <w:p w:rsidRDefault="00C14086" w:rsidP="007A5F16" w:rsidR="00C14086" w:rsidRPr="009E2A8C">
      <w:pPr>
        <w:jc w:val="both"/>
        <w:rPr>
          <w:szCs w:val="24"/>
          <w:lang w:val="hr-HR"/>
        </w:rPr>
      </w:pPr>
    </w:p>
    <w:p w:rsidRDefault="00C14086" w:rsidP="00AB7A2F" w:rsidR="00C1408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14086" w:rsidP="00995CE9" w:rsidR="00C1408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9E2A8C">
      <w:pPr>
        <w:jc w:val="both"/>
        <w:rPr>
          <w:szCs w:val="24"/>
          <w:lang w:val="hr-HR"/>
        </w:rPr>
      </w:pPr>
    </w:p>
    <w:p w:rsidRDefault="007A5F16" w:rsidP="00B33B5E" w:rsidR="007A5F16" w:rsidRPr="009E2A8C">
      <w:pPr>
        <w:jc w:val="both"/>
        <w:rPr>
          <w:szCs w:val="24"/>
          <w:lang w:val="hr-HR"/>
        </w:rPr>
      </w:pPr>
    </w:p>
    <w:p w:rsidRDefault="00BC5661" w:rsidP="00B33B5E" w:rsidR="00BC5661" w:rsidRPr="009E2A8C">
      <w:pPr>
        <w:jc w:val="both"/>
        <w:rPr>
          <w:szCs w:val="24"/>
          <w:lang w:val="hr-HR"/>
        </w:rPr>
      </w:pPr>
    </w:p>
    <w:sectPr w:rsidSect="003C1D62" w:rsidR="00BC5661" w:rsidRPr="009E2A8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BD9" w:rsidR="00F13BD9">
      <w:r>
        <w:separator/>
      </w:r>
    </w:p>
  </w:endnote>
  <w:endnote w:id="0" w:type="continuationSeparator">
    <w:p w:rsidRDefault="00F13BD9" w:rsidR="00F13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BD9" w:rsidR="00F13BD9">
      <w:r>
        <w:separator/>
      </w:r>
    </w:p>
  </w:footnote>
  <w:footnote w:id="0" w:type="continuationSeparator">
    <w:p w:rsidRDefault="00F13BD9" w:rsidR="00F13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23B90" w:rsidP="007A5F16" w:rsidR="00523B9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4086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523B90" w:rsidP="007A5F16" w:rsidR="00523B90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B655EA">
      <w:rPr>
        <w:lang w:val="hr-HR"/>
      </w:rPr>
      <w:tab/>
    </w:r>
    <w:r>
      <w:rPr>
        <w:rFonts w:hAnsi="Verdana" w:ascii="Verdana"/>
        <w:sz w:val="20"/>
        <w:lang w:val="hr-HR"/>
      </w:rPr>
      <w:t>7 St-</w:t>
    </w:r>
    <w:r w:rsidR="00D23A8E">
      <w:rPr>
        <w:rFonts w:hAnsi="Verdana" w:ascii="Verdana"/>
        <w:sz w:val="20"/>
        <w:lang w:val="hr-HR"/>
      </w:rPr>
      <w:t>352/10</w:t>
    </w:r>
  </w:p>
  <w:p w:rsidRDefault="00523B90" w:rsidR="00523B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20A6E"/>
    <w:rsid w:val="000268C5"/>
    <w:rsid w:val="0004696A"/>
    <w:rsid w:val="00053681"/>
    <w:rsid w:val="000568D7"/>
    <w:rsid w:val="000627D0"/>
    <w:rsid w:val="000920B9"/>
    <w:rsid w:val="000A62A3"/>
    <w:rsid w:val="000A746A"/>
    <w:rsid w:val="000C3F03"/>
    <w:rsid w:val="000E0186"/>
    <w:rsid w:val="000E6D11"/>
    <w:rsid w:val="000F2ADC"/>
    <w:rsid w:val="000F6CD0"/>
    <w:rsid w:val="00101164"/>
    <w:rsid w:val="00102670"/>
    <w:rsid w:val="00105902"/>
    <w:rsid w:val="0010783E"/>
    <w:rsid w:val="001144D8"/>
    <w:rsid w:val="001231FB"/>
    <w:rsid w:val="00135ABA"/>
    <w:rsid w:val="00151B17"/>
    <w:rsid w:val="00152550"/>
    <w:rsid w:val="001576FE"/>
    <w:rsid w:val="00162CC9"/>
    <w:rsid w:val="00164F68"/>
    <w:rsid w:val="0017098F"/>
    <w:rsid w:val="00170F69"/>
    <w:rsid w:val="00170F7C"/>
    <w:rsid w:val="001721B2"/>
    <w:rsid w:val="001756B5"/>
    <w:rsid w:val="0018748F"/>
    <w:rsid w:val="001A217E"/>
    <w:rsid w:val="001A292E"/>
    <w:rsid w:val="001C0C6F"/>
    <w:rsid w:val="001D0385"/>
    <w:rsid w:val="001D5F0E"/>
    <w:rsid w:val="001D6B68"/>
    <w:rsid w:val="001E3FDD"/>
    <w:rsid w:val="001F1BA3"/>
    <w:rsid w:val="001F3158"/>
    <w:rsid w:val="00205089"/>
    <w:rsid w:val="00206096"/>
    <w:rsid w:val="002112E0"/>
    <w:rsid w:val="00220283"/>
    <w:rsid w:val="00221897"/>
    <w:rsid w:val="00224A08"/>
    <w:rsid w:val="0023238E"/>
    <w:rsid w:val="00252F69"/>
    <w:rsid w:val="00281FD4"/>
    <w:rsid w:val="002A0C5F"/>
    <w:rsid w:val="002B1AEA"/>
    <w:rsid w:val="002C6822"/>
    <w:rsid w:val="002D15CD"/>
    <w:rsid w:val="002E0AA0"/>
    <w:rsid w:val="002E44C8"/>
    <w:rsid w:val="002E5392"/>
    <w:rsid w:val="002F0ED4"/>
    <w:rsid w:val="002F2469"/>
    <w:rsid w:val="003003F3"/>
    <w:rsid w:val="00300F25"/>
    <w:rsid w:val="00304BF7"/>
    <w:rsid w:val="0030608D"/>
    <w:rsid w:val="003176F6"/>
    <w:rsid w:val="00323736"/>
    <w:rsid w:val="003300D7"/>
    <w:rsid w:val="0033282A"/>
    <w:rsid w:val="003438AE"/>
    <w:rsid w:val="00362831"/>
    <w:rsid w:val="003657A1"/>
    <w:rsid w:val="00374B1B"/>
    <w:rsid w:val="003A3900"/>
    <w:rsid w:val="003A4366"/>
    <w:rsid w:val="003A47E8"/>
    <w:rsid w:val="003B64AF"/>
    <w:rsid w:val="003B6C13"/>
    <w:rsid w:val="003B766C"/>
    <w:rsid w:val="003C1D62"/>
    <w:rsid w:val="003C6615"/>
    <w:rsid w:val="003C7C45"/>
    <w:rsid w:val="00415C86"/>
    <w:rsid w:val="00416B02"/>
    <w:rsid w:val="00424665"/>
    <w:rsid w:val="00436A1F"/>
    <w:rsid w:val="00445E2B"/>
    <w:rsid w:val="00450C85"/>
    <w:rsid w:val="00454CD0"/>
    <w:rsid w:val="004A1E9F"/>
    <w:rsid w:val="004B49FC"/>
    <w:rsid w:val="004D03D0"/>
    <w:rsid w:val="00523B90"/>
    <w:rsid w:val="00534A08"/>
    <w:rsid w:val="00541AEE"/>
    <w:rsid w:val="00541F2D"/>
    <w:rsid w:val="00560FF5"/>
    <w:rsid w:val="00566F79"/>
    <w:rsid w:val="00572234"/>
    <w:rsid w:val="00573276"/>
    <w:rsid w:val="005934FE"/>
    <w:rsid w:val="005B03C0"/>
    <w:rsid w:val="005C01F8"/>
    <w:rsid w:val="005C140F"/>
    <w:rsid w:val="005D1113"/>
    <w:rsid w:val="005D69FF"/>
    <w:rsid w:val="005E0555"/>
    <w:rsid w:val="005E07BD"/>
    <w:rsid w:val="005E3206"/>
    <w:rsid w:val="005E47DD"/>
    <w:rsid w:val="005F240F"/>
    <w:rsid w:val="005F7396"/>
    <w:rsid w:val="00640322"/>
    <w:rsid w:val="0064248F"/>
    <w:rsid w:val="006434B0"/>
    <w:rsid w:val="00645E34"/>
    <w:rsid w:val="00671192"/>
    <w:rsid w:val="00674AA1"/>
    <w:rsid w:val="00687A9B"/>
    <w:rsid w:val="006A35FF"/>
    <w:rsid w:val="006A4696"/>
    <w:rsid w:val="006A7F70"/>
    <w:rsid w:val="006C61D9"/>
    <w:rsid w:val="006D635A"/>
    <w:rsid w:val="006F4D6D"/>
    <w:rsid w:val="007017F4"/>
    <w:rsid w:val="0071396D"/>
    <w:rsid w:val="00714778"/>
    <w:rsid w:val="00740D06"/>
    <w:rsid w:val="00743510"/>
    <w:rsid w:val="0075040D"/>
    <w:rsid w:val="007509DD"/>
    <w:rsid w:val="00751511"/>
    <w:rsid w:val="007516BB"/>
    <w:rsid w:val="00755187"/>
    <w:rsid w:val="007619CF"/>
    <w:rsid w:val="00765CB0"/>
    <w:rsid w:val="00770303"/>
    <w:rsid w:val="0077798B"/>
    <w:rsid w:val="007826B9"/>
    <w:rsid w:val="007A5F16"/>
    <w:rsid w:val="007B267F"/>
    <w:rsid w:val="007C0B39"/>
    <w:rsid w:val="007D1F87"/>
    <w:rsid w:val="007D5BB7"/>
    <w:rsid w:val="00801893"/>
    <w:rsid w:val="00811B66"/>
    <w:rsid w:val="00821D47"/>
    <w:rsid w:val="008302C6"/>
    <w:rsid w:val="0085797B"/>
    <w:rsid w:val="00870178"/>
    <w:rsid w:val="00872BBB"/>
    <w:rsid w:val="00873B7A"/>
    <w:rsid w:val="00877F9C"/>
    <w:rsid w:val="00881E0E"/>
    <w:rsid w:val="00885C9D"/>
    <w:rsid w:val="00891678"/>
    <w:rsid w:val="0089342A"/>
    <w:rsid w:val="008970BA"/>
    <w:rsid w:val="008B14AA"/>
    <w:rsid w:val="008B495C"/>
    <w:rsid w:val="008C69A1"/>
    <w:rsid w:val="008C7489"/>
    <w:rsid w:val="008D62CD"/>
    <w:rsid w:val="008E4135"/>
    <w:rsid w:val="008E7EF3"/>
    <w:rsid w:val="008F1EFC"/>
    <w:rsid w:val="00910E5A"/>
    <w:rsid w:val="00922924"/>
    <w:rsid w:val="009332AF"/>
    <w:rsid w:val="00953170"/>
    <w:rsid w:val="00966A94"/>
    <w:rsid w:val="009709FE"/>
    <w:rsid w:val="00981322"/>
    <w:rsid w:val="00984553"/>
    <w:rsid w:val="009955CE"/>
    <w:rsid w:val="00995637"/>
    <w:rsid w:val="009966AE"/>
    <w:rsid w:val="00996BE4"/>
    <w:rsid w:val="009B3F8E"/>
    <w:rsid w:val="009B5558"/>
    <w:rsid w:val="009B6693"/>
    <w:rsid w:val="009C2C74"/>
    <w:rsid w:val="009D6464"/>
    <w:rsid w:val="009D7A57"/>
    <w:rsid w:val="009E2A8C"/>
    <w:rsid w:val="009F77ED"/>
    <w:rsid w:val="00A10346"/>
    <w:rsid w:val="00A13254"/>
    <w:rsid w:val="00A15297"/>
    <w:rsid w:val="00A20B2B"/>
    <w:rsid w:val="00A26C4C"/>
    <w:rsid w:val="00A34666"/>
    <w:rsid w:val="00A42FF3"/>
    <w:rsid w:val="00A52FF3"/>
    <w:rsid w:val="00A56A5A"/>
    <w:rsid w:val="00A72E42"/>
    <w:rsid w:val="00A93C8C"/>
    <w:rsid w:val="00AA062F"/>
    <w:rsid w:val="00AA5045"/>
    <w:rsid w:val="00AB7174"/>
    <w:rsid w:val="00AC6776"/>
    <w:rsid w:val="00AD11E1"/>
    <w:rsid w:val="00AD581F"/>
    <w:rsid w:val="00AE0B2B"/>
    <w:rsid w:val="00AE72E5"/>
    <w:rsid w:val="00B33B5E"/>
    <w:rsid w:val="00B44661"/>
    <w:rsid w:val="00B533E7"/>
    <w:rsid w:val="00B57C8E"/>
    <w:rsid w:val="00B64071"/>
    <w:rsid w:val="00B655EA"/>
    <w:rsid w:val="00B714C7"/>
    <w:rsid w:val="00B747E3"/>
    <w:rsid w:val="00B827B8"/>
    <w:rsid w:val="00B8570F"/>
    <w:rsid w:val="00B959E8"/>
    <w:rsid w:val="00BB1EE3"/>
    <w:rsid w:val="00BB360F"/>
    <w:rsid w:val="00BC5661"/>
    <w:rsid w:val="00BD4B9B"/>
    <w:rsid w:val="00BD691A"/>
    <w:rsid w:val="00C02601"/>
    <w:rsid w:val="00C065E2"/>
    <w:rsid w:val="00C07F7F"/>
    <w:rsid w:val="00C14086"/>
    <w:rsid w:val="00C15B04"/>
    <w:rsid w:val="00C16BD1"/>
    <w:rsid w:val="00C24F9C"/>
    <w:rsid w:val="00C36FE3"/>
    <w:rsid w:val="00C50F01"/>
    <w:rsid w:val="00C51188"/>
    <w:rsid w:val="00C7185B"/>
    <w:rsid w:val="00C75DA8"/>
    <w:rsid w:val="00C76FB2"/>
    <w:rsid w:val="00C77F34"/>
    <w:rsid w:val="00CA057F"/>
    <w:rsid w:val="00CA18D7"/>
    <w:rsid w:val="00CC4839"/>
    <w:rsid w:val="00CC69A7"/>
    <w:rsid w:val="00CD4D5C"/>
    <w:rsid w:val="00CE213F"/>
    <w:rsid w:val="00CE5634"/>
    <w:rsid w:val="00D23A8E"/>
    <w:rsid w:val="00D50E3D"/>
    <w:rsid w:val="00D56156"/>
    <w:rsid w:val="00D63CED"/>
    <w:rsid w:val="00D77E5D"/>
    <w:rsid w:val="00D92BC5"/>
    <w:rsid w:val="00D93D81"/>
    <w:rsid w:val="00DA2F16"/>
    <w:rsid w:val="00DA41D3"/>
    <w:rsid w:val="00DC61BA"/>
    <w:rsid w:val="00DD6B2E"/>
    <w:rsid w:val="00DE33DF"/>
    <w:rsid w:val="00DE3FF6"/>
    <w:rsid w:val="00DE5CE3"/>
    <w:rsid w:val="00E04A65"/>
    <w:rsid w:val="00E31765"/>
    <w:rsid w:val="00E34F3D"/>
    <w:rsid w:val="00E41079"/>
    <w:rsid w:val="00E41474"/>
    <w:rsid w:val="00E42E2B"/>
    <w:rsid w:val="00E43411"/>
    <w:rsid w:val="00E47E63"/>
    <w:rsid w:val="00E605A0"/>
    <w:rsid w:val="00E64E4A"/>
    <w:rsid w:val="00E84CC6"/>
    <w:rsid w:val="00E86F6A"/>
    <w:rsid w:val="00E97C94"/>
    <w:rsid w:val="00E97F38"/>
    <w:rsid w:val="00EC4E0D"/>
    <w:rsid w:val="00ED4002"/>
    <w:rsid w:val="00ED7530"/>
    <w:rsid w:val="00EF2906"/>
    <w:rsid w:val="00EF5423"/>
    <w:rsid w:val="00EF5E82"/>
    <w:rsid w:val="00EF783A"/>
    <w:rsid w:val="00F02B30"/>
    <w:rsid w:val="00F06D36"/>
    <w:rsid w:val="00F13BD9"/>
    <w:rsid w:val="00F20075"/>
    <w:rsid w:val="00F20EAA"/>
    <w:rsid w:val="00F40BB5"/>
    <w:rsid w:val="00F46697"/>
    <w:rsid w:val="00F56820"/>
    <w:rsid w:val="00F604CE"/>
    <w:rsid w:val="00F80A4E"/>
    <w:rsid w:val="00F83B71"/>
    <w:rsid w:val="00F949CC"/>
    <w:rsid w:val="00FA0C21"/>
    <w:rsid w:val="00FA15C3"/>
    <w:rsid w:val="00FE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111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0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08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0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0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111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0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08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0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0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79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 zastupanog po punomoćniku OD FARČIĆ &amp; ŠARUŠIĆ</izvorni_sadrzaj>
    <derivirana_varijabla naziv="DomainObject.Predmet.ProtustrankaFormated_1">  MURING d.o.o. zastupanog po punomoćniku OD FARČIĆ &amp; ŠARUŠIĆ</derivirana_varijabla>
  </DomainObject.Predmet.ProtustrankaFormated>
  <DomainObject.Predmet.ProtustrankaFormatedOIB>
    <izvorni_sadrzaj>  MURING d.o.o., OIB 64225691300 zastupanog po punomoćniku OD FARČIĆ &amp; ŠARUŠIĆ</izvorni_sadrzaj>
    <derivirana_varijabla naziv="DomainObject.Predmet.ProtustrankaFormatedOIB_1">  MURING d.o.o., OIB 64225691300 zastupanog po punomoćniku OD FARČIĆ &amp; ŠARUŠIĆ</derivirana_varijabla>
  </DomainObject.Predmet.ProtustrankaFormatedOIB>
  <DomainObject.Predmet.ProtustrankaFormatedWithAdress>
    <izvorni_sadrzaj> MURING d.o.o., BREZOVIČKA CESTA 62/E, 10000 Zagreb zastupanog po punomoćniku OD FARČIĆ &amp; ŠARUŠIĆ</izvorni_sadrzaj>
    <derivirana_varijabla naziv="DomainObject.Predmet.ProtustrankaFormatedWithAdress_1"> MURING d.o.o., BREZOVIČKA CESTA 62/E, 10000 Zagreb zastupanog po punomoćniku OD FARČIĆ &amp; ŠARUŠIĆ</derivirana_varijabla>
  </DomainObject.Predmet.ProtustrankaFormatedWithAdress>
  <DomainObject.Predmet.ProtustrankaFormatedWithAdressOIB>
    <izvorni_sadrzaj> MURING d.o.o., OIB 64225691300, BREZOVIČKA CESTA 62/E, 10000 Zagreb zastupanog po punomoćniku OD FARČIĆ &amp; ŠARUŠIĆ</izvorni_sadrzaj>
    <derivirana_varijabla naziv="DomainObject.Predmet.ProtustrankaFormatedWithAdressOIB_1"> MURING d.o.o., OIB 64225691300, BREZOVIČKA CESTA 62/E, 10000 Zagreb zastupanog po punomoćniku OD FARČIĆ &amp; ŠARUŠIĆ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</izvorni_sadrzaj>
    <derivirana_varijabla naziv="DomainObject.Predmet.StrankaFormated_1">  Davor Radaković</derivirana_varijabla>
  </DomainObject.Predmet.StrankaFormated>
  <DomainObject.Predmet.StrankaFormatedOIB>
    <izvorni_sadrzaj>  Davor Radaković, OIB 01128208557</izvorni_sadrzaj>
    <derivirana_varijabla naziv="DomainObject.Predmet.StrankaFormatedOIB_1">  Davor Radaković, OIB 01128208557</derivirana_varijabla>
  </DomainObject.Predmet.StrankaFormatedOIB>
  <DomainObject.Predmet.StrankaFormatedWithAdress>
    <izvorni_sadrzaj> Davor Radaković, PRIJEDORSKA 23, 10000 Zagreb</izvorni_sadrzaj>
    <derivirana_varijabla naziv="DomainObject.Predmet.StrankaFormatedWithAdress_1"> Davor Radaković, PRIJEDORSKA 23, 10000 Zagreb</derivirana_varijabla>
  </DomainObject.Predmet.StrankaFormatedWithAdress>
  <DomainObject.Predmet.StrankaFormatedWithAdressOIB>
    <izvorni_sadrzaj> Davor Radaković, OIB 01128208557, PRIJEDORSKA 23, 10000 Zagreb</izvorni_sadrzaj>
    <derivirana_varijabla naziv="DomainObject.Predmet.StrankaFormatedWithAdressOIB_1"> Davor Radaković, OIB 01128208557, PRIJEDORSKA 23, 10000 Zagreb</derivirana_varijabla>
  </DomainObject.Predmet.StrankaFormatedWithAdressOIB>
  <DomainObject.Predmet.StrankaWithAdress>
    <izvorni_sadrzaj>Davor Radaković PRIJEDORSKA 23,10000 Zagreb</izvorni_sadrzaj>
    <derivirana_varijabla naziv="DomainObject.Predmet.StrankaWithAdress_1">Davor Radaković PRIJEDORSKA 23,10000 Zagreb</derivirana_varijabla>
  </DomainObject.Predmet.StrankaWithAdress>
  <DomainObject.Predmet.StrankaWithAdressOIB>
    <izvorni_sadrzaj>Davor Radaković, OIB 01128208557, PRIJEDORSKA 23,10000 Zagreb</izvorni_sadrzaj>
    <derivirana_varijabla naziv="DomainObject.Predmet.StrankaWithAdressOIB_1">Davor Radaković, OIB 01128208557, PRIJEDORSKA 23,10000 Zagreb</derivirana_varijabla>
  </DomainObject.Predmet.StrankaWithAdressOIB>
  <DomainObject.Predmet.StrankaNazivFormated>
    <izvorni_sadrzaj>Davor Radaković</izvorni_sadrzaj>
    <derivirana_varijabla naziv="DomainObject.Predmet.StrankaNazivFormated_1">Davor Radaković</derivirana_varijabla>
  </DomainObject.Predmet.StrankaNazivFormated>
  <DomainObject.Predmet.StrankaNazivFormatedOIB>
    <izvorni_sadrzaj>Davor Radaković, OIB 01128208557</izvorni_sadrzaj>
    <derivirana_varijabla naziv="DomainObject.Predmet.StrankaNazivFormatedOIB_1">Davor Radaković, OIB 01128208557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 Radaković</item>
    </izvorni_sadrzaj>
    <derivirana_varijabla naziv="DomainObject.Predmet.StrankaListFormated_1">
      <item>Davor Radaković</item>
    </derivirana_varijabla>
  </DomainObject.Predmet.StrankaListFormated>
  <DomainObject.Predmet.StrankaListFormatedOIB>
    <izvorni_sadrzaj>
      <item>Davor Radaković, OIB 01128208557</item>
    </izvorni_sadrzaj>
    <derivirana_varijabla naziv="DomainObject.Predmet.StrankaListFormatedOIB_1">
      <item>Davor Radaković, OIB 01128208557</item>
    </derivirana_varijabla>
  </DomainObject.Predmet.StrankaListFormatedOIB>
  <DomainObject.Predmet.StrankaListFormatedWithAdress>
    <izvorni_sadrzaj>
      <item>Davor Radaković, PRIJEDORSKA 23, 10000 Zagreb</item>
    </izvorni_sadrzaj>
    <derivirana_varijabla naziv="DomainObject.Predmet.StrankaListFormatedWithAdress_1">
      <item>Davor Radaković, PRIJEDORSKA 23, 10000 Zagreb</item>
    </derivirana_varijabla>
  </DomainObject.Predmet.StrankaListFormatedWithAdress>
  <DomainObject.Predmet.StrankaListFormatedWithAdressOIB>
    <izvorni_sadrzaj>
      <item>Davor Radaković, OIB 01128208557, PRIJEDORSKA 23, 10000 Zagreb</item>
    </izvorni_sadrzaj>
    <derivirana_varijabla naziv="DomainObject.Predmet.StrankaListFormatedWithAdressOIB_1">
      <item>Davor Radaković, OIB 01128208557, PRIJEDORSKA 23, 10000 Zagreb</item>
    </derivirana_varijabla>
  </DomainObject.Predmet.StrankaListFormatedWithAdressOIB>
  <DomainObject.Predmet.StrankaListNazivFormated>
    <izvorni_sadrzaj>
      <item>Davor Radaković</item>
    </izvorni_sadrzaj>
    <derivirana_varijabla naziv="DomainObject.Predmet.StrankaListNazivFormated_1">
      <item>Davor Radaković</item>
    </derivirana_varijabla>
  </DomainObject.Predmet.StrankaListNazivFormated>
  <DomainObject.Predmet.StrankaListNazivFormatedOIB>
    <izvorni_sadrzaj>
      <item>Davor Radaković, OIB 01128208557</item>
    </izvorni_sadrzaj>
    <derivirana_varijabla naziv="DomainObject.Predmet.StrankaListNazivFormatedOIB_1">
      <item>Davor Radaković, OIB 01128208557</item>
    </derivirana_varijabla>
  </DomainObject.Predmet.StrankaListNazivFormatedOIB>
  <DomainObject.Predmet.ProtuStrankaListFormated>
    <izvorni_sadrzaj>
      <item>MURING d.o.o. zastupanog po punomoćniku OD FARČIĆ &amp; ŠARUŠIĆ</item>
    </izvorni_sadrzaj>
    <derivirana_varijabla naziv="DomainObject.Predmet.ProtuStrankaListFormated_1">
      <item>MURING d.o.o. zastupanog po punomoćniku OD FARČIĆ &amp; ŠARUŠIĆ</item>
    </derivirana_varijabla>
  </DomainObject.Predmet.ProtuStrankaListFormated>
  <DomainObject.Predmet.ProtuStrankaListFormatedOIB>
    <izvorni_sadrzaj>
      <item>MURING d.o.o., OIB 64225691300 zastupanog po punomoćniku OD FARČIĆ &amp; ŠARUŠIĆ</item>
    </izvorni_sadrzaj>
    <derivirana_varijabla naziv="DomainObject.Predmet.ProtuStrankaListFormatedOIB_1">
      <item>MURING d.o.o., OIB 64225691300 zastupanog po punomoćniku OD FARČIĆ &amp; ŠARUŠIĆ</item>
    </derivirana_varijabla>
  </DomainObject.Predmet.ProtuStrankaListFormatedOIB>
  <DomainObject.Predmet.ProtuStrankaListFormatedWithAdress>
    <izvorni_sadrzaj>
      <item>MURING d.o.o., BREZOVIČKA CESTA 62/E, 10000 Zagreb zastupanog po punomoćniku OD FARČIĆ &amp; ŠARUŠIĆ</item>
    </izvorni_sadrzaj>
    <derivirana_varijabla naziv="DomainObject.Predmet.ProtuStrankaListFormatedWithAdress_1">
      <item>MURING d.o.o., BREZOVIČKA CESTA 62/E, 10000 Zagreb zastupanog po punomoćniku OD FARČIĆ &amp; ŠARUŠIĆ</item>
    </derivirana_varijabla>
  </DomainObject.Predmet.ProtuStrankaListFormatedWithAdress>
  <DomainObject.Predmet.ProtuStrankaListFormatedWithAdressOIB>
    <izvorni_sadrzaj>
      <item>MURING d.o.o., OIB 64225691300, BREZOVIČKA CESTA 62/E, 10000 Zagreb zastupanog po punomoćniku OD FARČIĆ &amp; ŠARUŠIĆ</item>
    </izvorni_sadrzaj>
    <derivirana_varijabla naziv="DomainObject.Predmet.ProtuStrankaListFormatedWithAdressOIB_1">
      <item>MURING d.o.o., OIB 64225691300, BREZOVIČKA CESTA 62/E, 10000 Zagreb zastupanog po punomoćniku OD FARČIĆ &amp; ŠARUŠIĆ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Mirjana Zuzija</item>
      <item>OD FARČIĆ &amp; ŠARUŠIĆ punomoćnik sudionika u postupku MURING d.o.o.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Mirjana Zuzija</item>
      <item>OD FARČIĆ &amp; ŠARUŠIĆ punomoćnik sudionika u postupku MURING d.o.o.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Mirjana Zuzija, OIB 26497768352</item>
      <item>OD FARČIĆ &amp; ŠARUŠIĆ punomoćnik sudionika u postupku MURING d.o.o.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Mirjana Zuzija, OIB 26497768352</item>
      <item>OD FARČIĆ &amp; ŠARUŠIĆ punomoćnik sudionika u postupku MURING d.o.o.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Mirjana Zuzija, Slavka Kolara 25, 10410 Velika Gorica</item>
      <item>OD FARČIĆ &amp; ŠARUŠIĆ, BAŠTIJANOVA 2A, 10000 Zagreb punomoćnik sudionika u postupku MURING d.o.o.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Mirjana Zuzija, Slavka Kolara 25, 10410 Velika Gorica</item>
      <item>OD FARČIĆ &amp; ŠARUŠIĆ, BAŠTIJANOVA 2A, 10000 Zagreb punomoćnik sudionika u postupku MURING d.o.o.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Mirjana Zuzija, OIB 26497768352, Slavka Kolara 25, 10410 Velika Gorica</item>
      <item>OD FARČIĆ &amp; ŠARUŠIĆ, BAŠTIJANOVA 2A, 10000 Zagreb punomoćnik sudionika u postupku MURING d.o.o.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Mirjana Zuzija, OIB 26497768352, Slavka Kolara 25, 10410 Velika Gorica</item>
      <item>OD FARČIĆ &amp; ŠARUŠIĆ, BAŠTIJANOVA 2A, 10000 Zagreb punomoćnik sudionika u postupku MURING d.o.o.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Mirjana Zuzija</item>
      <item>OD FARČIĆ &amp; ŠARUŠIĆ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Mirjana Zuzija</item>
      <item>OD FARČIĆ &amp; ŠARUŠIĆ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Mirjana Zuzija, OIB 26497768352</item>
      <item>OD FARČIĆ &amp; ŠARUŠIĆ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Mirjana Zuzija, OIB 26497768352</item>
      <item>OD FARČIĆ &amp; ŠARUŠIĆ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</izvorni_sadrzaj>
    <derivirana_varijabla naziv="DomainObject.Predmet.StrankaIDrugi_1">Davor Radaković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</izvorni_sadrzaj>
    <derivirana_varijabla naziv="DomainObject.Predmet.StrankaIDrugiAdressOIB_1">Davor Radaković, OIB 01128208557, PRIJEDORSKA 23, 10000 Zagreb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Mirjana Zuzija</item>
      <item>OD FARČIĆ &amp; ŠARUŠIĆ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Mirjana Zuzija</item>
      <item>OD FARČIĆ &amp; ŠARUŠIĆ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Mirjana Zuzija, OIB 26497768352, Slavka Kolara 25,10410 Velika Gorica</item>
      <item>OD FARČIĆ &amp; ŠARUŠIĆ, BAŠTIJANOVA 2A,10000 Zagreb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Mirjana Zuzija, OIB 26497768352, Slavka Kolara 25,10410 Velika Gorica</item>
      <item>OD FARČIĆ &amp; ŠARUŠIĆ, BAŠTIJANOVA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26497768352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26497768352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2744</properties:Words>
  <properties:Characters>16342</properties:Characters>
  <properties:Lines>277</properties:Lines>
  <properties:Paragraphs>93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2017-04-10T13:04:00Z</dcterms:created>
  <dc:creator>ksvajger</dc:creator>
  <cp:lastModifiedBy>Kristina Švajger</cp:lastModifiedBy>
  <cp:lastPrinted>2017-04-14T10:27:00Z</cp:lastPrinted>
  <dcterms:modified xmlns:xsi="http://www.w3.org/2001/XMLSchema-instance" xsi:type="dcterms:W3CDTF">2017-04-14T10:27:00Z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