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23ED7" w:rsidRPr="00C61EDF">
        <w:trPr>
          <w:trHeight w:val="2231"/>
        </w:trPr>
        <w:tc>
          <w:tcPr>
            <w:tcW w:type="dxa" w:w="3369"/>
            <w:vAlign w:val="center"/>
          </w:tcPr>
          <w:p w:rsidRDefault="00931A88" w:rsidP="00A66C00" w:rsidR="00023ED7" w:rsidRPr="00C61EDF">
            <w:pPr>
              <w:spacing w:before="100"/>
              <w:jc w:val="center"/>
            </w:pPr>
            <w:bookmarkStart w:name="_GoBack" w:id="0"/>
            <w:bookmarkEnd w:id="0"/>
            <w:r w:rsidRPr="00931A88">
              <w:rPr>
                <w:bCs/>
              </w:rPr>
              <w:t xml:space="preserve">           </w:t>
            </w:r>
            <w:r w:rsidR="00023ED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23ED7" w:rsidP="00A66C00" w:rsidR="00023ED7" w:rsidRPr="00F24FD8">
            <w:pPr>
              <w:spacing w:before="100"/>
            </w:pPr>
            <w:r w:rsidRPr="00F24FD8">
              <w:t>REPUBLIKA HRVATSKA</w:t>
            </w:r>
          </w:p>
          <w:p w:rsidRDefault="00023ED7" w:rsidP="00A66C00" w:rsidR="00023ED7" w:rsidRPr="00F24FD8">
            <w:r w:rsidRPr="00F24FD8">
              <w:t>TRGOVAČKI SUD U SPLITU</w:t>
            </w:r>
          </w:p>
          <w:p w:rsidRDefault="00023ED7" w:rsidP="00DA5B9D" w:rsidR="00023ED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both"/>
            </w:pPr>
          </w:p>
          <w:p w:rsidRDefault="00023ED7" w:rsidP="00DA5B9D" w:rsidR="00023ED7">
            <w:pPr>
              <w:jc w:val="right"/>
            </w:pPr>
          </w:p>
          <w:p w:rsidRDefault="00023ED7" w:rsidP="00DA5B9D" w:rsidR="00023ED7">
            <w:pPr>
              <w:jc w:val="right"/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DA5B9D" w:rsidR="00023ED7">
            <w:pPr>
              <w:jc w:val="right"/>
              <w:rPr>
                <w:noProof/>
              </w:rPr>
            </w:pPr>
          </w:p>
          <w:p w:rsidRDefault="00023ED7" w:rsidP="00023ED7" w:rsidR="00023ED7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1230/2016</w:t>
            </w:r>
          </w:p>
        </w:tc>
      </w:tr>
    </w:tbl>
    <w:p w14:textId="975f294" w14:paraId="975f294" w:rsidRDefault="00A10AEA" w:rsidP="00023ED7" w:rsidR="00A10AEA" w:rsidRPr="00281961">
      <w:pPr>
        <w:keepNext/>
        <w:tabs>
          <w:tab w:pos="5894" w:val="left"/>
        </w:tabs>
        <w:jc w:val="both"/>
        <w:outlineLvl w:val="1"/>
        <w15:collapsed w:val="false"/>
        <w:rPr>
          <w:bCs/>
        </w:rPr>
      </w:pPr>
    </w:p>
    <w:p w:rsidRDefault="00A10AEA" w:rsidP="0057676C" w:rsidR="00A10AEA" w:rsidRPr="00281961">
      <w:pPr>
        <w:keepNext/>
        <w:tabs>
          <w:tab w:pos="5894" w:val="left"/>
        </w:tabs>
        <w:spacing w:after="240" w:before="240"/>
        <w:jc w:val="center"/>
        <w:outlineLvl w:val="1"/>
        <w:rPr>
          <w:bCs/>
        </w:rPr>
      </w:pPr>
      <w:r w:rsidRPr="00281961">
        <w:rPr>
          <w:bCs/>
        </w:rPr>
        <w:t>R E P U B L I K A    H R V A T S K A</w:t>
      </w:r>
    </w:p>
    <w:p w:rsidRDefault="00314D6C" w:rsidP="0057676C" w:rsidR="00A10AEA" w:rsidRPr="00281961">
      <w:pPr>
        <w:keepNext/>
        <w:spacing w:after="240" w:before="240"/>
        <w:jc w:val="center"/>
        <w:outlineLvl w:val="0"/>
        <w:rPr>
          <w:bCs/>
          <w:kern w:val="32"/>
        </w:rPr>
      </w:pPr>
      <w:r>
        <w:rPr>
          <w:bCs/>
          <w:kern w:val="32"/>
        </w:rPr>
        <w:t>R J E Š E N J E</w:t>
      </w:r>
      <w:r w:rsidR="009B373B">
        <w:rPr>
          <w:bCs/>
          <w:kern w:val="32"/>
        </w:rPr>
        <w:t xml:space="preserve"> </w:t>
      </w:r>
    </w:p>
    <w:p w:rsidRDefault="004E5215" w:rsidP="00023ED7" w:rsidR="00023ED7">
      <w:pPr>
        <w:spacing w:before="200"/>
        <w:ind w:firstLine="709"/>
        <w:jc w:val="both"/>
      </w:pPr>
      <w:r w:rsidRPr="00281961">
        <w:t xml:space="preserve">Trgovački sud u Splitu, po sutkinji Ani Golub Gruić, </w:t>
      </w:r>
      <w:r w:rsidR="00023ED7" w:rsidRPr="00023ED7">
        <w:t>u stečajnom postupku povodom prijedloga za otvaranje stečajnog postupka nad dužnikom POLIKLINIKA POPULI – ustanova za specijalističko-konzilijavnu zdravstvenu zaštitu, dijagnostiku i rehabilitaciju osim bolničkog liječenja, OIB: 28372501704, Omiš, Put Mostine 3</w:t>
      </w:r>
      <w:r w:rsidR="00023ED7">
        <w:t>, 20. prosinca 2017.</w:t>
      </w:r>
    </w:p>
    <w:p w:rsidRDefault="00314D6C" w:rsidP="00023ED7" w:rsidR="003A77EA">
      <w:pPr>
        <w:spacing w:after="300" w:before="300"/>
        <w:jc w:val="center"/>
        <w:rPr>
          <w:bCs/>
        </w:rPr>
      </w:pPr>
      <w:r>
        <w:rPr>
          <w:bCs/>
        </w:rPr>
        <w:t>r i j e š</w:t>
      </w:r>
      <w:r w:rsidR="003A77EA" w:rsidRPr="00281961">
        <w:rPr>
          <w:bCs/>
        </w:rPr>
        <w:t xml:space="preserve"> i o    j e</w:t>
      </w:r>
    </w:p>
    <w:p w:rsidRDefault="009B373B" w:rsidP="00023ED7" w:rsidR="00931A88">
      <w:pPr>
        <w:ind w:firstLine="708"/>
        <w:jc w:val="both"/>
      </w:pPr>
      <w:r>
        <w:t xml:space="preserve"> </w:t>
      </w:r>
      <w:r w:rsidR="00931A88">
        <w:t xml:space="preserve"> I</w:t>
      </w:r>
      <w:r>
        <w:t xml:space="preserve"> </w:t>
      </w:r>
      <w:r w:rsidR="00931A88" w:rsidRPr="00931A88">
        <w:t>. Naređuje se prisilno dovođenje zakonskog zastupnika dužnika</w:t>
      </w:r>
      <w:r w:rsidR="0057676C">
        <w:t xml:space="preserve"> </w:t>
      </w:r>
      <w:r w:rsidR="00023ED7">
        <w:t>Sami Stamenov,</w:t>
      </w:r>
      <w:r w:rsidR="0057676C">
        <w:t xml:space="preserve"> na adresi </w:t>
      </w:r>
      <w:r w:rsidR="00023ED7">
        <w:t>Omiš, Trg Ivana Raosa 3</w:t>
      </w:r>
      <w:r w:rsidR="00931A88" w:rsidRPr="00931A88">
        <w:t xml:space="preserve">, na ročište </w:t>
      </w:r>
      <w:r w:rsidR="00931A88">
        <w:t>o</w:t>
      </w:r>
      <w:r w:rsidR="00023ED7">
        <w:t>dređeno kod ovog suda 30. siječnja 2018. sa početkom u 09</w:t>
      </w:r>
      <w:r w:rsidR="007778C9">
        <w:t>:</w:t>
      </w:r>
      <w:r w:rsidR="00023ED7">
        <w:t>3</w:t>
      </w:r>
      <w:r w:rsidR="00931A88" w:rsidRPr="00931A88">
        <w:t xml:space="preserve">0 sati, sudnica broj </w:t>
      </w:r>
      <w:r w:rsidR="0057676C">
        <w:t>111</w:t>
      </w:r>
      <w:r w:rsidR="00931A88" w:rsidRPr="00931A88">
        <w:t xml:space="preserve"> (I. kat).</w:t>
      </w:r>
    </w:p>
    <w:p w:rsidRDefault="00931A88" w:rsidP="00931A88" w:rsidR="00931A88" w:rsidRPr="00931A88">
      <w:pPr>
        <w:spacing w:before="100"/>
        <w:ind w:firstLine="709"/>
        <w:jc w:val="both"/>
      </w:pPr>
      <w:r>
        <w:t xml:space="preserve"> I</w:t>
      </w:r>
      <w:r w:rsidRPr="00931A88">
        <w:t>I. Izvrše</w:t>
      </w:r>
      <w:r w:rsidR="0057676C">
        <w:t xml:space="preserve">nje ovog rješenja povjerava se </w:t>
      </w:r>
      <w:r w:rsidRPr="00931A88">
        <w:t xml:space="preserve">Policijskoj postaji </w:t>
      </w:r>
      <w:r w:rsidR="00023ED7">
        <w:t>Omiš.</w:t>
      </w:r>
    </w:p>
    <w:p w:rsidRDefault="00931A88" w:rsidP="00931A88" w:rsidR="00931A88" w:rsidRPr="00931A88">
      <w:pPr>
        <w:spacing w:before="100"/>
        <w:ind w:firstLine="709"/>
        <w:jc w:val="both"/>
      </w:pPr>
      <w:r w:rsidRPr="00931A88">
        <w:t>I</w:t>
      </w:r>
      <w:r>
        <w:t>II</w:t>
      </w:r>
      <w:r w:rsidRPr="00931A88">
        <w:t xml:space="preserve">. Troškove prisilnog dovođenja podmiruje zakonski zastupnik dužnika </w:t>
      </w:r>
      <w:r w:rsidR="00023ED7">
        <w:t>Sami Stamenov.</w:t>
      </w:r>
    </w:p>
    <w:p w:rsidRDefault="00C73880" w:rsidP="0057676C" w:rsidR="00C73880" w:rsidRPr="00281961">
      <w:pPr>
        <w:spacing w:after="120" w:before="80"/>
        <w:jc w:val="center"/>
      </w:pPr>
      <w:r w:rsidRPr="00281961">
        <w:t>Obrazloženje</w:t>
      </w:r>
    </w:p>
    <w:p w:rsidRDefault="00DC7E26" w:rsidP="0076592B" w:rsidR="00B81BE9">
      <w:pPr>
        <w:spacing w:before="100"/>
        <w:ind w:right="-108"/>
        <w:jc w:val="both"/>
      </w:pPr>
      <w:r w:rsidRPr="00281961">
        <w:tab/>
      </w:r>
      <w:r w:rsidR="009B373B">
        <w:t xml:space="preserve">Zakonski zastupnik dužnika </w:t>
      </w:r>
      <w:r w:rsidR="00023ED7">
        <w:t>Sami Stamenov</w:t>
      </w:r>
      <w:r w:rsidR="00281961" w:rsidRPr="00281961">
        <w:t>, iako uredn</w:t>
      </w:r>
      <w:r w:rsidR="009B373B">
        <w:t xml:space="preserve">o pozvan, nije došao na ročišta </w:t>
      </w:r>
      <w:r w:rsidR="00931A88">
        <w:t>zakazana k</w:t>
      </w:r>
      <w:r w:rsidR="00023ED7">
        <w:t>od ovog suda 14. studenog 2017. i 19. prosinca 2017.</w:t>
      </w:r>
      <w:r w:rsidR="00281961" w:rsidRPr="00281961">
        <w:t xml:space="preserve">, a izostanak nije opravdao. </w:t>
      </w:r>
    </w:p>
    <w:p w:rsidRDefault="009B373B" w:rsidP="0076592B" w:rsidR="009B373B">
      <w:pPr>
        <w:ind w:right="-110"/>
        <w:jc w:val="both"/>
      </w:pPr>
      <w:r>
        <w:tab/>
      </w:r>
    </w:p>
    <w:p w:rsidRDefault="009B373B" w:rsidP="0076592B" w:rsidR="009B373B" w:rsidRPr="009B373B">
      <w:pPr>
        <w:ind w:right="-110"/>
        <w:jc w:val="both"/>
      </w:pPr>
      <w:r>
        <w:tab/>
        <w:t>R</w:t>
      </w:r>
      <w:r w:rsidR="00931A88">
        <w:t>aspravnim r</w:t>
      </w:r>
      <w:r>
        <w:t>ješenjem ovog su</w:t>
      </w:r>
      <w:r w:rsidR="00931A88">
        <w:t>da poslovni broj 11.St-</w:t>
      </w:r>
      <w:r w:rsidR="00023ED7">
        <w:t>1230/</w:t>
      </w:r>
      <w:r w:rsidR="0057676C">
        <w:t>2016</w:t>
      </w:r>
      <w:r w:rsidR="00931A88">
        <w:t xml:space="preserve"> od </w:t>
      </w:r>
      <w:r w:rsidR="00023ED7">
        <w:t>14. studenog</w:t>
      </w:r>
      <w:r w:rsidR="0057676C">
        <w:t xml:space="preserve"> 2017</w:t>
      </w:r>
      <w:r w:rsidR="00023ED7">
        <w:t>.</w:t>
      </w:r>
      <w:r>
        <w:t xml:space="preserve"> zakonski zastupnik dužnika upozoren je da će sud, za slučaj njegovog neopravdanog </w:t>
      </w:r>
      <w:r w:rsidRPr="009B373B">
        <w:t>neodazivanja, odrediti njegovo prisilno dovođenje.</w:t>
      </w:r>
    </w:p>
    <w:p w:rsidRDefault="009B373B" w:rsidP="0076592B" w:rsid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1961" w:rsidP="0076592B" w:rsidR="00281961" w:rsidRPr="009B37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73B">
        <w:rPr>
          <w:rFonts w:cs="Times New Roman" w:hAnsi="Times New Roman" w:ascii="Times New Roman"/>
          <w:sz w:val="24"/>
          <w:szCs w:val="24"/>
        </w:rPr>
        <w:t>Slijedom navedenog,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a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96496B">
        <w:rPr>
          <w:rFonts w:cs="Times New Roman" w:hAnsi="Times New Roman" w:ascii="Times New Roman"/>
          <w:sz w:val="24"/>
          <w:szCs w:val="24"/>
        </w:rPr>
        <w:t xml:space="preserve">117. </w:t>
      </w:r>
      <w:r w:rsidR="0096496B" w:rsidRPr="0096496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u vezi s odredbom čl.</w:t>
      </w:r>
      <w:r w:rsidR="0096496B">
        <w:rPr>
          <w:rFonts w:cs="Times New Roman" w:hAnsi="Times New Roman" w:ascii="Times New Roman"/>
          <w:sz w:val="24"/>
          <w:szCs w:val="24"/>
        </w:rPr>
        <w:t xml:space="preserve"> 10</w:t>
      </w:r>
      <w:r w:rsidR="0076592B">
        <w:rPr>
          <w:rFonts w:cs="Times New Roman" w:hAnsi="Times New Roman" w:ascii="Times New Roman"/>
          <w:sz w:val="24"/>
          <w:szCs w:val="24"/>
        </w:rPr>
        <w:t>. SZ-a i čl.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 248.  st. 1. Zakona o </w:t>
      </w:r>
      <w:r w:rsidR="009B373B" w:rsidRPr="009B373B">
        <w:rPr>
          <w:rFonts w:cs="Times New Roman" w:hAnsi="Times New Roman" w:ascii="Times New Roman"/>
          <w:bCs/>
          <w:sz w:val="24"/>
          <w:szCs w:val="24"/>
        </w:rPr>
        <w:t>parničnom postupku (˝Narodne novine broj 53/91, 91/92, 112/99, 88/01, 117/03, 88/05, 2/07, 84/08, 96/08, 123/08, 57/11 i 25/13˝, dalje: ZPP),</w:t>
      </w:r>
      <w:r w:rsidRPr="009B373B">
        <w:rPr>
          <w:rFonts w:cs="Times New Roman" w:hAnsi="Times New Roman" w:ascii="Times New Roman"/>
          <w:sz w:val="24"/>
          <w:szCs w:val="24"/>
        </w:rPr>
        <w:t xml:space="preserve">valjalo je odrediti prisilno </w:t>
      </w:r>
      <w:r w:rsidR="009B373B" w:rsidRPr="009B373B">
        <w:rPr>
          <w:rFonts w:cs="Times New Roman" w:hAnsi="Times New Roman" w:ascii="Times New Roman"/>
          <w:sz w:val="24"/>
          <w:szCs w:val="24"/>
        </w:rPr>
        <w:t>dovođenje zakonskog zastupnika dužnika</w:t>
      </w:r>
      <w:r w:rsidRPr="009B373B">
        <w:rPr>
          <w:rFonts w:cs="Times New Roman" w:hAnsi="Times New Roman" w:ascii="Times New Roman"/>
          <w:sz w:val="24"/>
          <w:szCs w:val="24"/>
        </w:rPr>
        <w:t xml:space="preserve"> i naložiti mu podmirenje troškova dovođenja</w:t>
      </w:r>
      <w:r w:rsidR="0076592B">
        <w:rPr>
          <w:rFonts w:cs="Times New Roman" w:hAnsi="Times New Roman" w:ascii="Times New Roman"/>
          <w:sz w:val="24"/>
          <w:szCs w:val="24"/>
        </w:rPr>
        <w:t>,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bCs/>
          <w:sz w:val="24"/>
          <w:szCs w:val="24"/>
        </w:rPr>
        <w:t>radi čega je odlučeno kao u izreci ovog rješenja.</w:t>
      </w:r>
    </w:p>
    <w:p w:rsidRDefault="003A77EA" w:rsidP="00023ED7" w:rsidR="003A77EA" w:rsidRPr="009B373B">
      <w:pPr>
        <w:spacing w:before="200"/>
        <w:jc w:val="center"/>
      </w:pPr>
      <w:r w:rsidRPr="009B373B">
        <w:t>U Splitu</w:t>
      </w:r>
      <w:r w:rsidR="00023ED7">
        <w:t xml:space="preserve"> 20. prosinca 2017.</w:t>
      </w:r>
    </w:p>
    <w:p w:rsidRDefault="00023ED7" w:rsidP="0076592B" w:rsidR="003A77EA" w:rsidRPr="00281961">
      <w:pPr>
        <w:spacing w:before="200"/>
        <w:ind w:firstLine="708" w:left="6372"/>
        <w:jc w:val="center"/>
        <w:rPr>
          <w:bCs/>
        </w:rPr>
      </w:pPr>
      <w:r>
        <w:rPr>
          <w:bCs/>
        </w:rPr>
        <w:t xml:space="preserve">    </w:t>
      </w:r>
      <w:r w:rsidRPr="00281961">
        <w:rPr>
          <w:bCs/>
        </w:rPr>
        <w:t>Sutkinja</w:t>
      </w:r>
    </w:p>
    <w:p w:rsidRDefault="00023ED7" w:rsidP="0076592B" w:rsidR="009F5AB9" w:rsidRPr="00281961">
      <w:pPr>
        <w:spacing w:before="100"/>
        <w:jc w:val="right"/>
        <w:rPr>
          <w:bCs/>
        </w:rPr>
      </w:pPr>
      <w:r w:rsidRPr="00281961">
        <w:rPr>
          <w:bCs/>
        </w:rPr>
        <w:t>Ana Golub Gruić</w:t>
      </w:r>
    </w:p>
    <w:p w:rsidRDefault="0076592B" w:rsidP="00023ED7" w:rsidR="0076592B" w:rsidRPr="00023ED7"/>
    <w:p w:rsidRDefault="00023ED7" w:rsidP="00023ED7" w:rsidR="00281961">
      <w:r w:rsidRPr="00023ED7">
        <w:lastRenderedPageBreak/>
        <w:t>Uputa o pravnom lijeku</w:t>
      </w:r>
      <w:r w:rsidR="00CA3E42">
        <w:t>:</w:t>
      </w:r>
      <w:r>
        <w:t xml:space="preserve"> </w:t>
      </w:r>
      <w:r w:rsidR="00281961" w:rsidRPr="00281961">
        <w:t>Protiv ovog rješenja dopuštena je žalba Visokom trgovačkom sudu Republike Hrvatske u Zagrebu. Žalba se podnosi putem ovog suda u 3 primjerka u roku od 8 dana od dana primitka ovog rješenja.</w:t>
      </w:r>
    </w:p>
    <w:p w:rsidRDefault="00023ED7" w:rsidP="00023ED7" w:rsidR="00023ED7" w:rsidRPr="00281961"/>
    <w:p w:rsidRDefault="00023ED7" w:rsidP="00281961" w:rsidR="00281961" w:rsidRPr="00281961">
      <w:pPr>
        <w:spacing w:before="60"/>
      </w:pPr>
      <w:r>
        <w:t>Dna</w:t>
      </w:r>
      <w:r w:rsidR="00281961" w:rsidRPr="00281961">
        <w:t>:</w:t>
      </w:r>
    </w:p>
    <w:p w:rsidRDefault="0076592B" w:rsidP="00281961" w:rsidR="00281961" w:rsidRPr="00281961">
      <w:pPr>
        <w:numPr>
          <w:ilvl w:val="0"/>
          <w:numId w:val="1"/>
        </w:numPr>
      </w:pPr>
      <w:r>
        <w:t>zakonskom zastupniku dužnika</w:t>
      </w:r>
    </w:p>
    <w:p w:rsidRDefault="0076592B" w:rsidP="00281961" w:rsidR="00590854">
      <w:pPr>
        <w:numPr>
          <w:ilvl w:val="0"/>
          <w:numId w:val="1"/>
        </w:numPr>
      </w:pPr>
      <w:r>
        <w:t>dužniku</w:t>
      </w:r>
    </w:p>
    <w:p w:rsidRDefault="00590854" w:rsidP="00281961" w:rsidR="00590854">
      <w:pPr>
        <w:numPr>
          <w:ilvl w:val="0"/>
          <w:numId w:val="1"/>
        </w:numPr>
      </w:pPr>
      <w:r>
        <w:t>FINA Split</w:t>
      </w:r>
    </w:p>
    <w:p w:rsidRDefault="00590854" w:rsidP="00281961" w:rsidR="00281961" w:rsidRPr="00281961">
      <w:pPr>
        <w:numPr>
          <w:ilvl w:val="0"/>
          <w:numId w:val="1"/>
        </w:numPr>
      </w:pPr>
      <w:r>
        <w:t>privremeno</w:t>
      </w:r>
      <w:r w:rsidR="00023ED7">
        <w:t>m stečajnom upravitelju</w:t>
      </w:r>
    </w:p>
    <w:p w:rsidRDefault="00281961" w:rsidP="003A77EA" w:rsidR="00281961">
      <w:pPr>
        <w:numPr>
          <w:ilvl w:val="0"/>
          <w:numId w:val="1"/>
        </w:numPr>
      </w:pPr>
      <w:r w:rsidRPr="00281961">
        <w:t xml:space="preserve">Policijskoj postaji </w:t>
      </w:r>
      <w:r w:rsidR="00023ED7">
        <w:t>Omiš</w:t>
      </w:r>
    </w:p>
    <w:p w:rsidRDefault="002A57CC" w:rsidP="00281961" w:rsidR="00AC7EDC">
      <w:pPr>
        <w:numPr>
          <w:ilvl w:val="0"/>
          <w:numId w:val="1"/>
        </w:numPr>
      </w:pPr>
      <w:r w:rsidRPr="00281961">
        <w:t>u spis</w:t>
      </w:r>
    </w:p>
    <w:p w:rsidRDefault="00CA3E42" w:rsidP="00CA3E42" w:rsidR="00CA3E42" w:rsidRPr="00281961"/>
    <w:sectPr w:rsidSect="00A10AEA" w:rsidR="00CA3E42" w:rsidRPr="00281961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A86" w:rsidR="00421A86">
      <w:r>
        <w:separator/>
      </w:r>
    </w:p>
  </w:endnote>
  <w:endnote w:id="0" w:type="continuationSeparator">
    <w:p w:rsidRDefault="00421A86" w:rsidR="004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A86" w:rsidR="00421A86">
      <w:r>
        <w:separator/>
      </w:r>
    </w:p>
  </w:footnote>
  <w:footnote w:id="0" w:type="continuationSeparator">
    <w:p w:rsidRDefault="00421A86" w:rsidR="004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B4C" w:rsidP="0082451A" w:rsidR="001E7B4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3ED7" w:rsidP="00023ED7" w:rsidR="00281961" w:rsidRPr="00A10AEA">
    <w:pPr>
      <w:pStyle w:val="Zaglavlje"/>
      <w:jc w:val="right"/>
    </w:pPr>
    <w:r>
      <w:t xml:space="preserve">Poslovni broj: </w:t>
    </w:r>
    <w:r w:rsidR="00281961" w:rsidRPr="00A10AEA">
      <w:t>1</w:t>
    </w:r>
    <w:r w:rsidR="00281961">
      <w:t xml:space="preserve">1. </w:t>
    </w:r>
    <w:r w:rsidR="0076592B">
      <w:t>St-</w:t>
    </w:r>
    <w:r>
      <w:t>1230</w:t>
    </w:r>
    <w:r w:rsidR="0057676C">
      <w:t>/2016</w:t>
    </w:r>
  </w:p>
  <w:p w:rsidRDefault="001E7B4C" w:rsidP="003679A9" w:rsidR="001E7B4C" w:rsidRPr="0082451A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61D5E"/>
    <w:multiLevelType w:val="hybridMultilevel"/>
    <w:tmpl w:val="37AE81E8"/>
    <w:lvl w:tplc="3D86AEB8" w:ilvl="0">
      <w:start w:val="1"/>
      <w:numFmt w:val="upperRoman"/>
      <w:lvlText w:val="%1."/>
      <w:lvlJc w:val="left"/>
      <w:pPr>
        <w:tabs>
          <w:tab w:pos="1788" w:val="num"/>
        </w:tabs>
        <w:ind w:hanging="720" w:left="1788"/>
      </w:pPr>
      <w:rPr>
        <w:rFonts w:hint="default"/>
        <w:b/>
      </w:rPr>
    </w:lvl>
    <w:lvl w:tentative="true" w:tplc="10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10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10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10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10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10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10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10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7EA"/>
    <w:rsid w:val="0000463C"/>
    <w:rsid w:val="000079A2"/>
    <w:rsid w:val="00012CFA"/>
    <w:rsid w:val="000156D3"/>
    <w:rsid w:val="00016A29"/>
    <w:rsid w:val="00023ED7"/>
    <w:rsid w:val="00040D56"/>
    <w:rsid w:val="00044C14"/>
    <w:rsid w:val="000700F9"/>
    <w:rsid w:val="000A6136"/>
    <w:rsid w:val="000B0EB5"/>
    <w:rsid w:val="000C03C2"/>
    <w:rsid w:val="001435FA"/>
    <w:rsid w:val="0014686E"/>
    <w:rsid w:val="00166802"/>
    <w:rsid w:val="00174A90"/>
    <w:rsid w:val="001849DE"/>
    <w:rsid w:val="00192B8B"/>
    <w:rsid w:val="001A69A5"/>
    <w:rsid w:val="001E7B4C"/>
    <w:rsid w:val="0020077A"/>
    <w:rsid w:val="0021008D"/>
    <w:rsid w:val="00220072"/>
    <w:rsid w:val="00225011"/>
    <w:rsid w:val="002276A1"/>
    <w:rsid w:val="00250DDC"/>
    <w:rsid w:val="00253C29"/>
    <w:rsid w:val="002550CD"/>
    <w:rsid w:val="002575E7"/>
    <w:rsid w:val="002748A1"/>
    <w:rsid w:val="00276628"/>
    <w:rsid w:val="00281961"/>
    <w:rsid w:val="002A054E"/>
    <w:rsid w:val="002A57CC"/>
    <w:rsid w:val="002C2422"/>
    <w:rsid w:val="002C78CC"/>
    <w:rsid w:val="002D6172"/>
    <w:rsid w:val="002F3FE4"/>
    <w:rsid w:val="002F4DA4"/>
    <w:rsid w:val="002F74CC"/>
    <w:rsid w:val="00310C76"/>
    <w:rsid w:val="003133A2"/>
    <w:rsid w:val="00314D6C"/>
    <w:rsid w:val="00333D57"/>
    <w:rsid w:val="003411B7"/>
    <w:rsid w:val="00363579"/>
    <w:rsid w:val="003679A9"/>
    <w:rsid w:val="003A7275"/>
    <w:rsid w:val="003A77EA"/>
    <w:rsid w:val="003E090C"/>
    <w:rsid w:val="003E598E"/>
    <w:rsid w:val="003F43C6"/>
    <w:rsid w:val="003F6CCB"/>
    <w:rsid w:val="00401C77"/>
    <w:rsid w:val="00421A86"/>
    <w:rsid w:val="00422048"/>
    <w:rsid w:val="00443530"/>
    <w:rsid w:val="00466597"/>
    <w:rsid w:val="00471B21"/>
    <w:rsid w:val="004878A2"/>
    <w:rsid w:val="004E5215"/>
    <w:rsid w:val="00555C7C"/>
    <w:rsid w:val="00557055"/>
    <w:rsid w:val="00567A83"/>
    <w:rsid w:val="00570FE4"/>
    <w:rsid w:val="0057676C"/>
    <w:rsid w:val="00590854"/>
    <w:rsid w:val="00592E28"/>
    <w:rsid w:val="00596790"/>
    <w:rsid w:val="005B5F31"/>
    <w:rsid w:val="005C2223"/>
    <w:rsid w:val="005C65E3"/>
    <w:rsid w:val="005D3338"/>
    <w:rsid w:val="005E497C"/>
    <w:rsid w:val="00602AB1"/>
    <w:rsid w:val="00650E50"/>
    <w:rsid w:val="00657C48"/>
    <w:rsid w:val="0066244B"/>
    <w:rsid w:val="006626C7"/>
    <w:rsid w:val="00676393"/>
    <w:rsid w:val="0069097A"/>
    <w:rsid w:val="006A18D3"/>
    <w:rsid w:val="006A6C12"/>
    <w:rsid w:val="006A7AB5"/>
    <w:rsid w:val="006B773D"/>
    <w:rsid w:val="006C3A59"/>
    <w:rsid w:val="006C62F4"/>
    <w:rsid w:val="006D225B"/>
    <w:rsid w:val="006E4B17"/>
    <w:rsid w:val="006E6698"/>
    <w:rsid w:val="0070120F"/>
    <w:rsid w:val="00722F63"/>
    <w:rsid w:val="00760DF5"/>
    <w:rsid w:val="0076592B"/>
    <w:rsid w:val="007778C9"/>
    <w:rsid w:val="007B7C57"/>
    <w:rsid w:val="007C49FC"/>
    <w:rsid w:val="007C58BE"/>
    <w:rsid w:val="007D6524"/>
    <w:rsid w:val="007E411D"/>
    <w:rsid w:val="007E53BE"/>
    <w:rsid w:val="007F7A05"/>
    <w:rsid w:val="008102B5"/>
    <w:rsid w:val="0082451A"/>
    <w:rsid w:val="00830BFD"/>
    <w:rsid w:val="00847291"/>
    <w:rsid w:val="00873CFA"/>
    <w:rsid w:val="008807B4"/>
    <w:rsid w:val="00883A9B"/>
    <w:rsid w:val="008A2E93"/>
    <w:rsid w:val="00903A43"/>
    <w:rsid w:val="009224BA"/>
    <w:rsid w:val="00931A88"/>
    <w:rsid w:val="00955764"/>
    <w:rsid w:val="0096496B"/>
    <w:rsid w:val="00965FDD"/>
    <w:rsid w:val="009B373B"/>
    <w:rsid w:val="009B5A05"/>
    <w:rsid w:val="009B6B77"/>
    <w:rsid w:val="009C50E9"/>
    <w:rsid w:val="009F2992"/>
    <w:rsid w:val="009F5AB9"/>
    <w:rsid w:val="00A10AEA"/>
    <w:rsid w:val="00A16A4C"/>
    <w:rsid w:val="00A26B20"/>
    <w:rsid w:val="00A406E9"/>
    <w:rsid w:val="00A67FAA"/>
    <w:rsid w:val="00A77160"/>
    <w:rsid w:val="00A80DFF"/>
    <w:rsid w:val="00A83889"/>
    <w:rsid w:val="00A96D41"/>
    <w:rsid w:val="00A96D61"/>
    <w:rsid w:val="00AB3450"/>
    <w:rsid w:val="00AC5C8E"/>
    <w:rsid w:val="00AC5FF6"/>
    <w:rsid w:val="00AC7EDC"/>
    <w:rsid w:val="00AD48A2"/>
    <w:rsid w:val="00AD7138"/>
    <w:rsid w:val="00AF3125"/>
    <w:rsid w:val="00B04117"/>
    <w:rsid w:val="00B04C89"/>
    <w:rsid w:val="00B43195"/>
    <w:rsid w:val="00B45E8F"/>
    <w:rsid w:val="00B469BC"/>
    <w:rsid w:val="00B50560"/>
    <w:rsid w:val="00B81BE9"/>
    <w:rsid w:val="00B965FF"/>
    <w:rsid w:val="00BC1442"/>
    <w:rsid w:val="00BD6765"/>
    <w:rsid w:val="00BE120C"/>
    <w:rsid w:val="00BF478B"/>
    <w:rsid w:val="00C04569"/>
    <w:rsid w:val="00C25CFF"/>
    <w:rsid w:val="00C42D43"/>
    <w:rsid w:val="00C6408D"/>
    <w:rsid w:val="00C73880"/>
    <w:rsid w:val="00C77C57"/>
    <w:rsid w:val="00C924D0"/>
    <w:rsid w:val="00CA1EB9"/>
    <w:rsid w:val="00CA3B82"/>
    <w:rsid w:val="00CA3E42"/>
    <w:rsid w:val="00CC5E11"/>
    <w:rsid w:val="00CD4B0E"/>
    <w:rsid w:val="00CF633C"/>
    <w:rsid w:val="00D0141D"/>
    <w:rsid w:val="00D026E4"/>
    <w:rsid w:val="00D60771"/>
    <w:rsid w:val="00D63C5B"/>
    <w:rsid w:val="00D65666"/>
    <w:rsid w:val="00D83D40"/>
    <w:rsid w:val="00DA1C9C"/>
    <w:rsid w:val="00DB5413"/>
    <w:rsid w:val="00DC07C6"/>
    <w:rsid w:val="00DC3A91"/>
    <w:rsid w:val="00DC7E26"/>
    <w:rsid w:val="00DD7024"/>
    <w:rsid w:val="00DF30A4"/>
    <w:rsid w:val="00E27494"/>
    <w:rsid w:val="00E52ACF"/>
    <w:rsid w:val="00E85570"/>
    <w:rsid w:val="00E9240E"/>
    <w:rsid w:val="00EB6AF3"/>
    <w:rsid w:val="00EE4C87"/>
    <w:rsid w:val="00F04932"/>
    <w:rsid w:val="00F239BF"/>
    <w:rsid w:val="00F41871"/>
    <w:rsid w:val="00F41932"/>
    <w:rsid w:val="00F46294"/>
    <w:rsid w:val="00F67631"/>
    <w:rsid w:val="00F76BD2"/>
    <w:rsid w:val="00F9616A"/>
    <w:rsid w:val="00F966BF"/>
    <w:rsid w:val="00FB63F9"/>
    <w:rsid w:val="00FD5282"/>
    <w:rsid w:val="00FE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7FAA"/>
    <w:rPr>
      <w:sz w:val="24"/>
      <w:szCs w:val="24"/>
    </w:rPr>
  </w:style>
  <w:style w:customStyle="true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Autospacing="true" w:after="100" w:beforeAutospacing="true" w:before="100"/>
    </w:pPr>
    <w:rPr>
      <w:lang w:eastAsia="hr-BA" w:val="hr-BA"/>
    </w:rPr>
  </w:style>
  <w:style w:customStyle="true" w:styleId="Naslov2Char" w:type="character">
    <w:name w:val="Naslov 2 Char"/>
    <w:link w:val="Naslov2"/>
    <w:semiHidden/>
    <w:rsid w:val="00A10AEA"/>
    <w:rPr>
      <w:rFonts w:cs="Times New Roman" w:eastAsia="Times New Roman" w:hAnsi="Cambria" w:asci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1A8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023E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6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6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69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6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6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7FAA"/>
    <w:rPr>
      <w:sz w:val="24"/>
      <w:szCs w:val="24"/>
    </w:rPr>
  </w:style>
  <w:style w:customStyle="1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="100" w:afterAutospacing="1" w:before="100" w:beforeAutospacing="1"/>
    </w:pPr>
    <w:rPr>
      <w:lang w:eastAsia="hr-BA" w:val="hr-BA"/>
    </w:rPr>
  </w:style>
  <w:style w:customStyle="1" w:styleId="Naslov2Char" w:type="character">
    <w:name w:val="Naslov 2 Char"/>
    <w:link w:val="Naslov2"/>
    <w:semiHidden/>
    <w:rsid w:val="00A10AEA"/>
    <w:rPr>
      <w:rFonts w:ascii="Cambria" w:cs="Times New Roman" w:eastAsia="Times New Roman" w:hAns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1A8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023E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6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6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69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6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6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Prisilno dovođenje zz dužnika</izvorni_sadrzaj>
    <derivirana_varijabla naziv="DomainObject.Primjedba_1">Prisilno dovođenje zz dužnika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2C5BE-51F1-493B-9375-C031F5108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1802</properties:Characters>
  <properties:Lines>56</properties:Lines>
  <properties:Paragraphs>26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2015-01-20T11:05:00Z</dcterms:created>
  <dc:creator>nmarunica</dc:creator>
  <cp:lastModifiedBy>Ana Golub Gruić</cp:lastModifiedBy>
  <cp:lastPrinted>2017-12-20T13:29:00Z</cp:lastPrinted>
  <dcterms:modified xmlns:xsi="http://www.w3.org/2001/XMLSchema-instance" xsi:type="dcterms:W3CDTF">2017-12-20T14:04:00Z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