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59b17" w14:paraId="2a59b17" w:rsidRDefault="00AE649C" w:rsidP="00A74DB0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A74DB0" w:rsidP="00A74DB0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A74DB0" w:rsidP="00A74DB0" w:rsidR="00AE649C" w:rsidRPr="00B76F3C">
      <w:pPr>
        <w:pStyle w:val="SudNaziv"/>
      </w:pPr>
      <w:r>
        <w:t>TRGOVAČKI SUD U VARAŽDINU</w:t>
      </w:r>
      <w:r w:rsidR="00EA1C6D">
        <w:tab/>
      </w:r>
    </w:p>
    <w:p w:rsidRDefault="00A74DB0" w:rsidP="00A74DB0" w:rsidR="00A74DB0">
      <w:pPr>
        <w:spacing w:after="0"/>
        <w:jc w:val="both"/>
      </w:pPr>
    </w:p>
    <w:p w:rsidRDefault="00A74DB0" w:rsidP="00A74DB0" w:rsidR="00A74DB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74DB0" w:rsidP="00A74DB0" w:rsidR="00A74DB0">
      <w:pPr>
        <w:spacing w:after="0"/>
        <w:jc w:val="both"/>
      </w:pPr>
    </w:p>
    <w:p w:rsidRDefault="00A74DB0" w:rsidP="00A74DB0" w:rsidR="00A74DB0">
      <w:pPr>
        <w:spacing w:after="0"/>
        <w:jc w:val="center"/>
      </w:pPr>
      <w:r>
        <w:t>REPUBLIKA HRVATSKA</w:t>
      </w:r>
    </w:p>
    <w:p w:rsidRDefault="00A74DB0" w:rsidP="00A74DB0" w:rsidR="00A74DB0">
      <w:pPr>
        <w:spacing w:after="0"/>
      </w:pPr>
    </w:p>
    <w:p w:rsidRDefault="00A74DB0" w:rsidP="00A74DB0" w:rsidR="00A74DB0">
      <w:pPr>
        <w:spacing w:after="0"/>
        <w:jc w:val="center"/>
      </w:pPr>
      <w:r>
        <w:t>R J E Š E NJ E</w:t>
      </w:r>
    </w:p>
    <w:p w:rsidRDefault="00A74DB0" w:rsidP="00A74DB0" w:rsidR="00A74DB0">
      <w:pPr>
        <w:spacing w:after="0"/>
      </w:pPr>
    </w:p>
    <w:p w:rsidRDefault="00A74DB0" w:rsidP="00A74DB0" w:rsidR="00A74DB0">
      <w:pPr>
        <w:spacing w:after="0"/>
        <w:ind w:hanging="705"/>
        <w:jc w:val="both"/>
      </w:pPr>
      <w:r>
        <w:rPr>
          <w:b/>
        </w:rPr>
        <w:tab/>
      </w:r>
      <w:r>
        <w:rPr>
          <w:b/>
        </w:rPr>
        <w:tab/>
      </w:r>
      <w:r>
        <w:t xml:space="preserve">Trgovački sud u Varaždinu, u ime Republike Hrvatske, po sucu toga suda Mariji Levanić-Škerbić, kao stečajnom sucu, u stečajnom postupku nad imovinom dužnika IVANA ANTUNOVIĆA, </w:t>
      </w:r>
      <w:proofErr w:type="spellStart"/>
      <w:r>
        <w:t>vl</w:t>
      </w:r>
      <w:proofErr w:type="spellEnd"/>
      <w:r>
        <w:t xml:space="preserve">. obrta "Usluge građevinskom mehanizacijom", Varaždin, </w:t>
      </w:r>
      <w:proofErr w:type="spellStart"/>
      <w:r>
        <w:t>Dobriše</w:t>
      </w:r>
      <w:proofErr w:type="spellEnd"/>
      <w:r>
        <w:t xml:space="preserve"> Cesarića 126, OIB: 35282630277, dana 18. prosinca 2015. godine,</w:t>
      </w:r>
    </w:p>
    <w:p w:rsidRDefault="00A74DB0" w:rsidP="00A74DB0" w:rsidR="00A74DB0">
      <w:pPr>
        <w:spacing w:after="0"/>
        <w:ind w:hanging="705"/>
        <w:jc w:val="both"/>
      </w:pPr>
      <w:r>
        <w:t xml:space="preserve"> </w:t>
      </w:r>
    </w:p>
    <w:p w:rsidRDefault="00A74DB0" w:rsidP="00A74DB0" w:rsidR="00A74DB0">
      <w:pPr>
        <w:spacing w:after="0"/>
        <w:jc w:val="center"/>
      </w:pPr>
      <w:r>
        <w:t>r i j e š i o    j e</w:t>
      </w:r>
    </w:p>
    <w:p w:rsidRDefault="00A74DB0" w:rsidP="00A74DB0" w:rsidR="00A74DB0">
      <w:pPr>
        <w:spacing w:after="0"/>
        <w:ind w:firstLine="720"/>
        <w:jc w:val="both"/>
      </w:pPr>
    </w:p>
    <w:p w:rsidRDefault="00A74DB0" w:rsidP="00A74DB0" w:rsidR="00A74DB0">
      <w:pPr>
        <w:spacing w:after="0"/>
        <w:ind w:hanging="705" w:left="705"/>
        <w:jc w:val="both"/>
        <w:rPr>
          <w:color w:val="000000"/>
        </w:rPr>
      </w:pPr>
      <w:r>
        <w:t>I</w:t>
      </w:r>
      <w:r>
        <w:tab/>
      </w:r>
      <w:r>
        <w:tab/>
        <w:t xml:space="preserve">Stečajnom upravitelju Stanku </w:t>
      </w:r>
      <w:proofErr w:type="spellStart"/>
      <w:r>
        <w:t>Makaru</w:t>
      </w:r>
      <w:proofErr w:type="spellEnd"/>
      <w:r>
        <w:t xml:space="preserve">, dipl. oec. iz Ludbrega, P. Zrinskog 3, određuje se </w:t>
      </w:r>
      <w:r>
        <w:rPr>
          <w:color w:val="000000"/>
        </w:rPr>
        <w:t>nagrada za rad u iznosu od 183.664,90 kn bruto.</w:t>
      </w:r>
    </w:p>
    <w:p w:rsidRDefault="00A74DB0" w:rsidP="00A74DB0" w:rsidR="00A74DB0">
      <w:pPr>
        <w:spacing w:after="0"/>
        <w:ind w:hanging="360" w:left="360"/>
        <w:jc w:val="both"/>
        <w:rPr>
          <w:color w:val="000000"/>
        </w:rPr>
      </w:pPr>
    </w:p>
    <w:p w:rsidRDefault="00A74DB0" w:rsidP="00A74DB0" w:rsidR="00A74DB0">
      <w:pPr>
        <w:spacing w:after="0"/>
        <w:ind w:hanging="705" w:left="705"/>
        <w:jc w:val="both"/>
        <w:rPr>
          <w:color w:val="000000"/>
        </w:rPr>
      </w:pPr>
      <w:r>
        <w:rPr>
          <w:color w:val="000000"/>
        </w:rPr>
        <w:t>III</w:t>
      </w:r>
      <w:r>
        <w:rPr>
          <w:color w:val="000000"/>
        </w:rPr>
        <w:tab/>
      </w:r>
      <w:r>
        <w:rPr>
          <w:color w:val="000000"/>
        </w:rPr>
        <w:tab/>
        <w:t>Ovlašćuje se stečajni upravitelj sukladno točki I izreke raspolagati sa sredstvima na računu stečajnog dužnika.</w:t>
      </w:r>
    </w:p>
    <w:p w:rsidRDefault="00A74DB0" w:rsidP="00A74DB0" w:rsidR="00A74DB0">
      <w:pPr>
        <w:spacing w:after="0"/>
        <w:jc w:val="both"/>
        <w:rPr>
          <w:lang w:val="en-AU"/>
        </w:rPr>
      </w:pPr>
    </w:p>
    <w:p w:rsidRDefault="00A74DB0" w:rsidP="00A74DB0" w:rsidR="00A74DB0">
      <w:pPr>
        <w:spacing w:after="0"/>
        <w:jc w:val="center"/>
      </w:pPr>
      <w:r>
        <w:t>Obrazloženje</w:t>
      </w:r>
    </w:p>
    <w:p w:rsidRDefault="00A74DB0" w:rsidP="00A74DB0" w:rsidR="00A74DB0">
      <w:pPr>
        <w:spacing w:after="0"/>
        <w:jc w:val="center"/>
      </w:pPr>
    </w:p>
    <w:p w:rsidRDefault="00A74DB0" w:rsidP="00A74DB0" w:rsidR="00A74DB0">
      <w:pPr>
        <w:spacing w:after="0"/>
        <w:ind w:firstLine="720"/>
        <w:jc w:val="both"/>
      </w:pPr>
      <w:r>
        <w:t>Rješenjem ovoga suda od 26.11.2013. je stečajnim upraviteljem u ovome stečajnom postupku imenovan Stanko Makar, dipl. oec. iz Ludbrega, P. Zrinskog 3.</w:t>
      </w:r>
    </w:p>
    <w:p w:rsidRDefault="00A74DB0" w:rsidP="00A74DB0" w:rsidR="00A74DB0">
      <w:pPr>
        <w:spacing w:after="0"/>
        <w:ind w:firstLine="705"/>
        <w:jc w:val="both"/>
      </w:pPr>
      <w:r>
        <w:t>Podneskom od 26.10.2015. (list 451-461spisa), kojim je ujedno podnio i prijedlog zaključenja ovog stečajnog postupka, kao i podneskom od 17.11.2015. (list 470 spisa) stečajni upravitelj je zatražio određivanje nagrade za poslove obavljene u ovom stečajnom postupku u bruto iznosu od 183.664,90 kn. Uz zahtjev za nagradu priložio je obračun nagrade (list 466 i 470) iz kojeg proizlazi da je nagradu obračunao primjenom stope od 5% na ukupni iznos unovčene stečajne mase (od nekretnina iznos od 1.845.761,50 kn, od pokretnina iznos od 124.301,64 kn) u ukupnom iznosu od 1.970.063,14 kn, što daje neto iznos nagrade od 98.503,13 kn, odnosno 183.664,90 kn bruto (list 472 spisa).</w:t>
      </w:r>
    </w:p>
    <w:p w:rsidRDefault="00A74DB0" w:rsidP="00A74DB0" w:rsidR="00A74DB0">
      <w:pPr>
        <w:spacing w:after="0"/>
        <w:ind w:firstLine="720"/>
        <w:jc w:val="both"/>
      </w:pPr>
    </w:p>
    <w:p w:rsidRDefault="00A74DB0" w:rsidP="00A74DB0" w:rsidR="00A74DB0">
      <w:pPr>
        <w:spacing w:after="0"/>
        <w:ind w:firstLine="720"/>
        <w:jc w:val="both"/>
      </w:pPr>
      <w:r>
        <w:t>Prema čl. 29. Stečajnog zakona ("Narodne novine" broj 44/96, 29/99, 129/00, 123/03, 82/06, 116/10, 25/12, 133/12, dalje: SZ) stečajni upravitelj ima pravo na nagradu za svoj rad te na naknadu stvarnih troškova. Konačna nagrada stečajnom upravitelju obračunavat će se primjenom tablice vrijednosti unovčene stečajne mase i postotaka (čl. 4. st. 1. Uredbe o kriterijima i načinu obračuna i plaćanja nagrada stečajnim upraviteljima, NN 189/03). Visinu nagrade, u vrijeme zaključenja stečajnog postupka, određuje stečajni sudac uzimajući u obzir obujam poslova i rad stečajnoga upravitelja te vrijednost unovčene stečajne mase (čl. 3. st. 1. Uredbe).</w:t>
      </w:r>
    </w:p>
    <w:p w:rsidRDefault="00A74DB0" w:rsidP="00A74DB0" w:rsidR="00A74DB0">
      <w:pPr>
        <w:spacing w:after="0"/>
        <w:ind w:firstLine="720"/>
        <w:jc w:val="both"/>
      </w:pPr>
    </w:p>
    <w:p w:rsidRDefault="00A74DB0" w:rsidP="00A74DB0" w:rsidR="00A74DB0">
      <w:pPr>
        <w:spacing w:after="0"/>
        <w:ind w:firstLine="720"/>
        <w:jc w:val="both"/>
      </w:pPr>
      <w:r>
        <w:t xml:space="preserve">Uzimajući u obzir obujam poslova i rad stečajnog upravitelja tijekom ovoga postupka, te vrijednost unovčene stečajne mase (1.970.063,14 kn), kao i sam prijedlog stečajnog </w:t>
      </w:r>
      <w:r>
        <w:lastRenderedPageBreak/>
        <w:t>upravitelja, primjenom čl. 29. st. 2. SZ-a i čl. 4. st. 1. Uredbe odlučeno je kao pod točkom I izreke.</w:t>
      </w:r>
    </w:p>
    <w:p w:rsidRDefault="00A74DB0" w:rsidP="00A74DB0" w:rsidR="00A74DB0">
      <w:pPr>
        <w:spacing w:after="0"/>
        <w:jc w:val="center"/>
      </w:pPr>
    </w:p>
    <w:p w:rsidRDefault="00A74DB0" w:rsidP="00A74DB0" w:rsidR="00A74DB0">
      <w:pPr>
        <w:spacing w:after="0"/>
        <w:jc w:val="center"/>
      </w:pPr>
      <w:r>
        <w:t>U Varaždinu, 18. prosinca 2015. godine</w:t>
      </w:r>
    </w:p>
    <w:p w:rsidRDefault="00A74DB0" w:rsidP="00A74DB0" w:rsidR="00A74DB0">
      <w:pPr>
        <w:spacing w:after="0"/>
        <w:ind w:firstLine="720"/>
        <w:jc w:val="center"/>
      </w:pPr>
    </w:p>
    <w:p w:rsidRDefault="00A74DB0" w:rsidP="00A74DB0" w:rsidR="00A74DB0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SUDAC:</w:t>
      </w:r>
    </w:p>
    <w:p w:rsidRDefault="00A74DB0" w:rsidP="00A74DB0" w:rsidR="00A74DB0">
      <w:pPr>
        <w:spacing w:after="0"/>
        <w:ind w:firstLine="720"/>
        <w:jc w:val="both"/>
      </w:pPr>
    </w:p>
    <w:p w:rsidRDefault="00A74DB0" w:rsidP="00A74DB0" w:rsidR="00A74DB0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Marija Levanić-Škerbić</w:t>
      </w:r>
    </w:p>
    <w:p w:rsidRDefault="00A74DB0" w:rsidP="00A74DB0" w:rsidR="00A74DB0">
      <w:pPr>
        <w:spacing w:after="0"/>
        <w:ind w:firstLine="720"/>
        <w:jc w:val="both"/>
      </w:pPr>
    </w:p>
    <w:p w:rsidRDefault="00A74DB0" w:rsidP="00A74DB0" w:rsidR="00A74DB0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74DB0" w:rsidP="00A74DB0" w:rsidR="00A74DB0">
      <w:pPr>
        <w:spacing w:after="0"/>
        <w:jc w:val="both"/>
      </w:pPr>
      <w:r>
        <w:t>UPUTA O PRAVNOM LIJEKU :</w:t>
      </w:r>
    </w:p>
    <w:p w:rsidRDefault="00A74DB0" w:rsidP="00A74DB0" w:rsidR="00A74DB0">
      <w:pPr>
        <w:spacing w:after="0"/>
        <w:jc w:val="both"/>
        <w:rPr>
          <w:lang w:val="en-AU"/>
        </w:rPr>
      </w:pPr>
      <w:r>
        <w:t xml:space="preserve">Protiv ovoga rješenja žalbu mogu podnijeti stečajni upravitelj i svaki stečajni vjerovnik. Žalba se podnosi ovome sudu u tri primjerka u roku od osam dana, a o njoj odlučuje Visoki trgovački sud Republike Hrvatske.  </w:t>
      </w:r>
    </w:p>
    <w:p w:rsidRDefault="00A74DB0" w:rsidP="00A74DB0" w:rsidR="00A74DB0">
      <w:pPr>
        <w:spacing w:after="0"/>
        <w:jc w:val="both"/>
      </w:pPr>
    </w:p>
    <w:p w:rsidRDefault="00A74DB0" w:rsidP="00A74DB0" w:rsidR="00A74DB0">
      <w:pPr>
        <w:spacing w:after="0"/>
        <w:jc w:val="both"/>
      </w:pPr>
      <w:r>
        <w:t>DNA:</w:t>
      </w:r>
    </w:p>
    <w:p w:rsidRDefault="00A74DB0" w:rsidP="00A74DB0" w:rsidR="00A74DB0">
      <w:pPr>
        <w:spacing w:after="0"/>
        <w:jc w:val="both"/>
      </w:pPr>
      <w:r>
        <w:t>- stečajni upravitelj – Stanko Makar, iz Ludbrega, P. Zrinskog 3, putem e-</w:t>
      </w:r>
      <w:proofErr w:type="spellStart"/>
      <w:r>
        <w:t>maila</w:t>
      </w:r>
      <w:proofErr w:type="spellEnd"/>
      <w:r>
        <w:t>,</w:t>
      </w:r>
    </w:p>
    <w:p w:rsidRDefault="00A74DB0" w:rsidP="00A74DB0" w:rsidR="00A74DB0">
      <w:pPr>
        <w:spacing w:after="0"/>
        <w:jc w:val="both"/>
        <w:rPr>
          <w:lang w:val="en-AU"/>
        </w:rPr>
      </w:pPr>
      <w:r>
        <w:t>- e oglasna ploča.</w:t>
      </w:r>
    </w:p>
    <w:p w:rsidRDefault="00A74DB0" w:rsidP="00A74DB0" w:rsidR="00A74DB0">
      <w:pPr>
        <w:spacing w:after="0"/>
        <w:jc w:val="both"/>
      </w:pPr>
      <w:r>
        <w:t xml:space="preserve">           </w:t>
      </w:r>
      <w:r>
        <w:tab/>
      </w:r>
      <w:r>
        <w:tab/>
      </w:r>
      <w:r>
        <w:tab/>
      </w:r>
    </w:p>
    <w:p w:rsidRDefault="00CB0EA4" w:rsidP="00A74DB0" w:rsidR="00CB0EA4">
      <w:pPr>
        <w:pStyle w:val="Naslovdokumenta"/>
        <w:spacing w:after="0"/>
      </w:pPr>
    </w:p>
    <w:p w:rsidRDefault="0071688E" w:rsidP="00A74DB0" w:rsidR="0071688E">
      <w:pPr>
        <w:pStyle w:val="Poetniodjeljak"/>
        <w:spacing w:after="0"/>
      </w:pPr>
    </w:p>
    <w:p w:rsidRDefault="00A21F0D" w:rsidP="00A74DB0" w:rsidR="00A21F0D">
      <w:pPr>
        <w:pStyle w:val="NormaleSPIS"/>
        <w:spacing w:after="0"/>
        <w:rPr>
          <w:noProof/>
        </w:rPr>
      </w:pPr>
    </w:p>
    <w:p w:rsidRDefault="00DA0242" w:rsidP="00A74DB0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4DB0" w:rsidR="008333A9">
    <w:pPr>
      <w:pStyle w:val="Zaglavlje"/>
    </w:pPr>
    <w:r>
      <w:rPr>
        <w:rStyle w:val="PozadinaSvijetloCrvena"/>
        <w:shd w:fill="auto" w:color="auto" w:val="clear"/>
      </w:rPr>
      <w:t>Poslovni broj. 7 St-148/13-91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4DB0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575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St-148/2013-91</izvorni_sadrzaj>
    <derivirana_varijabla naziv="DomainObject.Oznaka_1">St-148/2013-91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St-148/2013</izvorni_sadrzaj>
    <derivirana_varijabla naziv="DomainObject.Predmet.OznakaBroj_1">St-148/2013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ANTUNOVIĆ</izvorni_sadrzaj>
    <derivirana_varijabla naziv="DomainObject.Predmet.ProtustrankaFormated_1">  IVAN ANTUNOVIĆ</derivirana_varijabla>
  </DomainObject.Predmet.ProtustrankaFormated>
  <DomainObject.Predmet.ProtustrankaFormatedOIB>
    <izvorni_sadrzaj>  IVAN ANTUNOVIĆ, OIB 35282630277</izvorni_sadrzaj>
    <derivirana_varijabla naziv="DomainObject.Predmet.ProtustrankaFormatedOIB_1">  IVAN ANTUNOVIĆ, OIB 35282630277</derivirana_varijabla>
  </DomainObject.Predmet.ProtustrankaFormatedOIB>
  <DomainObject.Predmet.ProtustrankaFormatedWithAdress>
    <izvorni_sadrzaj> IVAN ANTUNOVIĆ, Dobriše Cesarića 126, 42000 Varaždin</izvorni_sadrzaj>
    <derivirana_varijabla naziv="DomainObject.Predmet.ProtustrankaFormatedWithAdress_1"> IVAN ANTUNOVIĆ, Dobriše Cesarića 126, 42000 Varaždin</derivirana_varijabla>
  </DomainObject.Predmet.ProtustrankaFormatedWithAdress>
  <DomainObject.Predmet.ProtustrankaFormatedWithAdressOIB>
    <izvorni_sadrzaj> IVAN ANTUNOVIĆ, OIB 35282630277, Dobriše Cesarića 126, 42000 Varaždin</izvorni_sadrzaj>
    <derivirana_varijabla naziv="DomainObject.Predmet.ProtustrankaFormatedWithAdressOIB_1"> IVAN ANTUNOVIĆ, OIB 35282630277, Dobriše Cesarića 126, 42000 Varaždin</derivirana_varijabla>
  </DomainObject.Predmet.ProtustrankaFormatedWithAdressOIB>
  <DomainObject.Predmet.ProtustrankaWithAdress>
    <izvorni_sadrzaj>IVAN ANTUNOVIĆ Dobriše Cesarića 126, 42000 Varaždin</izvorni_sadrzaj>
    <derivirana_varijabla naziv="DomainObject.Predmet.ProtustrankaWithAdress_1">IVAN ANTUNOVIĆ Dobriše Cesarića 126, 42000 Varaždin</derivirana_varijabla>
  </DomainObject.Predmet.ProtustrankaWithAdress>
  <DomainObject.Predmet.ProtustrankaWithAdressOIB>
    <izvorni_sadrzaj>IVAN ANTUNOVIĆ, OIB 35282630277, Dobriše Cesarića 126, 42000 Varaždin</izvorni_sadrzaj>
    <derivirana_varijabla naziv="DomainObject.Predmet.ProtustrankaWithAdressOIB_1">IVAN ANTUNOVIĆ, OIB 35282630277, Dobriše Cesarića 126, 42000 Varaždin</derivirana_varijabla>
  </DomainObject.Predmet.ProtustrankaWithAdressOIB>
  <DomainObject.Predmet.ProtustrankaNazivFormated>
    <izvorni_sadrzaj>IVAN ANTUNOVIĆ</izvorni_sadrzaj>
    <derivirana_varijabla naziv="DomainObject.Predmet.ProtustrankaNazivFormated_1">IVAN ANTUNOVIĆ</derivirana_varijabla>
  </DomainObject.Predmet.ProtustrankaNazivFormated>
  <DomainObject.Predmet.ProtustrankaNazivFormatedOIB>
    <izvorni_sadrzaj>IVAN ANTUNOVIĆ, OIB 35282630277</izvorni_sadrzaj>
    <derivirana_varijabla naziv="DomainObject.Predmet.ProtustrankaNazivFormatedOIB_1">IVAN ANTUNOVIĆ, OIB 35282630277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Nagodbeno vijeće; GRAD VARAŽDIN</izvorni_sadrzaj>
    <derivirana_varijabla naziv="DomainObject.Predmet.StrankaFormated_1">  FINANCIJSKA AGENCIJA / REGIONALNI CENTAR Nagodbeno vijeće; GRAD VARAŽDIN</derivirana_varijabla>
  </DomainObject.Predmet.StrankaFormated>
  <DomainObject.Predmet.StrankaFormatedOIB>
    <izvorni_sadrzaj>  FINANCIJSKA AGENCIJA / REGIONALNI CENTAR Nagodbeno vijeće; GRAD VARAŽDIN</izvorni_sadrzaj>
    <derivirana_varijabla naziv="DomainObject.Predmet.StrankaFormatedOIB_1">  FINANCIJSKA AGENCIJA / REGIONALNI CENTAR Nagodbeno vijeće; GRAD VARAŽDIN</derivirana_varijabla>
  </DomainObject.Predmet.StrankaFormatedOIB>
  <DomainObject.Predmet.StrankaFormatedWithAdress>
    <izvorni_sadrzaj> FINANCIJSKA AGENCIJA / REGIONALNI CENTAR Nagodbeno vijeće, Albrechtova 42, 10000 Zagreb; GRAD VARAŽDIN, Trg Slobode 12/2, 42000 Varaždin</izvorni_sadrzaj>
    <derivirana_varijabla naziv="DomainObject.Predmet.StrankaFormatedWithAdress_1"> FINANCIJSKA AGENCIJA / REGIONALNI CENTAR Nagodbeno vijeće, Albrechtova 42, 10000 Zagreb; GRAD VARAŽDIN, Trg Slobode 12/2, 42000 Varaždin</derivirana_varijabla>
  </DomainObject.Predmet.StrankaFormatedWithAdress>
  <DomainObject.Predmet.StrankaFormatedWithAdressOIB>
    <izvorni_sadrzaj> FINANCIJSKA AGENCIJA / REGIONALNI CENTAR Nagodbeno vijeće, Albrechtova 42, 10000 Zagreb; GRAD VARAŽDIN, Trg Slobode 12/2, 42000 Varaždin</izvorni_sadrzaj>
    <derivirana_varijabla naziv="DomainObject.Predmet.StrankaFormatedWithAdressOIB_1"> FINANCIJSKA AGENCIJA / REGIONALNI CENTAR Nagodbeno vijeće, Albrechtova 42, 10000 Zagreb; GRAD VARAŽDIN, Trg Slobode 12/2, 42000 Varaždin</derivirana_varijabla>
  </DomainObject.Predmet.StrankaFormatedWithAdressOIB>
  <DomainObject.Predmet.StrankaWithAdress>
    <izvorni_sadrzaj>FINANCIJSKA AGENCIJA / REGIONALNI CENTAR Nagodbeno vijeće Albrechtova 42,10000 Zagreb,GRAD VARAŽDIN Trg Slobode 12/2,42000 Varaždin</izvorni_sadrzaj>
    <derivirana_varijabla naziv="DomainObject.Predmet.StrankaWithAdress_1">FINANCIJSKA AGENCIJA / REGIONALNI CENTAR Nagodbeno vijeće Albrechtova 42,10000 Zagreb,GRAD VARAŽDIN Trg Slobode 12/2,42000 Varaždin</derivirana_varijabla>
  </DomainObject.Predmet.StrankaWithAdress>
  <DomainObject.Predmet.StrankaWithAdressOIB>
    <izvorni_sadrzaj>FINANCIJSKA AGENCIJA / REGIONALNI CENTAR Nagodbeno vijeće, Albrechtova 42,10000 Zagreb,GRAD VARAŽDIN, Trg Slobode 12/2,42000 Varaždin</izvorni_sadrzaj>
    <derivirana_varijabla naziv="DomainObject.Predmet.StrankaWithAdressOIB_1">FINANCIJSKA AGENCIJA / REGIONALNI CENTAR Nagodbeno vijeće, Albrechtova 42,10000 Zagreb,GRAD VARAŽDIN, Trg Slobode 12/2,42000 Varaždin</derivirana_varijabla>
  </DomainObject.Predmet.StrankaWithAdressOIB>
  <DomainObject.Predmet.StrankaNazivFormated>
    <izvorni_sadrzaj>FINANCIJSKA AGENCIJA / REGIONALNI CENTAR Nagodbeno vijeće,GRAD VARAŽDIN</izvorni_sadrzaj>
    <derivirana_varijabla naziv="DomainObject.Predmet.StrankaNazivFormated_1">FINANCIJSKA AGENCIJA / REGIONALNI CENTAR Nagodbeno vijeće,GRAD VARAŽDIN</derivirana_varijabla>
  </DomainObject.Predmet.StrankaNazivFormated>
  <DomainObject.Predmet.StrankaNazivFormatedOIB>
    <izvorni_sadrzaj>FINANCIJSKA AGENCIJA / REGIONALNI CENTAR Nagodbeno vijeće,GRAD VARAŽDIN</izvorni_sadrzaj>
    <derivirana_varijabla naziv="DomainObject.Predmet.StrankaNazivFormatedOIB_1">FINANCIJSKA AGENCIJA / REGIONALNI CENTAR Nagodbeno vijeće,GRAD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/ REGIONALNI CENTAR Nagodbeno vijeće</item>
      <item>GRAD VARAŽDIN</item>
    </izvorni_sadrzaj>
    <derivirana_varijabla naziv="DomainObject.Predmet.StrankaListFormated_1">
      <item>FINANCIJSKA AGENCIJA / REGIONALNI CENTAR Nagodbeno vijeće</item>
      <item>GRAD VARAŽDIN</item>
    </derivirana_varijabla>
  </DomainObject.Predmet.StrankaListFormated>
  <DomainObject.Predmet.StrankaListFormatedOIB>
    <izvorni_sadrzaj>
      <item>FINANCIJSKA AGENCIJA / REGIONALNI CENTAR Nagodbeno vijeće</item>
      <item>GRAD VARAŽDIN</item>
    </izvorni_sadrzaj>
    <derivirana_varijabla naziv="DomainObject.Predmet.StrankaListFormatedOIB_1">
      <item>FINANCIJSKA AGENCIJA / REGIONALNI CENTAR Nagodbeno vijeće</item>
      <item>GRAD VARAŽDIN</item>
    </derivirana_varijabla>
  </DomainObject.Predmet.StrankaListFormatedOIB>
  <DomainObject.Predmet.StrankaListFormatedWithAdress>
    <izvorni_sadrzaj>
      <item>FINANCIJSKA AGENCIJA / REGIONALNI CENTAR Nagodbeno vijeće, Albrechtova 42, 10000 Zagreb</item>
      <item>GRAD VARAŽDIN, Trg Slobode 12/2, 42000 Varaždin</item>
    </izvorni_sadrzaj>
    <derivirana_varijabla naziv="DomainObject.Predmet.StrankaListFormatedWithAdress_1">
      <item>FINANCIJSKA AGENCIJA / REGIONALNI CENTAR Nagodbeno vijeće, Albrechtova 42, 10000 Zagreb</item>
      <item>GRAD VARAŽDIN, Trg Slobode 12/2, 42000 Varaždin</item>
    </derivirana_varijabla>
  </DomainObject.Predmet.StrankaListFormatedWithAdress>
  <DomainObject.Predmet.StrankaListFormatedWithAdressOIB>
    <izvorni_sadrzaj>
      <item>FINANCIJSKA AGENCIJA / REGIONALNI CENTAR Nagodbeno vijeće, Albrechtova 42, 10000 Zagreb</item>
      <item>GRAD VARAŽDIN, Trg Slobode 12/2, 42000 Varaždin</item>
    </izvorni_sadrzaj>
    <derivirana_varijabla naziv="DomainObject.Predmet.StrankaListFormatedWithAdressOIB_1">
      <item>FINANCIJSKA AGENCIJA / REGIONALNI CENTAR Nagodbeno vijeće, Albrechtova 42, 10000 Zagreb</item>
      <item>GRAD VARAŽDIN, Trg Slobode 12/2, 42000 Varaždin</item>
    </derivirana_varijabla>
  </DomainObject.Predmet.StrankaListFormatedWithAdressOIB>
  <DomainObject.Predmet.StrankaListNazivFormated>
    <izvorni_sadrzaj>
      <item>FINANCIJSKA AGENCIJA / REGIONALNI CENTAR Nagodbeno vijeće</item>
      <item>GRAD VARAŽDIN</item>
    </izvorni_sadrzaj>
    <derivirana_varijabla naziv="DomainObject.Predmet.StrankaListNazivFormated_1">
      <item>FINANCIJSKA AGENCIJA / REGIONALNI CENTAR Nagodbeno vijeće</item>
      <item>GRAD VARAŽDIN</item>
    </derivirana_varijabla>
  </DomainObject.Predmet.StrankaListNazivFormated>
  <DomainObject.Predmet.StrankaListNazivFormatedOIB>
    <izvorni_sadrzaj>
      <item>FINANCIJSKA AGENCIJA / REGIONALNI CENTAR Nagodbeno vijeće</item>
      <item>GRAD VARAŽDIN</item>
    </izvorni_sadrzaj>
    <derivirana_varijabla naziv="DomainObject.Predmet.StrankaListNazivFormatedOIB_1">
      <item>FINANCIJSKA AGENCIJA / REGIONALNI CENTAR Nagodbeno vijeće</item>
      <item>GRAD VARAŽDIN</item>
    </derivirana_varijabla>
  </DomainObject.Predmet.StrankaListNazivFormatedOIB>
  <DomainObject.Predmet.ProtuStrankaListFormated>
    <izvorni_sadrzaj>
      <item>IVAN ANTUNOVIĆ</item>
    </izvorni_sadrzaj>
    <derivirana_varijabla naziv="DomainObject.Predmet.ProtuStrankaListFormated_1">
      <item>IVAN ANTUNOVIĆ</item>
    </derivirana_varijabla>
  </DomainObject.Predmet.ProtuStrankaListFormated>
  <DomainObject.Predmet.ProtuStrankaListFormatedOIB>
    <izvorni_sadrzaj>
      <item>IVAN ANTUNOVIĆ, OIB 35282630277</item>
    </izvorni_sadrzaj>
    <derivirana_varijabla naziv="DomainObject.Predmet.ProtuStrankaListFormatedOIB_1">
      <item>IVAN ANTUNOVIĆ, OIB 35282630277</item>
    </derivirana_varijabla>
  </DomainObject.Predmet.ProtuStrankaListFormatedOIB>
  <DomainObject.Predmet.ProtuStrankaListFormatedWithAdress>
    <izvorni_sadrzaj>
      <item>IVAN ANTUNOVIĆ, Dobriše Cesarića 126, 42000 Varaždin</item>
    </izvorni_sadrzaj>
    <derivirana_varijabla naziv="DomainObject.Predmet.ProtuStrankaListFormatedWithAdress_1">
      <item>IVAN ANTUNOVIĆ, Dobriše Cesarića 126, 42000 Varaždin</item>
    </derivirana_varijabla>
  </DomainObject.Predmet.ProtuStrankaListFormatedWithAdress>
  <DomainObject.Predmet.ProtuStrankaListFormatedWithAdressOIB>
    <izvorni_sadrzaj>
      <item>IVAN ANTUNOVIĆ, OIB 35282630277, Dobriše Cesarića 126, 42000 Varaždin</item>
    </izvorni_sadrzaj>
    <derivirana_varijabla naziv="DomainObject.Predmet.ProtuStrankaListFormatedWithAdressOIB_1">
      <item>IVAN ANTUNOVIĆ, OIB 35282630277, Dobriše Cesarića 126, 42000 Varaždin</item>
    </derivirana_varijabla>
  </DomainObject.Predmet.ProtuStrankaListFormatedWithAdressOIB>
  <DomainObject.Predmet.ProtuStrankaListNazivFormated>
    <izvorni_sadrzaj>
      <item>IVAN ANTUNOVIĆ</item>
    </izvorni_sadrzaj>
    <derivirana_varijabla naziv="DomainObject.Predmet.ProtuStrankaListNazivFormated_1">
      <item>IVAN ANTUNOVIĆ</item>
    </derivirana_varijabla>
  </DomainObject.Predmet.ProtuStrankaListNazivFormated>
  <DomainObject.Predmet.ProtuStrankaListNazivFormatedOIB>
    <izvorni_sadrzaj>
      <item>IVAN ANTUNOVIĆ, OIB 35282630277</item>
    </izvorni_sadrzaj>
    <derivirana_varijabla naziv="DomainObject.Predmet.ProtuStrankaListNazivFormatedOIB_1">
      <item>IVAN ANTUNOVIĆ, OIB 35282630277</item>
    </derivirana_varijabla>
  </DomainObject.Predmet.ProtuStrankaListNazivFormatedOIB>
  <DomainObject.Predmet.OstaliListFormated>
    <izvorni_sadrzaj>
      <item>ŽDO VARAŽDIN,Građansko-upravni odjel</item>
      <item>STANKO MAKAR</item>
      <item>PRIVREDNA BANKA ZAGREB - DIONIČKO DRUŠTVO</item>
      <item>Hrvoje Matić, odvjetnik</item>
      <item>Marijan Canjuga</item>
      <item>Željka Brlečić</item>
      <item>BUKOVAC I SURADNICI odvjetničko društvo, društvo s ograničenom odgovornošću</item>
      <item>Vladimir Kovač</item>
    </izvorni_sadrzaj>
    <derivirana_varijabla naziv="DomainObject.Predmet.OstaliListFormated_1">
      <item>ŽDO VARAŽDIN,Građansko-upravni odjel</item>
      <item>STANKO MAKAR</item>
      <item>PRIVREDNA BANKA ZAGREB - DIONIČKO DRUŠTVO</item>
      <item>Hrvoje Matić, odvjetnik</item>
      <item>Marijan Canjuga</item>
      <item>Željka Brlečić</item>
      <item>BUKOVAC I SURADNICI odvjetničko društvo, društvo s ograničenom odgovornošću</item>
      <item>Vladimir Kovač</item>
    </derivirana_varijabla>
  </DomainObject.Predmet.OstaliListFormated>
  <DomainObject.Predmet.OstaliListFormatedOIB>
    <izvorni_sadrzaj>
      <item>ŽDO VARAŽDIN,Građansko-upravni odjel</item>
      <item>STANKO MAKAR, OIB 49218337993</item>
      <item>PRIVREDNA BANKA ZAGREB - DIONIČKO DRUŠTVO, OIB 02535697732</item>
      <item>Hrvoje Matić, odvjetnik, OIB 42148932429</item>
      <item>Marijan Canjuga, OIB 02398319707</item>
      <item>Željka Brlečić</item>
      <item>BUKOVAC I SURADNICI odvjetničko društvo, društvo s ograničenom odgovornošću, OIB 92142520079</item>
      <item>Vladimir Kovač</item>
    </izvorni_sadrzaj>
    <derivirana_varijabla naziv="DomainObject.Predmet.OstaliListFormatedOIB_1">
      <item>ŽDO VARAŽDIN,Građansko-upravni odjel</item>
      <item>STANKO MAKAR, OIB 49218337993</item>
      <item>PRIVREDNA BANKA ZAGREB - DIONIČKO DRUŠTVO, OIB 02535697732</item>
      <item>Hrvoje Matić, odvjetnik, OIB 42148932429</item>
      <item>Marijan Canjuga, OIB 02398319707</item>
      <item>Željka Brlečić</item>
      <item>BUKOVAC I SURADNICI odvjetničko društvo, društvo s ograničenom odgovornošću, OIB 92142520079</item>
      <item>Vladimir Kovač</item>
    </derivirana_varijabla>
  </DomainObject.Predmet.OstaliListFormatedOIB>
  <DomainObject.Predmet.OstaliListFormatedWithAdress>
    <izvorni_sadrzaj>
      <item>ŽDO VARAŽDIN,Građansko-upravni odjel</item>
      <item>STANKO MAKAR, P. ZRINSKI 3, 42230 Ludbreg</item>
      <item>PRIVREDNA BANKA ZAGREB - DIONIČKO DRUŠTVO, Radnička cesta 50, 10000 Zagreb</item>
      <item>Hrvoje Matić, odvjetnik, Petrova 182, 10000 Zagreb</item>
      <item>Marijan Canjuga, Črnec 187, 42204 Črnec Biškupečki</item>
      <item>Željka Brlečić, Optujska ulica 25/I, 42000 Varaždin</item>
      <item>BUKOVAC I SURADNICI odvjetničko društvo, društvo s ograničenom odgovornošću, Međimurska 19/4, Zagreb</item>
      <item>Vladimir Kovač, Mirka Maleza 14, 42000 Varaždin</item>
    </izvorni_sadrzaj>
    <derivirana_varijabla naziv="DomainObject.Predmet.OstaliListFormatedWithAdress_1">
      <item>ŽDO VARAŽDIN,Građansko-upravni odjel</item>
      <item>STANKO MAKAR, P. ZRINSKI 3, 42230 Ludbreg</item>
      <item>PRIVREDNA BANKA ZAGREB - DIONIČKO DRUŠTVO, Radnička cesta 50, 10000 Zagreb</item>
      <item>Hrvoje Matić, odvjetnik, Petrova 182, 10000 Zagreb</item>
      <item>Marijan Canjuga, Črnec 187, 42204 Črnec Biškupečki</item>
      <item>Željka Brlečić, Optujska ulica 25/I, 42000 Varaždin</item>
      <item>BUKOVAC I SURADNICI odvjetničko društvo, društvo s ograničenom odgovornošću, Međimurska 19/4, Zagreb</item>
      <item>Vladimir Kovač, Mirka Maleza 14, 42000 Varaždin</item>
    </derivirana_varijabla>
  </DomainObject.Predmet.OstaliListFormatedWithAdress>
  <DomainObject.Predmet.OstaliListFormatedWithAdressOIB>
    <izvorni_sadrzaj>
      <item>ŽDO VARAŽDIN,Građansko-upravni odjel</item>
      <item>STANKO MAKAR, OIB 49218337993, P. ZRINSKI 3, 42230 Ludbreg</item>
      <item>PRIVREDNA BANKA ZAGREB - DIONIČKO DRUŠTVO, OIB 02535697732, Radnička cesta 50, 10000 Zagreb</item>
      <item>Hrvoje Matić, odvjetnik, OIB 42148932429, Petrova 182, 10000 Zagreb</item>
      <item>Marijan Canjuga, OIB 02398319707, Črnec 187, 42204 Črnec Biškupečki</item>
      <item>Željka Brlečić, Optujska ulica 25/I, 42000 Varaždin</item>
      <item>BUKOVAC I SURADNICI odvjetničko društvo, društvo s ograničenom odgovornošću, OIB 92142520079, Međimurska 19/4, Zagreb</item>
      <item>Vladimir Kovač, Mirka Maleza 14, 42000 Varaždin</item>
    </izvorni_sadrzaj>
    <derivirana_varijabla naziv="DomainObject.Predmet.OstaliListFormatedWithAdressOIB_1">
      <item>ŽDO VARAŽDIN,Građansko-upravni odjel</item>
      <item>STANKO MAKAR, OIB 49218337993, P. ZRINSKI 3, 42230 Ludbreg</item>
      <item>PRIVREDNA BANKA ZAGREB - DIONIČKO DRUŠTVO, OIB 02535697732, Radnička cesta 50, 10000 Zagreb</item>
      <item>Hrvoje Matić, odvjetnik, OIB 42148932429, Petrova 182, 10000 Zagreb</item>
      <item>Marijan Canjuga, OIB 02398319707, Črnec 187, 42204 Črnec Biškupečki</item>
      <item>Željka Brlečić, Optujska ulica 25/I, 42000 Varaždin</item>
      <item>BUKOVAC I SURADNICI odvjetničko društvo, društvo s ograničenom odgovornošću, OIB 92142520079, Međimurska 19/4, Zagreb</item>
      <item>Vladimir Kovač, Mirka Maleza 14, 42000 Varaždin</item>
    </derivirana_varijabla>
  </DomainObject.Predmet.OstaliListFormatedWithAdressOIB>
  <DomainObject.Predmet.OstaliListNazivFormated>
    <izvorni_sadrzaj>
      <item>ŽDO VARAŽDIN,Građansko-upravni odjel</item>
      <item>STANKO MAKAR</item>
      <item>PRIVREDNA BANKA ZAGREB - DIONIČKO DRUŠTVO</item>
      <item>Hrvoje Matić, odvjetnik</item>
      <item>Marijan Canjuga</item>
      <item>Željka Brlečić</item>
      <item>BUKOVAC I SURADNICI odvjetničko društvo, društvo s ograničenom odgovornošću</item>
      <item>Vladimir Kovač</item>
    </izvorni_sadrzaj>
    <derivirana_varijabla naziv="DomainObject.Predmet.OstaliListNazivFormated_1">
      <item>ŽDO VARAŽDIN,Građansko-upravni odjel</item>
      <item>STANKO MAKAR</item>
      <item>PRIVREDNA BANKA ZAGREB - DIONIČKO DRUŠTVO</item>
      <item>Hrvoje Matić, odvjetnik</item>
      <item>Marijan Canjuga</item>
      <item>Željka Brlečić</item>
      <item>BUKOVAC I SURADNICI odvjetničko društvo, društvo s ograničenom odgovornošću</item>
      <item>Vladimir Kovač</item>
    </derivirana_varijabla>
  </DomainObject.Predmet.OstaliListNazivFormated>
  <DomainObject.Predmet.OstaliListNazivFormatedOIB>
    <izvorni_sadrzaj>
      <item>ŽDO VARAŽDIN,Građansko-upravni odjel</item>
      <item>STANKO MAKAR, OIB 49218337993</item>
      <item>PRIVREDNA BANKA ZAGREB - DIONIČKO DRUŠTVO, OIB 02535697732</item>
      <item>Hrvoje Matić, odvjetnik, OIB 42148932429</item>
      <item>Marijan Canjuga, OIB 02398319707</item>
      <item>Željka Brlečić</item>
      <item>BUKOVAC I SURADNICI odvjetničko društvo, društvo s ograničenom odgovornošću, OIB 92142520079</item>
      <item>Vladimir Kovač</item>
    </izvorni_sadrzaj>
    <derivirana_varijabla naziv="DomainObject.Predmet.OstaliListNazivFormatedOIB_1">
      <item>ŽDO VARAŽDIN,Građansko-upravni odjel</item>
      <item>STANKO MAKAR, OIB 49218337993</item>
      <item>PRIVREDNA BANKA ZAGREB - DIONIČKO DRUŠTVO, OIB 02535697732</item>
      <item>Hrvoje Matić, odvjetnik, OIB 42148932429</item>
      <item>Marijan Canjuga, OIB 02398319707</item>
      <item>Željka Brlečić</item>
      <item>BUKOVAC I SURADNICI odvjetničko društvo, društvo s ograničenom odgovornošću, OIB 92142520079</item>
      <item>Vladimir Kovač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>St-148/2013-91</izvorni_sadrzaj>
    <derivirana_varijabla naziv="DomainObject.PoslovniBrojDokumenta_1">St-148/2013-91</derivirana_varijabla>
  </DomainObject.PoslovniBrojDokumenta>
  <DomainObject.Predmet.StrankaIDrugi>
    <izvorni_sadrzaj>FINANCIJSKA AGENCIJA / REGIONALNI CENTAR Nagodbeno vijeće i dr.</izvorni_sadrzaj>
    <derivirana_varijabla naziv="DomainObject.Predmet.StrankaIDrugi_1">FINANCIJSKA AGENCIJA / REGIONALNI CENTAR Nagodbeno vijeće i dr.</derivirana_varijabla>
  </DomainObject.Predmet.StrankaIDrugi>
  <DomainObject.Predmet.ProtustrankaIDrugi>
    <izvorni_sadrzaj>IVAN ANTUNOVIĆ</izvorni_sadrzaj>
    <derivirana_varijabla naziv="DomainObject.Predmet.ProtustrankaIDrugi_1">IVAN ANTUNOVIĆ</derivirana_varijabla>
  </DomainObject.Predmet.ProtustrankaIDrugi>
  <DomainObject.Predmet.StrankaIDrugiAdressOIB>
    <izvorni_sadrzaj>FINANCIJSKA AGENCIJA / REGIONALNI CENTAR Nagodbeno vijeće, Albrechtova 42, 10000 Zagreb i dr.</izvorni_sadrzaj>
    <derivirana_varijabla naziv="DomainObject.Predmet.StrankaIDrugiAdressOIB_1">FINANCIJSKA AGENCIJA / REGIONALNI CENTAR Nagodbeno vijeće, Albrechtova 42, 10000 Zagreb i dr.</derivirana_varijabla>
  </DomainObject.Predmet.StrankaIDrugiAdressOIB>
  <DomainObject.Predmet.ProtustrankaIDrugiAdressOIB>
    <izvorni_sadrzaj>IVAN ANTUNOVIĆ, OIB 35282630277, Dobriše Cesarića 126, 42000 Varaždin</izvorni_sadrzaj>
    <derivirana_varijabla naziv="DomainObject.Predmet.ProtustrankaIDrugiAdressOIB_1">IVAN ANTUNOVIĆ, OIB 35282630277, Dobriše Cesarića 126,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Nagodbeno vijeće</item>
      <item>IVAN ANTUNOVIĆ</item>
      <item>ŽDO VARAŽDIN,Građansko-upravni odjel</item>
      <item>STANKO MAKAR</item>
      <item>GRAD VARAŽDIN</item>
      <item>PRIVREDNA BANKA ZAGREB - DIONIČKO DRUŠTVO</item>
      <item>Hrvoje Matić, odvjetnik</item>
      <item>Marijan Canjuga</item>
      <item>Željka Brlečić</item>
      <item>BUKOVAC I SURADNICI odvjetničko društvo, društvo s ograničenom odgovornošću</item>
      <item>Vladimir Kovač</item>
    </izvorni_sadrzaj>
    <derivirana_varijabla naziv="DomainObject.Predmet.SudioniciListNaziv_1">
      <item>FINANCIJSKA AGENCIJA / REGIONALNI CENTAR Nagodbeno vijeće</item>
      <item>IVAN ANTUNOVIĆ</item>
      <item>ŽDO VARAŽDIN,Građansko-upravni odjel</item>
      <item>STANKO MAKAR</item>
      <item>GRAD VARAŽDIN</item>
      <item>PRIVREDNA BANKA ZAGREB - DIONIČKO DRUŠTVO</item>
      <item>Hrvoje Matić, odvjetnik</item>
      <item>Marijan Canjuga</item>
      <item>Željka Brlečić</item>
      <item>BUKOVAC I SURADNICI odvjetničko društvo, društvo s ograničenom odgovornošću</item>
      <item>Vladimir Kovač</item>
    </derivirana_varijabla>
  </DomainObject.Predmet.SudioniciListNaziv>
  <DomainObject.Predmet.SudioniciListAdressOIB>
    <izvorni_sadrzaj>
      <item>FINANCIJSKA AGENCIJA / REGIONALNI CENTAR Nagodbeno vijeće, Albrechtova 42,10000 Zagreb</item>
      <item>IVAN ANTUNOVIĆ, OIB 35282630277, Dobriše Cesarića 126,42000 Varaždin</item>
      <item>ŽDO VARAŽDIN,Građansko-upravni odjel</item>
      <item>STANKO MAKAR, OIB 49218337993, P. ZRINSKI 3,42230 Ludbreg</item>
      <item>GRAD VARAŽDIN, Trg Slobode 12/2,42000 Varaždin</item>
      <item>PRIVREDNA BANKA ZAGREB - DIONIČKO DRUŠTVO, OIB 02535697732, Radnička cesta 50,10000 Zagreb</item>
      <item>Hrvoje Matić, odvjetnik, OIB 42148932429, Petrova 182,10000 Zagreb</item>
      <item>Marijan Canjuga, OIB 02398319707, Črnec 187,42204 Črnec Biškupečki</item>
      <item>Željka Brlečić, Optujska ulica 25/I,42000 Varaždin</item>
      <item>BUKOVAC I SURADNICI odvjetničko društvo, društvo s ograničenom odgovornošću, OIB 92142520079, Međimurska 19/4,Zagreb</item>
      <item>Vladimir Kovač, Mirka Maleza 14,42000 Varaždin</item>
    </izvorni_sadrzaj>
    <derivirana_varijabla naziv="DomainObject.Predmet.SudioniciListAdressOIB_1">
      <item>FINANCIJSKA AGENCIJA / REGIONALNI CENTAR Nagodbeno vijeće, Albrechtova 42,10000 Zagreb</item>
      <item>IVAN ANTUNOVIĆ, OIB 35282630277, Dobriše Cesarića 126,42000 Varaždin</item>
      <item>ŽDO VARAŽDIN,Građansko-upravni odjel</item>
      <item>STANKO MAKAR, OIB 49218337993, P. ZRINSKI 3,42230 Ludbreg</item>
      <item>GRAD VARAŽDIN, Trg Slobode 12/2,42000 Varaždin</item>
      <item>PRIVREDNA BANKA ZAGREB - DIONIČKO DRUŠTVO, OIB 02535697732, Radnička cesta 50,10000 Zagreb</item>
      <item>Hrvoje Matić, odvjetnik, OIB 42148932429, Petrova 182,10000 Zagreb</item>
      <item>Marijan Canjuga, OIB 02398319707, Črnec 187,42204 Črnec Biškupečki</item>
      <item>Željka Brlečić, Optujska ulica 25/I,42000 Varaždin</item>
      <item>BUKOVAC I SURADNICI odvjetničko društvo, društvo s ograničenom odgovornošću, OIB 92142520079, Međimurska 19/4,Zagreb</item>
      <item>Vladimir Kovač, Mirka Maleza 14,42000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093B23-0EDC-4A83-90EC-242A6C6C67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2399</properties:Characters>
  <properties:Lines>69</properties:Lines>
  <properties:Paragraphs>22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2015-12-18T07:55:00Z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St-148/2013-91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