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4ee2" w14:paraId="a2f4ee2" w:rsidRDefault="00AE649C" w:rsidP="00FA5B5E" w:rsidR="00AE649C" w:rsidRPr="00B76F3C">
      <w:pPr>
        <w:pStyle w:val="Naslov3"/>
        <w15:collapsed w:val="false"/>
      </w:pPr>
    </w:p>
    <w:p w:rsidRDefault="006B05B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B05B9" w:rsidP="006B05B9" w:rsidR="006B05B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7-St-360/2003-97.</w:t>
      </w:r>
    </w:p>
    <w:p w:rsidRDefault="006B05B9" w:rsidP="006B05B9" w:rsidR="006B05B9"/>
    <w:p w:rsidRDefault="006B05B9" w:rsidP="006B05B9" w:rsidR="006B05B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 R E P U B L I K E   H R V A T S K E</w:t>
      </w:r>
    </w:p>
    <w:p w:rsidRDefault="006B05B9" w:rsidP="006B05B9" w:rsidR="006B05B9">
      <w:pPr>
        <w:jc w:val="center"/>
        <w:rPr>
          <w:rFonts w:hAnsi="Arial" w:ascii="Arial"/>
          <w:b/>
        </w:rPr>
      </w:pPr>
    </w:p>
    <w:p w:rsidRDefault="006B05B9" w:rsidP="006B05B9" w:rsidR="006B05B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B05B9" w:rsidP="006B05B9" w:rsidR="006B05B9">
      <w:pPr>
        <w:jc w:val="both"/>
        <w:rPr>
          <w:rFonts w:hAnsi="Arial" w:ascii="Arial"/>
        </w:rPr>
      </w:pPr>
    </w:p>
    <w:p w:rsidRDefault="006B05B9" w:rsidP="006B05B9" w:rsidR="006B05B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postupku upisa u sudski registar Stečajne mase brisanog dužnika PAVLIŠ d.o.o. u stečaju iz </w:t>
      </w:r>
      <w:proofErr w:type="spellStart"/>
      <w:r>
        <w:rPr>
          <w:rFonts w:hAnsi="Arial" w:ascii="Arial"/>
        </w:rPr>
        <w:t>Dominkovice</w:t>
      </w:r>
      <w:proofErr w:type="spellEnd"/>
      <w:r>
        <w:rPr>
          <w:rFonts w:hAnsi="Arial" w:ascii="Arial"/>
        </w:rPr>
        <w:t xml:space="preserve"> 6, OIB 64589346552, odlučujući po službenoj dužnosti o određivanju upisa stečajne mase u sudski registar i upisa stečajnog upravitelja, dana 15. lipnja 2016. godine</w:t>
      </w:r>
    </w:p>
    <w:p w:rsidRDefault="006B05B9" w:rsidP="006B05B9" w:rsidR="006B05B9">
      <w:pPr>
        <w:jc w:val="both"/>
        <w:rPr>
          <w:rFonts w:hAnsi="Arial" w:ascii="Arial"/>
        </w:rPr>
      </w:pPr>
    </w:p>
    <w:p w:rsidRDefault="006B05B9" w:rsidP="006B05B9" w:rsidR="006B05B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B05B9" w:rsidP="006B05B9" w:rsidR="006B05B9">
      <w:pPr>
        <w:jc w:val="both"/>
        <w:rPr>
          <w:rFonts w:hAnsi="Arial" w:ascii="Arial"/>
        </w:rPr>
      </w:pPr>
    </w:p>
    <w:p w:rsidRDefault="006B05B9" w:rsidP="006B05B9" w:rsidR="006B05B9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I.Određuje se po službenoj dužnosti upis u sudski registar Stečajne mase brisanog dužnika PAVLIŠ d.o.o. u stečaju iz Dominkovice 6, OIB 64589346552</w:t>
      </w:r>
      <w:r>
        <w:rPr>
          <w:rFonts w:hAnsi="Arial" w:ascii="Arial"/>
        </w:rPr>
        <w:t>.</w:t>
      </w:r>
    </w:p>
    <w:p w:rsidRDefault="006B05B9" w:rsidP="006B05B9" w:rsidR="006B05B9">
      <w:pPr>
        <w:ind w:firstLine="851"/>
        <w:jc w:val="both"/>
        <w:rPr>
          <w:rFonts w:cs="Arial" w:hAnsi="Arial" w:ascii="Arial"/>
          <w:noProof/>
        </w:rPr>
      </w:pPr>
    </w:p>
    <w:p w:rsidRDefault="006B05B9" w:rsidP="006B05B9" w:rsidR="006B05B9">
      <w:pPr>
        <w:ind w:left="720"/>
        <w:jc w:val="both"/>
        <w:rPr>
          <w:rFonts w:hAnsi="Arial" w:ascii="Arial"/>
        </w:rPr>
      </w:pPr>
      <w:r>
        <w:rPr>
          <w:rFonts w:cs="Arial" w:hAnsi="Arial" w:ascii="Arial"/>
          <w:noProof/>
        </w:rPr>
        <w:t xml:space="preserve">II.U sudski registar pored stečajne mase određuje se i upis stečajnog upravitelja  </w:t>
      </w:r>
      <w:r>
        <w:rPr>
          <w:rFonts w:hAnsi="Arial" w:ascii="Arial"/>
        </w:rPr>
        <w:t xml:space="preserve"> ZLATKA KOSECA iz </w:t>
      </w:r>
      <w:proofErr w:type="spellStart"/>
      <w:r>
        <w:rPr>
          <w:rFonts w:hAnsi="Arial" w:ascii="Arial"/>
        </w:rPr>
        <w:t>Dubovice</w:t>
      </w:r>
      <w:proofErr w:type="spellEnd"/>
      <w:r>
        <w:rPr>
          <w:rFonts w:hAnsi="Arial" w:ascii="Arial"/>
        </w:rPr>
        <w:t xml:space="preserve"> 4, Mali </w:t>
      </w:r>
      <w:proofErr w:type="spellStart"/>
      <w:r>
        <w:rPr>
          <w:rFonts w:hAnsi="Arial" w:ascii="Arial"/>
        </w:rPr>
        <w:t>Bukovec</w:t>
      </w:r>
      <w:proofErr w:type="spellEnd"/>
      <w:r>
        <w:rPr>
          <w:rFonts w:hAnsi="Arial" w:ascii="Arial"/>
        </w:rPr>
        <w:t>,  OIB 70875793577.</w:t>
      </w:r>
    </w:p>
    <w:p w:rsidRDefault="006B05B9" w:rsidP="006B05B9" w:rsidR="006B05B9">
      <w:pPr>
        <w:ind w:left="720"/>
        <w:jc w:val="both"/>
        <w:rPr>
          <w:rFonts w:hAnsi="Arial" w:ascii="Arial"/>
        </w:rPr>
      </w:pPr>
    </w:p>
    <w:p w:rsidRDefault="006B05B9" w:rsidP="006B05B9" w:rsidR="006B05B9">
      <w:pPr>
        <w:ind w:left="720"/>
        <w:jc w:val="center"/>
        <w:rPr>
          <w:rFonts w:hAnsi="Arial" w:ascii="Arial"/>
        </w:rPr>
      </w:pPr>
      <w:r w:rsidRPr="006B05B9">
        <w:rPr>
          <w:rFonts w:cs="Arial" w:hAnsi="Arial" w:ascii="Arial"/>
          <w:b/>
        </w:rPr>
        <w:t>Obrazloženje</w:t>
      </w:r>
    </w:p>
    <w:p w:rsidRDefault="006B05B9" w:rsidP="006B05B9" w:rsidR="006B05B9">
      <w:pPr>
        <w:ind w:firstLine="851"/>
        <w:jc w:val="both"/>
        <w:rPr>
          <w:rFonts w:cs="Arial" w:hAnsi="Arial" w:ascii="Arial"/>
        </w:rPr>
      </w:pPr>
    </w:p>
    <w:p w:rsidRDefault="006B05B9" w:rsidP="006B05B9" w:rsidR="006B05B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Pravomoćnim rješenjem ovog suda broj 7 St-360/2003-230 od 08.07.2015. godine zaključen stečajni postupak nad dužnikom PAVLIŠ d.o.o. u stečaju, a Rješenjem istog suda pod poslovnim brojem </w:t>
      </w:r>
      <w:proofErr w:type="spellStart"/>
      <w:r>
        <w:rPr>
          <w:rFonts w:cs="Arial" w:hAnsi="Arial" w:ascii="Arial"/>
        </w:rPr>
        <w:t>Tt</w:t>
      </w:r>
      <w:proofErr w:type="spellEnd"/>
      <w:r>
        <w:rPr>
          <w:rFonts w:cs="Arial" w:hAnsi="Arial" w:ascii="Arial"/>
        </w:rPr>
        <w:t xml:space="preserve">-15/1147-1 od dana 21.08.2015. godine navedeni stečajni dužnik brisan je iz registra Trgovačkog suda u Bjelovaru, te više ne postoji kao pravna osoba zbog toga.  </w:t>
      </w:r>
    </w:p>
    <w:p w:rsidRDefault="006B05B9" w:rsidP="006B05B9" w:rsidR="006B05B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Dana 15.06.2016. godine stečajni upravitelj Zlatko </w:t>
      </w:r>
      <w:proofErr w:type="spellStart"/>
      <w:r>
        <w:rPr>
          <w:rFonts w:cs="Arial" w:hAnsi="Arial" w:ascii="Arial"/>
        </w:rPr>
        <w:t>Kosec</w:t>
      </w:r>
      <w:proofErr w:type="spellEnd"/>
      <w:r>
        <w:rPr>
          <w:rFonts w:cs="Arial" w:hAnsi="Arial" w:ascii="Arial"/>
        </w:rPr>
        <w:t xml:space="preserve"> dostavio je sudu prijedlog za nastavak postupka u ime i za račun stečajne mase jer je preostala stečajna masa i to nekretnina upisana u zk.ul.br.793 k.o. Malo Trojstvo, u vlasništvu navedenog stečajnog dužnika, a pred Trgovačkim sudom u Bjelovaru vodi se spor u svezi te stečajne mase pod poslovnim brojem 3 P-52/08, radi </w:t>
      </w:r>
      <w:proofErr w:type="spellStart"/>
      <w:r>
        <w:rPr>
          <w:rFonts w:cs="Arial" w:hAnsi="Arial" w:ascii="Arial"/>
        </w:rPr>
        <w:t>ništetnosti</w:t>
      </w:r>
      <w:proofErr w:type="spellEnd"/>
      <w:r>
        <w:rPr>
          <w:rFonts w:cs="Arial" w:hAnsi="Arial" w:ascii="Arial"/>
        </w:rPr>
        <w:t xml:space="preserve">, pa obzirom da taj spor nije pravomoćno okončan. Stečajni upravitelj mora voditi računa i brinuti se o toj nekretnini te ju održavati, zbog čega je potrebno odrediti nastavak postupka u ime i za račun stečajne mase, te izvršiti upis stečajne mase u sudski registar kao i upis stečajnog upravitelja koji će zastupati tu stečajnu masu. </w:t>
      </w:r>
    </w:p>
    <w:p w:rsidRDefault="006B05B9" w:rsidP="006B05B9" w:rsidR="006B05B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Zbog navedenih razloga ostvarene su pretpostavke upisa stečajne mase u sudski registar, pa je odlučeno kao u izreci ovog rješenja na temelju odredbe čl.289.st.4. i 5. Stečajnog zakona.</w:t>
      </w:r>
    </w:p>
    <w:p w:rsidRDefault="006B05B9" w:rsidP="006B05B9" w:rsidR="006B05B9">
      <w:pPr>
        <w:jc w:val="both"/>
        <w:rPr>
          <w:rFonts w:cs="Times New Roman" w:hAnsi="Arial" w:ascii="Arial"/>
        </w:rPr>
      </w:pPr>
    </w:p>
    <w:p w:rsidRDefault="006B05B9" w:rsidP="006B05B9" w:rsidR="006B05B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lipnja 2016. godine</w:t>
      </w:r>
    </w:p>
    <w:p w:rsidRDefault="006B05B9" w:rsidP="006B05B9" w:rsidR="006B05B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</w:t>
      </w:r>
      <w:r>
        <w:rPr>
          <w:rFonts w:hAnsi="Arial" w:ascii="Arial"/>
        </w:rPr>
        <w:t>C</w:t>
      </w:r>
    </w:p>
    <w:p w:rsidRDefault="006B05B9" w:rsidP="006B05B9" w:rsidR="006B05B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B05B9" w:rsidP="006B05B9" w:rsidR="006B05B9">
      <w:pPr>
        <w:ind w:firstLine="720"/>
        <w:jc w:val="both"/>
        <w:rPr>
          <w:rFonts w:hAnsi="Arial" w:ascii="Arial"/>
        </w:rPr>
      </w:pPr>
    </w:p>
    <w:p w:rsidRDefault="006B05B9" w:rsidP="006B05B9" w:rsidR="006B05B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dana, od dana dostave rješenja, time da se dostava rješenja smatra obavljenom istekom 8 dana od dana objave rješenja na mrežnoj stranici e-oglasna ploča Trgovačkog suda u Bjelovaru. </w:t>
      </w:r>
    </w:p>
    <w:p w:rsidRDefault="006B05B9" w:rsidP="006B05B9" w:rsidR="006B05B9">
      <w:pPr>
        <w:jc w:val="both"/>
        <w:rPr>
          <w:rFonts w:hAnsi="Arial" w:ascii="Arial"/>
        </w:rPr>
      </w:pPr>
      <w:bookmarkStart w:name="_GoBack" w:id="0"/>
      <w:bookmarkEnd w:id="0"/>
    </w:p>
    <w:p w:rsidRDefault="006B05B9" w:rsidP="006B05B9" w:rsidR="006B05B9">
      <w:pPr>
        <w:jc w:val="both"/>
        <w:rPr>
          <w:rFonts w:hAnsi="Arial" w:ascii="Arial"/>
        </w:rPr>
      </w:pPr>
    </w:p>
    <w:p w:rsidRDefault="006B05B9" w:rsidP="006B05B9" w:rsidR="006B05B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B05B9" w:rsidP="006B05B9" w:rsidR="006B05B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Dna:-stečajnom upravitelju za stečajnu masu brisanog dužnika PAVLIŠ d.o.o. u stečaju iz Dominkovice putem e-oglasne ploče suda i poštom </w:t>
      </w:r>
    </w:p>
    <w:p w:rsidRDefault="006B05B9" w:rsidP="006B05B9" w:rsidR="006B05B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-svim vjerovnicima putem e-oglasne ploče suda</w:t>
      </w:r>
    </w:p>
    <w:p w:rsidRDefault="006B05B9" w:rsidP="006B05B9" w:rsidR="006B05B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-sudskom registru nakon pravomoćnosti  </w:t>
      </w:r>
    </w:p>
    <w:p w:rsidRDefault="006B05B9" w:rsidP="006B05B9" w:rsidR="006B05B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Kal.pravomoćnost</w:t>
      </w:r>
    </w:p>
    <w:p w:rsidRDefault="006B05B9" w:rsidP="006B05B9" w:rsidR="006B05B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Bj.15.06.2016.g.</w:t>
      </w:r>
    </w:p>
    <w:p w:rsidRDefault="006B05B9" w:rsidP="006B05B9" w:rsidR="006B05B9">
      <w:pPr>
        <w:jc w:val="both"/>
        <w:rPr>
          <w:rFonts w:cs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5B9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64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St-360/2003-97</izvorni_sadrzaj>
    <derivirana_varijabla naziv="DomainObject.Oznaka_1">St-360/2003-97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2003.</izvorni_sadrzaj>
    <derivirana_varijabla naziv="DomainObject.Predmet.DatumOsnivanja_1">4.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2015.</izvorni_sadrzaj>
    <derivirana_varijabla naziv="DomainObject.Predmet.DatumRjesavanja_1">8.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St-360/2003</izvorni_sadrzaj>
    <derivirana_varijabla naziv="DomainObject.Predmet.OznakaBroj_1">St-360/2003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PAVLIŠ proizvodnja i trgovina d.o.o. Dominkovica</izvorni_sadrzaj>
    <derivirana_varijabla naziv="DomainObject.Predmet.ProtustrankaFormated_1">  PAVLIŠ proizvodnja i trgovina d.o.o. Dominkovica</derivirana_varijabla>
  </DomainObject.Predmet.ProtustrankaFormated>
  <DomainObject.Predmet.ProtustrankaFormatedOIB>
    <izvorni_sadrzaj>  PAVLIŠ proizvodnja i trgovina d.o.o. Dominkovica, OIB 64589346552</izvorni_sadrzaj>
    <derivirana_varijabla naziv="DomainObject.Predmet.ProtustrankaFormatedOIB_1">  PAVLIŠ proizvodnja i trgovina d.o.o. Dominkovica, OIB 64589346552</derivirana_varijabla>
  </DomainObject.Predmet.ProtustrankaFormatedOIB>
  <DomainObject.Predmet.ProtustrankaFormatedWithAdress>
    <izvorni_sadrzaj> PAVLIŠ proizvodnja i trgovina d.o.o. Dominkovica, Dominkovica 6, Veliko Trojstvo</izvorni_sadrzaj>
    <derivirana_varijabla naziv="DomainObject.Predmet.ProtustrankaFormatedWithAdress_1"> PAVLIŠ proizvodnja i trgovina d.o.o. Dominkovica, Dominkovica 6, Veliko Trojstvo</derivirana_varijabla>
  </DomainObject.Predmet.ProtustrankaFormatedWithAdress>
  <DomainObject.Predmet.ProtustrankaFormatedWithAdressOIB>
    <izvorni_sadrzaj> PAVLIŠ proizvodnja i trgovina d.o.o. Dominkovica, OIB 64589346552, Dominkovica 6, Veliko Trojstvo</izvorni_sadrzaj>
    <derivirana_varijabla naziv="DomainObject.Predmet.ProtustrankaFormatedWithAdressOIB_1"> PAVLIŠ proizvodnja i trgovina d.o.o. Dominkovica, OIB 64589346552, Dominkovica 6, Veliko Trojstvo</derivirana_varijabla>
  </DomainObject.Predmet.ProtustrankaFormatedWithAdressOIB>
  <DomainObject.Predmet.ProtustrankaWithAdress>
    <izvorni_sadrzaj>PAVLIŠ proizvodnja i trgovina d.o.o. Dominkovica Dominkovica 6, Veliko Trojstvo</izvorni_sadrzaj>
    <derivirana_varijabla naziv="DomainObject.Predmet.ProtustrankaWithAdress_1">PAVLIŠ proizvodnja i trgovina d.o.o. Dominkovica Dominkovica 6, Veliko Trojstvo</derivirana_varijabla>
  </DomainObject.Predmet.ProtustrankaWithAdress>
  <DomainObject.Predmet.ProtustrankaWithAdressOIB>
    <izvorni_sadrzaj>PAVLIŠ proizvodnja i trgovina d.o.o. Dominkovica, OIB 64589346552, Dominkovica 6, Veliko Trojstvo</izvorni_sadrzaj>
    <derivirana_varijabla naziv="DomainObject.Predmet.ProtustrankaWithAdressOIB_1">PAVLIŠ proizvodnja i trgovina d.o.o. Dominkovica, OIB 64589346552, Dominkovica 6, Veliko Trojstvo</derivirana_varijabla>
  </DomainObject.Predmet.ProtustrankaWithAdressOIB>
  <DomainObject.Predmet.ProtustrankaNazivFormated>
    <izvorni_sadrzaj>PAVLIŠ proizvodnja i trgovina d.o.o. Dominkovica</izvorni_sadrzaj>
    <derivirana_varijabla naziv="DomainObject.Predmet.ProtustrankaNazivFormated_1">PAVLIŠ proizvodnja i trgovina d.o.o. Dominkovica</derivirana_varijabla>
  </DomainObject.Predmet.ProtustrankaNazivFormated>
  <DomainObject.Predmet.ProtustrankaNazivFormatedOIB>
    <izvorni_sadrzaj>PAVLIŠ proizvodnja i trgovina d.o.o. Dominkovica, OIB 64589346552</izvorni_sadrzaj>
    <derivirana_varijabla naziv="DomainObject.Predmet.ProtustrankaNazivFormatedOIB_1">PAVLIŠ proizvodnja i trgovina d.o.o. Dominkovica, OIB 64589346552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</izvorni_sadrzaj>
    <derivirana_varijabla naziv="DomainObject.Predmet.StrankaFormatedOIB_1">  REPUBLIKA HRVATSKA MINISTARSTVO FINANCIJA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</izvorni_sadrzaj>
    <derivirana_varijabla naziv="DomainObject.Predmet.StrankaFormatedWithAdressOIB_1"> REPUBLIKA HRVATSKA MINISTARSTVO FINANCIJA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</izvorni_sadrzaj>
    <derivirana_varijabla naziv="DomainObject.Predmet.StrankaWithAdressOIB_1">REPUBLIKA HRVATSKA MINISTARSTVO FINANCIJA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</izvorni_sadrzaj>
    <derivirana_varijabla naziv="DomainObject.Predmet.StrankaNazivFormatedOIB_1">REPUBLIKA HRVATSKA MINISTARSTVO FINANCIJA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7</izvorni_sadrzaj>
    <derivirana_varijabla naziv="DomainObject.Predmet.UstrojstvenaJedinicaVodi.Naziv_1">Referada 7</derivirana_varijabla>
  </DomainObject.Predmet.UstrojstvenaJedinicaVodi.Naziv>
  <DomainObject.Predmet.UstrojstvenaJedinicaVodi.Oznaka>
    <izvorni_sadrzaj>7</izvorni_sadrzaj>
    <derivirana_varijabla naziv="DomainObject.Predmet.UstrojstvenaJedinicaVodi.Oznaka_1">7</derivirana_varijabla>
  </DomainObject.Predmet.UstrojstvenaJedinicaVodi.Oznaka>
  <DomainObject.Predmet.UstrojstvenaJedinicaVodi.Prostorija.Naziv>
    <izvorni_sadrzaj>Soba 2</izvorni_sadrzaj>
    <derivirana_varijabla naziv="DomainObject.Predmet.UstrojstvenaJedinicaVodi.Prostorija.Naziv_1">Soba 2</derivirana_varijabla>
  </DomainObject.Predmet.UstrojstvenaJedinicaVodi.Prostorija.Naziv>
  <DomainObject.Predmet.UstrojstvenaJedinicaVodi.Prostorija.Oznaka>
    <izvorni_sadrzaj>Soba 2</izvorni_sadrzaj>
    <derivirana_varijabla naziv="DomainObject.Predmet.UstrojstvenaJedinicaVodi.Prostorija.Oznaka_1">Soba 2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</item>
    </izvorni_sadrzaj>
    <derivirana_varijabla naziv="DomainObject.Predmet.StrankaListFormatedOIB_1">
      <item>REPUBLIKA HRVATSKA MINISTARSTVO FINANCIJA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</item>
    </izvorni_sadrzaj>
    <derivirana_varijabla naziv="DomainObject.Predmet.StrankaListFormatedWithAdressOIB_1">
      <item>REPUBLIKA HRVATSKA MINISTARSTVO FINANCIJA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</item>
    </izvorni_sadrzaj>
    <derivirana_varijabla naziv="DomainObject.Predmet.StrankaListNazivFormatedOIB_1">
      <item>REPUBLIKA HRVATSKA MINISTARSTVO FINANCIJA</item>
    </derivirana_varijabla>
  </DomainObject.Predmet.StrankaListNazivFormatedOIB>
  <DomainObject.Predmet.ProtuStrankaListFormated>
    <izvorni_sadrzaj>
      <item>PAVLIŠ proizvodnja i trgovina d.o.o. Dominkovica</item>
    </izvorni_sadrzaj>
    <derivirana_varijabla naziv="DomainObject.Predmet.ProtuStrankaListFormated_1">
      <item>PAVLIŠ proizvodnja i trgovina d.o.o. Dominkovica</item>
    </derivirana_varijabla>
  </DomainObject.Predmet.ProtuStrankaListFormated>
  <DomainObject.Predmet.ProtuStrankaListFormatedOIB>
    <izvorni_sadrzaj>
      <item>PAVLIŠ proizvodnja i trgovina d.o.o. Dominkovica, OIB 64589346552</item>
    </izvorni_sadrzaj>
    <derivirana_varijabla naziv="DomainObject.Predmet.ProtuStrankaListFormatedOIB_1">
      <item>PAVLIŠ proizvodnja i trgovina d.o.o. Dominkovica, OIB 64589346552</item>
    </derivirana_varijabla>
  </DomainObject.Predmet.ProtuStrankaListFormatedOIB>
  <DomainObject.Predmet.ProtuStrankaListFormatedWithAdress>
    <izvorni_sadrzaj>
      <item>PAVLIŠ proizvodnja i trgovina d.o.o. Dominkovica, Dominkovica 6, Veliko Trojstvo</item>
    </izvorni_sadrzaj>
    <derivirana_varijabla naziv="DomainObject.Predmet.ProtuStrankaListFormatedWithAdress_1">
      <item>PAVLIŠ proizvodnja i trgovina d.o.o. Dominkovica, Dominkovica 6, Veliko Trojstvo</item>
    </derivirana_varijabla>
  </DomainObject.Predmet.ProtuStrankaListFormatedWithAdress>
  <DomainObject.Predmet.ProtuStrankaListFormatedWithAdressOIB>
    <izvorni_sadrzaj>
      <item>PAVLIŠ proizvodnja i trgovina d.o.o. Dominkovica, OIB 64589346552, Dominkovica 6, Veliko Trojstvo</item>
    </izvorni_sadrzaj>
    <derivirana_varijabla naziv="DomainObject.Predmet.ProtuStrankaListFormatedWithAdressOIB_1">
      <item>PAVLIŠ proizvodnja i trgovina d.o.o. Dominkovica, OIB 64589346552, Dominkovica 6, Veliko Trojstvo</item>
    </derivirana_varijabla>
  </DomainObject.Predmet.ProtuStrankaListFormatedWithAdressOIB>
  <DomainObject.Predmet.ProtuStrankaListNazivFormated>
    <izvorni_sadrzaj>
      <item>PAVLIŠ proizvodnja i trgovina d.o.o. Dominkovica</item>
    </izvorni_sadrzaj>
    <derivirana_varijabla naziv="DomainObject.Predmet.ProtuStrankaListNazivFormated_1">
      <item>PAVLIŠ proizvodnja i trgovina d.o.o. Dominkovica</item>
    </derivirana_varijabla>
  </DomainObject.Predmet.ProtuStrankaListNazivFormated>
  <DomainObject.Predmet.ProtuStrankaListNazivFormatedOIB>
    <izvorni_sadrzaj>
      <item>PAVLIŠ proizvodnja i trgovina d.o.o. Dominkovica, OIB 64589346552</item>
    </izvorni_sadrzaj>
    <derivirana_varijabla naziv="DomainObject.Predmet.ProtuStrankaListNazivFormatedOIB_1">
      <item>PAVLIŠ proizvodnja i trgovina d.o.o. Dominkovica, OIB 64589346552</item>
    </derivirana_varijabla>
  </DomainObject.Predmet.ProtuStrankaListNazivFormatedOIB>
  <DomainObject.Predmet.OstaliListFormated>
    <izvorni_sadrzaj>
      <item>ZLATKO KOSEC</item>
    </izvorni_sadrzaj>
    <derivirana_varijabla naziv="DomainObject.Predmet.OstaliListFormated_1">
      <item>ZLATKO KOSEC</item>
    </derivirana_varijabla>
  </DomainObject.Predmet.OstaliListFormated>
  <DomainObject.Predmet.OstaliListFormatedOIB>
    <izvorni_sadrzaj>
      <item>ZLATKO KOSEC</item>
    </izvorni_sadrzaj>
    <derivirana_varijabla naziv="DomainObject.Predmet.OstaliListFormatedOIB_1">
      <item>ZLATKO KOSEC</item>
    </derivirana_varijabla>
  </DomainObject.Predmet.OstaliListFormatedOIB>
  <DomainObject.Predmet.OstaliListFormatedWithAdress>
    <izvorni_sadrzaj>
      <item>ZLATKO KOSEC, Dubovica 4, 42231 MALI BUKOVEC</item>
    </izvorni_sadrzaj>
    <derivirana_varijabla naziv="DomainObject.Predmet.OstaliListFormatedWithAdress_1">
      <item>ZLATKO KOSEC, Dubovica 4, 42231 MALI BUKOVEC</item>
    </derivirana_varijabla>
  </DomainObject.Predmet.OstaliListFormatedWithAdress>
  <DomainObject.Predmet.OstaliListFormatedWithAdressOIB>
    <izvorni_sadrzaj>
      <item>ZLATKO KOSEC, Dubovica 4, 42231 MALI BUKOVEC</item>
    </izvorni_sadrzaj>
    <derivirana_varijabla naziv="DomainObject.Predmet.OstaliListFormatedWithAdressOIB_1">
      <item>ZLATKO KOSEC, Dubovica 4, 42231 MALI BUKOVEC</item>
    </derivirana_varijabla>
  </DomainObject.Predmet.OstaliListFormatedWithAdressOIB>
  <DomainObject.Predmet.OstaliListNazivFormated>
    <izvorni_sadrzaj>
      <item>ZLATKO KOSEC</item>
    </izvorni_sadrzaj>
    <derivirana_varijabla naziv="DomainObject.Predmet.OstaliListNazivFormated_1">
      <item>ZLATKO KOSEC</item>
    </derivirana_varijabla>
  </DomainObject.Predmet.OstaliListNazivFormated>
  <DomainObject.Predmet.OstaliListNazivFormatedOIB>
    <izvorni_sadrzaj>
      <item>ZLATKO KOSEC</item>
    </izvorni_sadrzaj>
    <derivirana_varijabla naziv="DomainObject.Predmet.OstaliListNazivFormatedOIB_1">
      <item>ZLATKO KOSEC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St-360/2003-97</izvorni_sadrzaj>
    <derivirana_varijabla naziv="DomainObject.PoslovniBrojDokumenta_1">St-360/2003-97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PAVLIŠ proizvodnja i trgovina d.o.o. Dominkovica</izvorni_sadrzaj>
    <derivirana_varijabla naziv="DomainObject.Predmet.ProtustrankaIDrugi_1">PAVLIŠ proizvodnja i trgovina d.o.o. Dominkovica</derivirana_varijabla>
  </DomainObject.Predmet.ProtustrankaIDrugi>
  <DomainObject.Predmet.StrankaIDrugiAdressOIB>
    <izvorni_sadrzaj>REPUBLIKA HRVATSKA MINISTARSTVO FINANCIJA</izvorni_sadrzaj>
    <derivirana_varijabla naziv="DomainObject.Predmet.StrankaIDrugiAdressOIB_1">REPUBLIKA HRVATSKA MINISTARSTVO FINANCIJA</derivirana_varijabla>
  </DomainObject.Predmet.StrankaIDrugiAdressOIB>
  <DomainObject.Predmet.ProtustrankaIDrugiAdressOIB>
    <izvorni_sadrzaj>PAVLIŠ proizvodnja i trgovina d.o.o. Dominkovica, OIB 64589346552, Dominkovica 6, Veliko Trojstvo</izvorni_sadrzaj>
    <derivirana_varijabla naziv="DomainObject.Predmet.ProtustrankaIDrugiAdressOIB_1">PAVLIŠ proizvodnja i trgovina d.o.o. Dominkovica, OIB 64589346552, Dominkovica 6,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2015.</izvorni_sadrzaj>
    <derivirana_varijabla naziv="DomainObject.Predmet.OdlukaRjesenje.DatumDonosenjaOdluke_1">8. srpnja 2015.</derivirana_varijabla>
  </DomainObject.Predmet.OdlukaRjesenje.DatumDonosenjaOdluke>
  <DomainObject.Predmet.OdlukaRjesenje.DatumPravomocnosti>
    <izvorni_sadrzaj>23. srpnja 2015.</izvorni_sadrzaj>
    <derivirana_varijabla naziv="DomainObject.Predmet.OdlukaRjesenje.DatumPravomocnosti_1">23. srpnja 2015.</derivirana_varijabla>
  </DomainObject.Predmet.OdlukaRjesenje.DatumPravomocnosti>
  <DomainObject.Predmet.OdlukaRjesenje.Oznaka>
    <izvorni_sadrzaj>St-360/2003-82</izvorni_sadrzaj>
    <derivirana_varijabla naziv="DomainObject.Predmet.OdlukaRjesenje.Oznaka_1">St-360/2003-82</derivirana_varijabla>
  </DomainObject.Predmet.OdlukaRjesenje.Oznaka>
  <DomainObject.Predmet.SudioniciListNaziv>
    <izvorni_sadrzaj>
      <item>ZLATKO KOSEC</item>
      <item>PAVLIŠ proizvodnja i trgovina d.o.o. Dominkovica</item>
      <item>REPUBLIKA HRVATSKA MINISTARSTVO FINANCIJA</item>
    </izvorni_sadrzaj>
    <derivirana_varijabla naziv="DomainObject.Predmet.SudioniciListNaziv_1">
      <item>ZLATKO KOSEC</item>
      <item>PAVLIŠ proizvodnja i trgovina d.o.o. Dominkovica</item>
      <item>REPUBLIKA HRVATSKA MINISTARSTVO FINANCIJA</item>
    </derivirana_varijabla>
  </DomainObject.Predmet.SudioniciListNaziv>
  <DomainObject.Predmet.SudioniciListAdressOIB>
    <izvorni_sadrzaj>
      <item>ZLATKO KOSEC, Dubovica 4,42231 MALI BUKOVEC</item>
      <item>PAVLIŠ proizvodnja i trgovina d.o.o. Dominkovica, OIB 64589346552, Dominkovica 6,Veliko Trojstvo</item>
      <item>REPUBLIKA HRVATSKA MINISTARSTVO FINANCIJA</item>
    </izvorni_sadrzaj>
    <derivirana_varijabla naziv="DomainObject.Predmet.SudioniciListAdressOIB_1">
      <item>ZLATKO KOSEC, Dubovica 4,42231 MALI BUKOVEC</item>
      <item>PAVLIŠ proizvodnja i trgovina d.o.o. Dominkovica, OIB 64589346552, Dominkovica 6,Veliko Trojstvo</item>
      <item>REPUBLIKA HRVATSKA MINISTARSTVO FINANCIJA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6EC89-FBF3-42BB-A1AB-9ECC97DAC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410</properties:Words>
  <properties:Characters>2162</properties:Characters>
  <properties:Lines>66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2016-06-15T11:45:00Z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St-360/2003-97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