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1283" w14:paraId="0b01283" w:rsidRDefault="004B741B" w:rsidP="004B741B" w:rsidR="004B741B">
      <w:pPr>
        <w:ind w:firstLine="708"/>
        <w15:collapsed w:val="false"/>
      </w:pPr>
      <w:r>
        <w:rPr>
          <w:noProof/>
          <w:lang w:eastAsia="hr-HR"/>
        </w:rPr>
        <w:drawing>
          <wp:inline distR="0" distL="0" distB="0" distT="0">
            <wp:extent cy="723900" cx="541020"/>
            <wp:effectExtent b="0" r="0" t="0" l="0"/>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4B741B" w:rsidP="004B741B" w:rsidR="004B741B">
      <w:r>
        <w:t>REPUBLIKA HRVATSKA</w:t>
      </w:r>
    </w:p>
    <w:p w:rsidRDefault="004B741B" w:rsidP="004B741B" w:rsidR="004B741B">
      <w:r>
        <w:t xml:space="preserve">TRGOVAČKI SUD U </w:t>
      </w:r>
      <w:proofErr w:type="spellStart"/>
      <w:r>
        <w:t>OSIJEKU</w:t>
      </w:r>
      <w:proofErr w:type="spellEnd"/>
    </w:p>
    <w:p w:rsidRDefault="004B741B" w:rsidP="004B741B" w:rsidR="004B741B">
      <w:r>
        <w:t xml:space="preserve">STALNA SLUŽBA U SLAVONSKOM BRODU </w:t>
      </w:r>
    </w:p>
    <w:p w:rsidRDefault="004B741B" w:rsidP="004B741B" w:rsidR="004B741B">
      <w:r>
        <w:t xml:space="preserve">Trg pobjede </w:t>
      </w:r>
      <w:proofErr w:type="spellStart"/>
      <w:r>
        <w:t>13</w:t>
      </w:r>
      <w:proofErr w:type="spellEnd"/>
    </w:p>
    <w:p w:rsidRDefault="004B741B" w:rsidP="004B741B" w:rsidR="004B741B">
      <w:pPr>
        <w:rPr>
          <w:b/>
        </w:rPr>
      </w:pPr>
      <w:proofErr w:type="spellStart"/>
      <w:r>
        <w:t>35000</w:t>
      </w:r>
      <w:proofErr w:type="spellEnd"/>
      <w:r>
        <w:t xml:space="preserve"> Slavonski Brod                                                         </w:t>
      </w:r>
      <w:r>
        <w:tab/>
      </w:r>
      <w:r>
        <w:tab/>
        <w:t xml:space="preserve">  </w:t>
      </w:r>
      <w:r>
        <w:rPr>
          <w:b/>
        </w:rPr>
        <w:t>Broj: 3/St-</w:t>
      </w:r>
      <w:proofErr w:type="spellStart"/>
      <w:r>
        <w:rPr>
          <w:b/>
        </w:rPr>
        <w:t>327</w:t>
      </w:r>
      <w:proofErr w:type="spellEnd"/>
      <w:r>
        <w:rPr>
          <w:b/>
        </w:rPr>
        <w:t>/</w:t>
      </w:r>
      <w:proofErr w:type="spellStart"/>
      <w:r>
        <w:rPr>
          <w:b/>
        </w:rPr>
        <w:t>2014</w:t>
      </w:r>
      <w:proofErr w:type="spellEnd"/>
      <w:r>
        <w:rPr>
          <w:b/>
        </w:rPr>
        <w:t>-</w:t>
      </w:r>
      <w:proofErr w:type="spellStart"/>
      <w:r w:rsidR="000902CA">
        <w:rPr>
          <w:b/>
        </w:rPr>
        <w:t>187</w:t>
      </w:r>
      <w:proofErr w:type="spellEnd"/>
    </w:p>
    <w:p w:rsidRDefault="004B741B" w:rsidP="004B741B" w:rsidR="004B741B">
      <w:pPr>
        <w:jc w:val="center"/>
        <w:rPr>
          <w:b/>
        </w:rPr>
      </w:pPr>
      <w:r>
        <w:rPr>
          <w:b/>
        </w:rPr>
        <w:t>R E P U B L I K A    H R V A T S K A</w:t>
      </w:r>
    </w:p>
    <w:p w:rsidRDefault="004B741B" w:rsidP="004B741B" w:rsidR="004B741B">
      <w:pPr>
        <w:jc w:val="center"/>
        <w:rPr>
          <w:b/>
        </w:rPr>
      </w:pPr>
      <w:r>
        <w:rPr>
          <w:b/>
        </w:rPr>
        <w:t>R J E Š E N J E</w:t>
      </w:r>
    </w:p>
    <w:p w:rsidRDefault="004B741B" w:rsidP="004B741B" w:rsidR="004B741B">
      <w:pPr>
        <w:ind w:firstLine="708"/>
        <w:jc w:val="both"/>
      </w:pPr>
      <w:r>
        <w:t xml:space="preserve">TRGOVAČKI SUD U </w:t>
      </w:r>
      <w:proofErr w:type="spellStart"/>
      <w:r>
        <w:t>OSIJEKU</w:t>
      </w:r>
      <w:proofErr w:type="spellEnd"/>
      <w:r>
        <w:t xml:space="preserve">, STALNA SLUŽBA U SLAVONSKOM BRODU, po stečajnoj sutkinji Danieli Martini Maoduš,  u stečajnom postupku nad dužnikom BETON  d. o. o. Nova Gradiška u stečaju,  OIB </w:t>
      </w:r>
      <w:proofErr w:type="spellStart"/>
      <w:r>
        <w:t>60852434749</w:t>
      </w:r>
      <w:proofErr w:type="spellEnd"/>
      <w:r>
        <w:t xml:space="preserve">, koga zastupa Sanda Marinac, stečajna upraviteljica iz Požege, </w:t>
      </w:r>
      <w:proofErr w:type="spellStart"/>
      <w:r w:rsidR="00B159EE">
        <w:t>05</w:t>
      </w:r>
      <w:proofErr w:type="spellEnd"/>
      <w:r w:rsidR="00B159EE">
        <w:t>. listopada</w:t>
      </w:r>
      <w:r>
        <w:t xml:space="preserve">  </w:t>
      </w:r>
      <w:proofErr w:type="spellStart"/>
      <w:r>
        <w:t>201</w:t>
      </w:r>
      <w:r w:rsidR="00553947">
        <w:t>8</w:t>
      </w:r>
      <w:proofErr w:type="spellEnd"/>
      <w:r>
        <w:t>.</w:t>
      </w:r>
    </w:p>
    <w:p w:rsidRDefault="004B741B" w:rsidP="004B741B" w:rsidR="004B741B">
      <w:pPr>
        <w:pStyle w:val="NormaleSPIS"/>
      </w:pPr>
      <w:r>
        <w:tab/>
      </w:r>
      <w:r>
        <w:tab/>
      </w:r>
      <w:r>
        <w:tab/>
      </w:r>
      <w:r>
        <w:tab/>
      </w:r>
      <w:r>
        <w:tab/>
        <w:t xml:space="preserve">r i j e š i o   j e </w:t>
      </w:r>
    </w:p>
    <w:p w:rsidRDefault="004B741B" w:rsidP="004B741B" w:rsidR="004B741B">
      <w:pPr>
        <w:numPr>
          <w:ilvl w:val="0"/>
          <w:numId w:val="47"/>
        </w:numPr>
        <w:spacing w:after="0"/>
        <w:jc w:val="both"/>
        <w:rPr>
          <w:b/>
        </w:rPr>
      </w:pPr>
      <w:r>
        <w:t xml:space="preserve">Ispravlja se dispozitiv </w:t>
      </w:r>
      <w:r w:rsidR="00B47994">
        <w:t>rješenj</w:t>
      </w:r>
      <w:r w:rsidR="00B50571">
        <w:t>a</w:t>
      </w:r>
      <w:bookmarkStart w:name="_GoBack" w:id="0"/>
      <w:bookmarkEnd w:id="0"/>
      <w:r w:rsidR="00B47994">
        <w:t xml:space="preserve"> </w:t>
      </w:r>
      <w:r>
        <w:t>broj:</w:t>
      </w:r>
      <w:r>
        <w:rPr>
          <w:b/>
        </w:rPr>
        <w:t xml:space="preserve"> Broj: 3/St-</w:t>
      </w:r>
      <w:proofErr w:type="spellStart"/>
      <w:r>
        <w:rPr>
          <w:b/>
        </w:rPr>
        <w:t>327</w:t>
      </w:r>
      <w:proofErr w:type="spellEnd"/>
      <w:r>
        <w:rPr>
          <w:b/>
        </w:rPr>
        <w:t>/</w:t>
      </w:r>
      <w:proofErr w:type="spellStart"/>
      <w:r>
        <w:rPr>
          <w:b/>
        </w:rPr>
        <w:t>2014</w:t>
      </w:r>
      <w:proofErr w:type="spellEnd"/>
      <w:r>
        <w:rPr>
          <w:b/>
        </w:rPr>
        <w:t>-</w:t>
      </w:r>
      <w:proofErr w:type="spellStart"/>
      <w:r>
        <w:rPr>
          <w:b/>
        </w:rPr>
        <w:t>1</w:t>
      </w:r>
      <w:r w:rsidR="00B47994">
        <w:rPr>
          <w:b/>
        </w:rPr>
        <w:t>86</w:t>
      </w:r>
      <w:proofErr w:type="spellEnd"/>
      <w:r>
        <w:t xml:space="preserve"> od</w:t>
      </w:r>
      <w:r w:rsidR="00B47994">
        <w:t xml:space="preserve"> </w:t>
      </w:r>
      <w:proofErr w:type="spellStart"/>
      <w:r w:rsidR="00B47994">
        <w:t>23</w:t>
      </w:r>
      <w:proofErr w:type="spellEnd"/>
      <w:r>
        <w:t>.</w:t>
      </w:r>
      <w:r w:rsidR="00B47994">
        <w:t xml:space="preserve"> kolovoza </w:t>
      </w:r>
      <w:proofErr w:type="spellStart"/>
      <w:r>
        <w:t>201</w:t>
      </w:r>
      <w:r w:rsidR="00B47994">
        <w:t>8</w:t>
      </w:r>
      <w:proofErr w:type="spellEnd"/>
      <w:r>
        <w:t xml:space="preserve">, točka </w:t>
      </w:r>
      <w:r w:rsidR="007764E6">
        <w:t>I</w:t>
      </w:r>
      <w:r>
        <w:t>I.</w:t>
      </w:r>
      <w:r w:rsidR="002263B5">
        <w:t xml:space="preserve"> iza </w:t>
      </w:r>
      <w:r w:rsidR="00E12078">
        <w:t>riječi „Nalaže se“</w:t>
      </w:r>
      <w:r w:rsidR="00FF67E0">
        <w:t xml:space="preserve"> treba dodati „FINI“</w:t>
      </w:r>
      <w:r w:rsidR="00E12078">
        <w:t xml:space="preserve"> </w:t>
      </w:r>
      <w:r>
        <w:t xml:space="preserve"> </w:t>
      </w:r>
    </w:p>
    <w:p w:rsidRDefault="00FF67E0" w:rsidP="004B741B" w:rsidR="00FF67E0">
      <w:pPr>
        <w:ind w:left="2130"/>
        <w:jc w:val="both"/>
      </w:pPr>
    </w:p>
    <w:p w:rsidRDefault="004B741B" w:rsidP="004B741B" w:rsidR="004B741B">
      <w:pPr>
        <w:ind w:left="2130"/>
        <w:jc w:val="both"/>
        <w:rPr>
          <w:b/>
        </w:rPr>
      </w:pPr>
      <w:r>
        <w:t xml:space="preserve">Prečišćeni tekst </w:t>
      </w:r>
      <w:r w:rsidR="00FF67E0">
        <w:t xml:space="preserve">točke II </w:t>
      </w:r>
      <w:r>
        <w:t>u kojoj se vrši ispravak glasi:</w:t>
      </w:r>
    </w:p>
    <w:p w:rsidRDefault="004B741B" w:rsidP="004B741B" w:rsidR="004B741B">
      <w:pPr>
        <w:numPr>
          <w:ilvl w:val="0"/>
          <w:numId w:val="47"/>
        </w:numPr>
        <w:spacing w:after="0"/>
        <w:jc w:val="both"/>
      </w:pPr>
      <w:r>
        <w:t xml:space="preserve">U ostalom dijelu </w:t>
      </w:r>
      <w:r w:rsidR="00FF67E0">
        <w:t xml:space="preserve">rješenje  </w:t>
      </w:r>
      <w:r>
        <w:t>ostaje neizmijenjen</w:t>
      </w:r>
      <w:r w:rsidR="00FF67E0">
        <w:t>o</w:t>
      </w:r>
      <w:r>
        <w:t xml:space="preserve">. </w:t>
      </w:r>
    </w:p>
    <w:p w:rsidRDefault="004B741B" w:rsidP="004B741B" w:rsidR="004B741B">
      <w:pPr>
        <w:ind w:left="1410"/>
        <w:jc w:val="both"/>
      </w:pPr>
      <w:r>
        <w:t xml:space="preserve">  </w:t>
      </w:r>
    </w:p>
    <w:p w:rsidRDefault="004B741B" w:rsidP="004B741B" w:rsidR="004B741B">
      <w:pPr>
        <w:jc w:val="center"/>
      </w:pPr>
      <w:r>
        <w:t>Obrazloženje</w:t>
      </w:r>
    </w:p>
    <w:p w:rsidRDefault="004B741B" w:rsidP="004B741B" w:rsidR="009E3B4B">
      <w:pPr>
        <w:ind w:firstLine="1416"/>
        <w:jc w:val="both"/>
      </w:pPr>
      <w:r>
        <w:t xml:space="preserve">Tehničkom greškom, odnosno greškom u pisanju dispozitiva </w:t>
      </w:r>
      <w:r w:rsidR="009E3B4B">
        <w:t xml:space="preserve">rješenje ispuštena je riječ </w:t>
      </w:r>
      <w:r w:rsidR="009E3B4B">
        <w:t xml:space="preserve">„FINI“  </w:t>
      </w:r>
    </w:p>
    <w:p w:rsidRDefault="004B741B" w:rsidP="004B741B" w:rsidR="004B741B">
      <w:pPr>
        <w:ind w:firstLine="1416"/>
        <w:jc w:val="both"/>
      </w:pPr>
      <w:r>
        <w:t xml:space="preserve">. Stoga je uz primjenu odredbe članka </w:t>
      </w:r>
      <w:proofErr w:type="spellStart"/>
      <w:r>
        <w:t>342</w:t>
      </w:r>
      <w:proofErr w:type="spellEnd"/>
      <w:r>
        <w:t xml:space="preserve">. i članka </w:t>
      </w:r>
      <w:proofErr w:type="spellStart"/>
      <w:r>
        <w:t>347</w:t>
      </w:r>
      <w:proofErr w:type="spellEnd"/>
      <w:r>
        <w:t xml:space="preserve">. Zakona o parničnom postupku (NN br. </w:t>
      </w:r>
      <w:proofErr w:type="spellStart"/>
      <w:r>
        <w:t>53</w:t>
      </w:r>
      <w:proofErr w:type="spellEnd"/>
      <w:r>
        <w:t>/</w:t>
      </w:r>
      <w:proofErr w:type="spellStart"/>
      <w:r>
        <w:t>91</w:t>
      </w:r>
      <w:proofErr w:type="spellEnd"/>
      <w:r>
        <w:t xml:space="preserve">, </w:t>
      </w:r>
      <w:proofErr w:type="spellStart"/>
      <w:r>
        <w:t>91</w:t>
      </w:r>
      <w:proofErr w:type="spellEnd"/>
      <w:r>
        <w:t>/</w:t>
      </w:r>
      <w:proofErr w:type="spellStart"/>
      <w:r>
        <w:t>92</w:t>
      </w:r>
      <w:proofErr w:type="spellEnd"/>
      <w:r>
        <w:t xml:space="preserve">, </w:t>
      </w:r>
      <w:proofErr w:type="spellStart"/>
      <w:r>
        <w:t>112</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88</w:t>
      </w:r>
      <w:proofErr w:type="spellEnd"/>
      <w:r>
        <w:t>/</w:t>
      </w:r>
      <w:proofErr w:type="spellStart"/>
      <w:r>
        <w:t>01</w:t>
      </w:r>
      <w:proofErr w:type="spellEnd"/>
      <w:r>
        <w:t xml:space="preserve">, </w:t>
      </w:r>
      <w:proofErr w:type="spellStart"/>
      <w:r>
        <w:t>117</w:t>
      </w:r>
      <w:proofErr w:type="spellEnd"/>
      <w:r>
        <w:t>/</w:t>
      </w:r>
      <w:proofErr w:type="spellStart"/>
      <w:r>
        <w:t>03</w:t>
      </w:r>
      <w:proofErr w:type="spellEnd"/>
      <w:r>
        <w:t xml:space="preserve">, </w:t>
      </w:r>
      <w:proofErr w:type="spellStart"/>
      <w:r>
        <w:t>88</w:t>
      </w:r>
      <w:proofErr w:type="spellEnd"/>
      <w:r>
        <w:t>/</w:t>
      </w:r>
      <w:proofErr w:type="spellStart"/>
      <w:r>
        <w:t>05</w:t>
      </w:r>
      <w:proofErr w:type="spellEnd"/>
      <w:r>
        <w:t>, 2/</w:t>
      </w:r>
      <w:proofErr w:type="spellStart"/>
      <w:r>
        <w:t>07</w:t>
      </w:r>
      <w:proofErr w:type="spellEnd"/>
      <w:r>
        <w:t xml:space="preserve">, </w:t>
      </w:r>
      <w:proofErr w:type="spellStart"/>
      <w:r>
        <w:t>96</w:t>
      </w:r>
      <w:proofErr w:type="spellEnd"/>
      <w:r>
        <w:t>/</w:t>
      </w:r>
      <w:proofErr w:type="spellStart"/>
      <w:r>
        <w:t>08</w:t>
      </w:r>
      <w:proofErr w:type="spellEnd"/>
      <w:r>
        <w:t xml:space="preserve">, </w:t>
      </w:r>
      <w:proofErr w:type="spellStart"/>
      <w:r>
        <w:t>84</w:t>
      </w:r>
      <w:proofErr w:type="spellEnd"/>
      <w:r>
        <w:t>/</w:t>
      </w:r>
      <w:proofErr w:type="spellStart"/>
      <w:r>
        <w:t>08</w:t>
      </w:r>
      <w:proofErr w:type="spellEnd"/>
      <w:r>
        <w:t xml:space="preserve">, </w:t>
      </w:r>
      <w:proofErr w:type="spellStart"/>
      <w:r>
        <w:t>123</w:t>
      </w:r>
      <w:proofErr w:type="spellEnd"/>
      <w:r>
        <w:t>/</w:t>
      </w:r>
      <w:proofErr w:type="spellStart"/>
      <w:r>
        <w:t>08</w:t>
      </w:r>
      <w:proofErr w:type="spellEnd"/>
      <w:r>
        <w:t xml:space="preserve"> i </w:t>
      </w:r>
      <w:proofErr w:type="spellStart"/>
      <w:r>
        <w:t>57</w:t>
      </w:r>
      <w:proofErr w:type="spellEnd"/>
      <w:r>
        <w:t>/</w:t>
      </w:r>
      <w:proofErr w:type="spellStart"/>
      <w:r>
        <w:t>11</w:t>
      </w:r>
      <w:proofErr w:type="spellEnd"/>
      <w:r>
        <w:t>) odlučeno kao u izreci rješenja.</w:t>
      </w:r>
    </w:p>
    <w:p w:rsidRDefault="004B741B" w:rsidP="004B741B" w:rsidR="004B741B">
      <w:pPr>
        <w:ind w:firstLine="1416"/>
        <w:jc w:val="both"/>
      </w:pPr>
      <w:r>
        <w:t xml:space="preserve">U Slavonskom Brodu </w:t>
      </w:r>
      <w:proofErr w:type="spellStart"/>
      <w:r>
        <w:t>12</w:t>
      </w:r>
      <w:proofErr w:type="spellEnd"/>
      <w:r>
        <w:t xml:space="preserve">. srpnja </w:t>
      </w:r>
      <w:proofErr w:type="spellStart"/>
      <w:r>
        <w:t>2017</w:t>
      </w:r>
      <w:proofErr w:type="spellEnd"/>
      <w:r>
        <w:t>.</w:t>
      </w:r>
    </w:p>
    <w:p w:rsidRDefault="004B741B" w:rsidP="004B741B" w:rsidR="004B741B">
      <w:pPr>
        <w:ind w:firstLine="708" w:left="5664"/>
      </w:pPr>
      <w:r>
        <w:t>Sutkinja:</w:t>
      </w:r>
    </w:p>
    <w:p w:rsidRDefault="004B741B" w:rsidP="004B741B" w:rsidR="004B741B">
      <w:r>
        <w:tab/>
      </w:r>
      <w:r>
        <w:tab/>
      </w:r>
      <w:r>
        <w:tab/>
      </w:r>
      <w:r>
        <w:tab/>
      </w:r>
      <w:r>
        <w:tab/>
      </w:r>
      <w:r>
        <w:tab/>
      </w:r>
      <w:r>
        <w:tab/>
      </w:r>
      <w:r>
        <w:tab/>
        <w:t xml:space="preserve">     Daniela Martini Maoduš</w:t>
      </w:r>
    </w:p>
    <w:p w:rsidRDefault="004B741B" w:rsidP="004B741B" w:rsidR="004B741B">
      <w:pPr>
        <w:jc w:val="center"/>
      </w:pPr>
    </w:p>
    <w:p w:rsidRDefault="004B741B" w:rsidP="004B741B" w:rsidR="004B741B">
      <w:r>
        <w:lastRenderedPageBreak/>
        <w:tab/>
      </w:r>
      <w:r>
        <w:tab/>
      </w:r>
      <w:r>
        <w:tab/>
      </w:r>
      <w:r>
        <w:tab/>
      </w:r>
      <w:r>
        <w:tab/>
      </w:r>
      <w:r>
        <w:tab/>
      </w:r>
      <w:r>
        <w:tab/>
      </w:r>
      <w:r>
        <w:tab/>
      </w:r>
      <w:r>
        <w:tab/>
        <w:t xml:space="preserve"> </w:t>
      </w:r>
    </w:p>
    <w:p w:rsidRDefault="004B741B" w:rsidP="00FB31E8" w:rsidR="00FB31E8">
      <w:pPr>
        <w:rPr>
          <w:b/>
        </w:rPr>
      </w:pPr>
      <w:r>
        <w:rPr>
          <w:b/>
        </w:rPr>
        <w:t xml:space="preserve"> </w:t>
      </w:r>
      <w:r w:rsidR="00FB31E8">
        <w:rPr>
          <w:b/>
        </w:rPr>
        <w:tab/>
      </w:r>
      <w:r w:rsidR="00FB31E8">
        <w:rPr>
          <w:b/>
        </w:rPr>
        <w:tab/>
      </w:r>
      <w:r w:rsidR="00FB31E8">
        <w:rPr>
          <w:b/>
        </w:rPr>
        <w:tab/>
      </w:r>
      <w:r w:rsidR="00FB31E8">
        <w:rPr>
          <w:b/>
        </w:rPr>
        <w:tab/>
      </w:r>
      <w:r w:rsidR="00FB31E8">
        <w:rPr>
          <w:b/>
        </w:rPr>
        <w:tab/>
      </w:r>
      <w:r w:rsidR="00FB31E8">
        <w:rPr>
          <w:b/>
        </w:rPr>
        <w:tab/>
      </w:r>
      <w:r w:rsidR="00FB31E8">
        <w:rPr>
          <w:b/>
        </w:rPr>
        <w:tab/>
      </w:r>
      <w:r w:rsidR="00FB31E8">
        <w:rPr>
          <w:b/>
        </w:rPr>
        <w:tab/>
      </w:r>
      <w:r>
        <w:rPr>
          <w:b/>
        </w:rPr>
        <w:t>3/St-</w:t>
      </w:r>
      <w:proofErr w:type="spellStart"/>
      <w:r>
        <w:rPr>
          <w:b/>
        </w:rPr>
        <w:t>327</w:t>
      </w:r>
      <w:proofErr w:type="spellEnd"/>
      <w:r>
        <w:rPr>
          <w:b/>
        </w:rPr>
        <w:t>/</w:t>
      </w:r>
      <w:proofErr w:type="spellStart"/>
      <w:r>
        <w:rPr>
          <w:b/>
        </w:rPr>
        <w:t>2014</w:t>
      </w:r>
      <w:proofErr w:type="spellEnd"/>
      <w:r>
        <w:rPr>
          <w:b/>
        </w:rPr>
        <w:t>-</w:t>
      </w:r>
      <w:proofErr w:type="spellStart"/>
      <w:r w:rsidR="00FB31E8">
        <w:rPr>
          <w:b/>
        </w:rPr>
        <w:t>187</w:t>
      </w:r>
      <w:proofErr w:type="spellEnd"/>
    </w:p>
    <w:p w:rsidRDefault="004B741B" w:rsidP="004B741B" w:rsidR="004B741B">
      <w:pPr>
        <w:ind w:firstLine="708" w:left="4248"/>
        <w:rPr>
          <w:b/>
        </w:rPr>
      </w:pPr>
    </w:p>
    <w:p w:rsidRDefault="004B741B" w:rsidP="004B741B" w:rsidR="004B741B">
      <w:pPr>
        <w:rPr>
          <w:sz w:val="20"/>
          <w:szCs w:val="20"/>
        </w:rPr>
      </w:pPr>
      <w:r>
        <w:rPr>
          <w:sz w:val="20"/>
          <w:szCs w:val="20"/>
        </w:rPr>
        <w:t>NAPUTAK O PRAVNOM LIJEKU:</w:t>
      </w:r>
    </w:p>
    <w:p w:rsidRDefault="004B741B" w:rsidP="004B741B" w:rsidR="004B741B">
      <w:pPr>
        <w:rPr>
          <w:sz w:val="16"/>
          <w:szCs w:val="16"/>
        </w:rPr>
      </w:pPr>
      <w:r>
        <w:rPr>
          <w:sz w:val="16"/>
          <w:szCs w:val="16"/>
        </w:rPr>
        <w:t>Protiv ovog rješenja žalba  dopuštena  je žalba. Žalba se podnosi Visokom trgovačkom sudu RH Zagreb, a putem ovog suda u roku od osam dana po dostavi  rješenja. Smatra se da je rješenje dostavljeno osmog dana od dana objave ovog rješenja na E oglasnoj ploči.</w:t>
      </w:r>
    </w:p>
    <w:p w:rsidRDefault="004B741B" w:rsidP="004B741B" w:rsidR="004B741B">
      <w:pPr>
        <w:rPr>
          <w:sz w:val="20"/>
          <w:szCs w:val="20"/>
        </w:rPr>
      </w:pPr>
    </w:p>
    <w:p w:rsidRDefault="004B741B" w:rsidP="004B741B" w:rsidR="004B741B">
      <w:pPr>
        <w:rPr>
          <w:sz w:val="20"/>
          <w:szCs w:val="20"/>
        </w:rPr>
      </w:pPr>
    </w:p>
    <w:p w:rsidRDefault="004B741B" w:rsidP="004B741B" w:rsidR="004B741B">
      <w:pPr>
        <w:rPr>
          <w:sz w:val="20"/>
          <w:szCs w:val="20"/>
        </w:rPr>
      </w:pPr>
    </w:p>
    <w:p w:rsidRDefault="004B741B" w:rsidP="004B741B" w:rsidR="004B741B">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544" w:rsidP="00537B78" w:rsidR="00F70544">
      <w:r>
        <w:separator/>
      </w:r>
    </w:p>
  </w:endnote>
  <w:endnote w:id="0" w:type="continuationSeparator">
    <w:p w:rsidRDefault="00F70544" w:rsidP="00537B78" w:rsidR="00F705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544" w:rsidP="00537B78" w:rsidR="00F70544">
      <w:r>
        <w:separator/>
      </w:r>
    </w:p>
  </w:footnote>
  <w:footnote w:id="0" w:type="continuationSeparator">
    <w:p w:rsidRDefault="00F70544" w:rsidP="00537B78" w:rsidR="00F705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28B705A"/>
    <w:multiLevelType w:val="hybridMultilevel"/>
    <w:tmpl w:val="671AD5AE"/>
    <w:lvl w:tplc="3356C0DC" w:ilvl="0">
      <w:start w:val="1"/>
      <w:numFmt w:val="upperRoman"/>
      <w:lvlText w:val="%1."/>
      <w:lvlJc w:val="left"/>
      <w:pPr>
        <w:tabs>
          <w:tab w:pos="2130" w:val="num"/>
        </w:tabs>
        <w:ind w:hanging="720" w:left="2130"/>
      </w:pPr>
      <w:rPr>
        <w:b w:val="false"/>
      </w:rPr>
    </w:lvl>
    <w:lvl w:tplc="041A0019" w:ilvl="1">
      <w:start w:val="1"/>
      <w:numFmt w:val="lowerLetter"/>
      <w:lvlText w:val="%2."/>
      <w:lvlJc w:val="left"/>
      <w:pPr>
        <w:tabs>
          <w:tab w:pos="2490" w:val="num"/>
        </w:tabs>
        <w:ind w:hanging="360" w:left="2490"/>
      </w:pPr>
    </w:lvl>
    <w:lvl w:tplc="041A001B" w:ilvl="2">
      <w:start w:val="1"/>
      <w:numFmt w:val="lowerRoman"/>
      <w:lvlText w:val="%3."/>
      <w:lvlJc w:val="right"/>
      <w:pPr>
        <w:tabs>
          <w:tab w:pos="3210" w:val="num"/>
        </w:tabs>
        <w:ind w:hanging="180" w:left="3210"/>
      </w:pPr>
    </w:lvl>
    <w:lvl w:tplc="041A000F" w:ilvl="3">
      <w:start w:val="1"/>
      <w:numFmt w:val="decimal"/>
      <w:lvlText w:val="%4."/>
      <w:lvlJc w:val="left"/>
      <w:pPr>
        <w:tabs>
          <w:tab w:pos="3930" w:val="num"/>
        </w:tabs>
        <w:ind w:hanging="360" w:left="3930"/>
      </w:pPr>
    </w:lvl>
    <w:lvl w:tplc="041A0019" w:ilvl="4">
      <w:start w:val="1"/>
      <w:numFmt w:val="lowerLetter"/>
      <w:lvlText w:val="%5."/>
      <w:lvlJc w:val="left"/>
      <w:pPr>
        <w:tabs>
          <w:tab w:pos="4650" w:val="num"/>
        </w:tabs>
        <w:ind w:hanging="360" w:left="4650"/>
      </w:pPr>
    </w:lvl>
    <w:lvl w:tplc="041A001B" w:ilvl="5">
      <w:start w:val="1"/>
      <w:numFmt w:val="lowerRoman"/>
      <w:lvlText w:val="%6."/>
      <w:lvlJc w:val="right"/>
      <w:pPr>
        <w:tabs>
          <w:tab w:pos="5370" w:val="num"/>
        </w:tabs>
        <w:ind w:hanging="180" w:left="5370"/>
      </w:pPr>
    </w:lvl>
    <w:lvl w:tplc="041A000F" w:ilvl="6">
      <w:start w:val="1"/>
      <w:numFmt w:val="decimal"/>
      <w:lvlText w:val="%7."/>
      <w:lvlJc w:val="left"/>
      <w:pPr>
        <w:tabs>
          <w:tab w:pos="6090" w:val="num"/>
        </w:tabs>
        <w:ind w:hanging="360" w:left="6090"/>
      </w:pPr>
    </w:lvl>
    <w:lvl w:tplc="041A0019" w:ilvl="7">
      <w:start w:val="1"/>
      <w:numFmt w:val="lowerLetter"/>
      <w:lvlText w:val="%8."/>
      <w:lvlJc w:val="left"/>
      <w:pPr>
        <w:tabs>
          <w:tab w:pos="6810" w:val="num"/>
        </w:tabs>
        <w:ind w:hanging="360" w:left="6810"/>
      </w:pPr>
    </w:lvl>
    <w:lvl w:tplc="041A001B" w:ilvl="8">
      <w:start w:val="1"/>
      <w:numFmt w:val="lowerRoman"/>
      <w:lvlText w:val="%9."/>
      <w:lvlJc w:val="right"/>
      <w:pPr>
        <w:tabs>
          <w:tab w:pos="7530" w:val="num"/>
        </w:tabs>
        <w:ind w:hanging="180" w:left="753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2CA"/>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6478"/>
    <w:rsid w:val="00217901"/>
    <w:rsid w:val="00217B1D"/>
    <w:rsid w:val="00220F17"/>
    <w:rsid w:val="002263B5"/>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B741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3947"/>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0B86"/>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CD1"/>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64E6"/>
    <w:rsid w:val="00780091"/>
    <w:rsid w:val="007800C7"/>
    <w:rsid w:val="00780A8D"/>
    <w:rsid w:val="00782C8E"/>
    <w:rsid w:val="007831FA"/>
    <w:rsid w:val="007832B1"/>
    <w:rsid w:val="00783729"/>
    <w:rsid w:val="0078468C"/>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E26"/>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3B4B"/>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59EE"/>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47994"/>
    <w:rsid w:val="00B50571"/>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078"/>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544"/>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1E8"/>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7E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B741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B741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47265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St-327/2014-187</izvorni_sadrzaj>
    <derivirana_varijabla naziv="DomainObject.Oznaka_1">St-327/2014-187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St-327/2014-187</izvorni_sadrzaj>
    <derivirana_varijabla naziv="DomainObject.PoslovniBrojDokumenta_1">St-327/2014-187</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D0C68-5D0F-4C22-BF61-13A17984AE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239</properties:Words>
  <properties:Characters>1181</properties:Characters>
  <properties:Lines>40</properties:Lines>
  <properties:Paragraphs>21</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2018-10-05T11:47:00Z</dcterms:modified>
  <cp:revision>55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St-327/2014-187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