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5567b" w14:paraId="015567b" w:rsidRDefault="00950AB5" w:rsidP="0055686B" w:rsidR="002E4BB8" w:rsidRPr="005D23C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Picture 2" style="width:57pt;height:75.6pt;visibility:visible;mso-wrap-style:square" type="#_x0000_t75">
            <v:imagedata r:id="rId9" o:title=""/>
          </v:shape>
        </w:pict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</w:r>
      <w:r w:rsidR="00C52264">
        <w:tab/>
        <w:t xml:space="preserve">   </w:t>
      </w:r>
    </w:p>
    <w:p w:rsidRDefault="0031201A" w:rsidP="00C54AF7" w:rsidR="0031201A" w:rsidRPr="005D23CA">
      <w:pPr>
        <w:rPr>
          <w:b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625F40" w:rsidP="000D26B1" w:rsidR="00625F40">
            <w:pPr>
              <w:pStyle w:val="Naslov2"/>
              <w:rPr>
                <w:b w:val="false"/>
                <w:bCs/>
                <w:sz w:val="24"/>
                <w:szCs w:val="24"/>
              </w:rPr>
            </w:pPr>
          </w:p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 xml:space="preserve">Zagreb, </w:t>
            </w:r>
            <w:proofErr w:type="spellStart"/>
            <w:r w:rsidRPr="0073490B">
              <w:t>Amruševa</w:t>
            </w:r>
            <w:proofErr w:type="spellEnd"/>
            <w:r w:rsidRPr="0073490B">
              <w:t xml:space="preserve"> 2/II</w:t>
            </w:r>
          </w:p>
        </w:tc>
      </w:tr>
    </w:tbl>
    <w:p w:rsidRDefault="00D82C43" w:rsidP="007D0248" w:rsidR="00625F40">
      <w:pPr>
        <w:pStyle w:val="Tijeloteksta"/>
        <w:tabs>
          <w:tab w:pos="6930" w:val="left"/>
        </w:tabs>
        <w:jc w:val="right"/>
        <w:outlineLvl w:val="0"/>
        <w:rPr>
          <w:b/>
        </w:rPr>
      </w:pPr>
      <w:r>
        <w:rPr>
          <w:b/>
        </w:rPr>
        <w:tab/>
      </w:r>
    </w:p>
    <w:p w:rsidRDefault="007D0248" w:rsidP="007D0248" w:rsidR="007D0248">
      <w:pPr>
        <w:pStyle w:val="Tijeloteksta"/>
        <w:tabs>
          <w:tab w:pos="6930" w:val="left"/>
        </w:tabs>
        <w:jc w:val="right"/>
        <w:outlineLvl w:val="0"/>
      </w:pPr>
      <w:r>
        <w:t>40. St-</w:t>
      </w:r>
      <w:proofErr w:type="spellStart"/>
      <w:r w:rsidR="00D10A10">
        <w:t>320</w:t>
      </w:r>
      <w:proofErr w:type="spellEnd"/>
      <w:r w:rsidR="00D10A10">
        <w:t>/</w:t>
      </w:r>
      <w:proofErr w:type="spellStart"/>
      <w:r w:rsidR="00D10A10">
        <w:t>15</w:t>
      </w:r>
      <w:proofErr w:type="spellEnd"/>
    </w:p>
    <w:p w:rsidRDefault="00625F40" w:rsidP="007D0248" w:rsidR="00625F40">
      <w:pPr>
        <w:pStyle w:val="Tijeloteksta"/>
        <w:tabs>
          <w:tab w:pos="6930" w:val="left"/>
        </w:tabs>
        <w:jc w:val="right"/>
        <w:outlineLvl w:val="0"/>
      </w:pPr>
    </w:p>
    <w:p w:rsidRDefault="00625F40" w:rsidP="007D0248" w:rsidR="00625F40">
      <w:pPr>
        <w:pStyle w:val="Tijeloteksta"/>
        <w:tabs>
          <w:tab w:pos="6930" w:val="left"/>
        </w:tabs>
        <w:jc w:val="right"/>
        <w:outlineLvl w:val="0"/>
      </w:pPr>
    </w:p>
    <w:p w:rsidRDefault="00927E09" w:rsidP="00927E09" w:rsidR="00927E09">
      <w:pPr>
        <w:jc w:val="center"/>
      </w:pPr>
      <w:r>
        <w:t>R E P U B L I K A  H R V A T S K A</w:t>
      </w:r>
    </w:p>
    <w:p w:rsidRDefault="00D82C43" w:rsidP="00927E09" w:rsidR="00D82C43" w:rsidRPr="00927E09">
      <w:pPr>
        <w:jc w:val="center"/>
      </w:pPr>
      <w:r w:rsidRPr="00927E09">
        <w:t>R J E Š E NJ E</w:t>
      </w:r>
    </w:p>
    <w:p w:rsidRDefault="00D82C43" w:rsidP="00927E09" w:rsidR="00D82C43" w:rsidRPr="00927E09">
      <w:pPr>
        <w:jc w:val="center"/>
      </w:pPr>
      <w:r w:rsidRPr="00927E09">
        <w:t>I</w:t>
      </w:r>
    </w:p>
    <w:p w:rsidRDefault="00D82C43" w:rsidP="00927E09" w:rsidR="00D82C43" w:rsidRPr="00927E09">
      <w:pPr>
        <w:jc w:val="center"/>
      </w:pPr>
      <w:r w:rsidRPr="00927E09">
        <w:t>Z A K LJ U Č A K</w:t>
      </w:r>
    </w:p>
    <w:p w:rsidRDefault="007D0248" w:rsidP="007D0248" w:rsidR="007D0248">
      <w:pPr>
        <w:jc w:val="both"/>
      </w:pPr>
    </w:p>
    <w:p w:rsidRDefault="007D0248" w:rsidP="00D82C43" w:rsidR="00552E7D" w:rsidRPr="006C2557">
      <w:pPr>
        <w:jc w:val="both"/>
      </w:pPr>
      <w:r w:rsidRPr="004F6C79">
        <w:t>        TRGOVAČKI SUD U ZAGREBU po sucu Anti Galiću  kao stečajnom sucu, u stečajnom postupku nad dužnik</w:t>
      </w:r>
      <w:r w:rsidR="00D10A10">
        <w:t xml:space="preserve">om TOZ Penkala Projekt </w:t>
      </w:r>
      <w:r w:rsidR="009B3E9D">
        <w:t>d.o.o.</w:t>
      </w:r>
      <w:r w:rsidRPr="004F6C79">
        <w:t xml:space="preserve"> stečaju, </w:t>
      </w:r>
      <w:proofErr w:type="spellStart"/>
      <w:r w:rsidR="00D10A10">
        <w:t>zagreb</w:t>
      </w:r>
      <w:proofErr w:type="spellEnd"/>
      <w:r w:rsidR="00D10A10">
        <w:t xml:space="preserve">, Poljička </w:t>
      </w:r>
      <w:proofErr w:type="spellStart"/>
      <w:r w:rsidR="00D10A10">
        <w:t>56</w:t>
      </w:r>
      <w:proofErr w:type="spellEnd"/>
      <w:r w:rsidR="00D10A10">
        <w:t xml:space="preserve">, dana </w:t>
      </w:r>
      <w:proofErr w:type="spellStart"/>
      <w:r w:rsidR="00D10A10">
        <w:t>29</w:t>
      </w:r>
      <w:proofErr w:type="spellEnd"/>
      <w:r w:rsidR="00D10A10">
        <w:t xml:space="preserve">. ožujka </w:t>
      </w:r>
      <w:proofErr w:type="spellStart"/>
      <w:r w:rsidR="00D10A10">
        <w:t>2016</w:t>
      </w:r>
      <w:proofErr w:type="spellEnd"/>
      <w:r w:rsidR="00D10A10">
        <w:t>.</w:t>
      </w:r>
    </w:p>
    <w:p w:rsidRDefault="00210798" w:rsidP="005D23CA" w:rsidR="00A04249" w:rsidRPr="00D82C43">
      <w:pPr>
        <w:jc w:val="both"/>
        <w:rPr>
          <w:sz w:val="40"/>
          <w:szCs w:val="40"/>
        </w:rPr>
      </w:pPr>
      <w:r w:rsidRPr="00D82C43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625F40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625F40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625F40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625F40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785671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</w:r>
      <w:r w:rsidR="006C255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Daje se suglasnost stečajnom upravitelju </w:t>
      </w:r>
      <w:r w:rsidR="00D10A10">
        <w:rPr>
          <w:rFonts w:hAnsi="Times New Roman" w:ascii="Times New Roman"/>
          <w:b w:val="false"/>
          <w:color w:val="auto"/>
          <w:szCs w:val="24"/>
        </w:rPr>
        <w:t>za</w:t>
      </w:r>
      <w:r w:rsidRPr="00953DF9">
        <w:rPr>
          <w:rFonts w:hAnsi="Times New Roman" w:ascii="Times New Roman"/>
          <w:b w:val="false"/>
          <w:color w:val="auto"/>
          <w:szCs w:val="24"/>
        </w:rPr>
        <w:t xml:space="preserve"> provedbu </w:t>
      </w:r>
      <w:r w:rsidR="009B3E9D">
        <w:rPr>
          <w:rFonts w:hAnsi="Times New Roman" w:ascii="Times New Roman"/>
          <w:b w:val="false"/>
          <w:color w:val="auto"/>
          <w:szCs w:val="24"/>
        </w:rPr>
        <w:t>prve djelomične</w:t>
      </w:r>
      <w:r w:rsidR="00927E09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6C2557" w:rsidP="00927E09" w:rsidR="004E566A">
      <w:pPr>
        <w:pStyle w:val="Podnaslov"/>
        <w:tabs>
          <w:tab w:pos="720" w:val="left"/>
        </w:tabs>
        <w:jc w:val="left"/>
      </w:pPr>
      <w:r>
        <w:tab/>
      </w:r>
    </w:p>
    <w:p w:rsidRDefault="00953DF9" w:rsidP="00953DF9" w:rsidR="00CA134C" w:rsidRPr="00625F40">
      <w:pPr>
        <w:jc w:val="center"/>
      </w:pPr>
      <w:r w:rsidRPr="00625F40">
        <w:t xml:space="preserve">z a k </w:t>
      </w:r>
      <w:proofErr w:type="spellStart"/>
      <w:r w:rsidRPr="00625F40">
        <w:t>lj</w:t>
      </w:r>
      <w:proofErr w:type="spellEnd"/>
      <w:r w:rsidRPr="00625F40">
        <w:t xml:space="preserve"> u č i o  j e</w:t>
      </w:r>
    </w:p>
    <w:p w:rsidRDefault="00953DF9" w:rsidP="00953DF9" w:rsidR="00DE7A2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953DF9" w:rsidP="00D4566E" w:rsidR="00953DF9">
      <w:pPr>
        <w:ind w:firstLine="708"/>
        <w:jc w:val="both"/>
      </w:pPr>
      <w:r>
        <w:t xml:space="preserve">I </w:t>
      </w:r>
      <w:r w:rsidR="009B3E9D">
        <w:t>Diobni popis prve djelomične diobe</w:t>
      </w:r>
      <w:r w:rsidR="007D0248">
        <w:t xml:space="preserve"> </w:t>
      </w:r>
      <w:r>
        <w:t xml:space="preserve">izložiti će se na uvid </w:t>
      </w:r>
      <w:r w:rsidR="009B3E9D">
        <w:t>sudionicima</w:t>
      </w:r>
      <w:r>
        <w:t xml:space="preserve"> u sobi stečajnog suca u Za</w:t>
      </w:r>
      <w:r w:rsidR="004E566A">
        <w:t>g</w:t>
      </w:r>
      <w:r>
        <w:t xml:space="preserve">rebu, Petrinjska 8, soba br. </w:t>
      </w:r>
      <w:r w:rsidR="006C2557">
        <w:t>92</w:t>
      </w:r>
      <w:r>
        <w:t>/II.</w:t>
      </w:r>
    </w:p>
    <w:p w:rsidRDefault="00CA134C" w:rsidP="00CA134C" w:rsidR="00CA134C">
      <w:pPr>
        <w:tabs>
          <w:tab w:pos="1320" w:val="left"/>
        </w:tabs>
        <w:jc w:val="both"/>
      </w:pPr>
    </w:p>
    <w:p w:rsidRDefault="00D4566E" w:rsidP="00D4566E" w:rsidR="00953DF9">
      <w:pPr>
        <w:jc w:val="both"/>
      </w:pPr>
      <w:r>
        <w:tab/>
      </w:r>
      <w:r w:rsidR="00953DF9">
        <w:t>II Nalaže se stečajnom upravitelju javno</w:t>
      </w:r>
      <w:r w:rsidR="00D10A10">
        <w:t>, na e-oglasnoj ploči suda,</w:t>
      </w:r>
      <w:r w:rsidR="00953DF9">
        <w:t xml:space="preserve"> objaviti zbroj tražbina i raspoloživi iznos iz stečajne mase koji će se raspodijeliti vjerovnicima</w:t>
      </w:r>
      <w:r w:rsidR="007D0248">
        <w:t xml:space="preserve"> po </w:t>
      </w:r>
      <w:r w:rsidR="009B3E9D">
        <w:t xml:space="preserve">djelomičnoj </w:t>
      </w:r>
      <w:r w:rsidR="007D0248">
        <w:t>diobi.</w:t>
      </w:r>
      <w:r w:rsidR="00953DF9">
        <w:t xml:space="preserve"> </w:t>
      </w:r>
    </w:p>
    <w:p w:rsidRDefault="00953DF9" w:rsidP="00953DF9" w:rsidR="00953DF9">
      <w:pPr>
        <w:jc w:val="center"/>
      </w:pPr>
    </w:p>
    <w:p w:rsidRDefault="00625F40" w:rsidP="00953DF9" w:rsidR="00625F40">
      <w:pPr>
        <w:jc w:val="center"/>
      </w:pPr>
    </w:p>
    <w:p w:rsidRDefault="00DE7A26" w:rsidP="00DE7A26" w:rsidR="00DE7A26">
      <w:pPr>
        <w:jc w:val="center"/>
      </w:pPr>
      <w:r>
        <w:t>Obrazloženje</w:t>
      </w:r>
    </w:p>
    <w:p w:rsidRDefault="004E566A" w:rsidP="00AD54B7" w:rsidR="004E566A"/>
    <w:p w:rsidRDefault="00953DF9" w:rsidP="00DE7A26" w:rsidR="00927E09">
      <w:pPr>
        <w:jc w:val="both"/>
      </w:pPr>
      <w:r>
        <w:tab/>
      </w:r>
      <w:r w:rsidR="009B3E9D">
        <w:t xml:space="preserve">Podneskom </w:t>
      </w:r>
      <w:r>
        <w:t>od</w:t>
      </w:r>
      <w:r w:rsidR="00EE3CE2">
        <w:t xml:space="preserve"> </w:t>
      </w:r>
      <w:proofErr w:type="spellStart"/>
      <w:r w:rsidR="00D10A10">
        <w:t>21</w:t>
      </w:r>
      <w:proofErr w:type="spellEnd"/>
      <w:r w:rsidR="00D10A10">
        <w:t xml:space="preserve">. ožujka </w:t>
      </w:r>
      <w:proofErr w:type="spellStart"/>
      <w:r w:rsidR="00D10A10">
        <w:t>2016</w:t>
      </w:r>
      <w:proofErr w:type="spellEnd"/>
      <w:r w:rsidR="00D10A10">
        <w:t>.</w:t>
      </w:r>
      <w:r w:rsidR="00CA134C">
        <w:t xml:space="preserve"> stečajni je upravitelj </w:t>
      </w:r>
      <w:r w:rsidR="009B3E9D">
        <w:t xml:space="preserve">predložio stečajnom sucu </w:t>
      </w:r>
      <w:r w:rsidR="00CA134C">
        <w:t xml:space="preserve"> </w:t>
      </w:r>
      <w:r w:rsidR="00927E09">
        <w:t>d</w:t>
      </w:r>
      <w:r w:rsidR="007D0248">
        <w:t xml:space="preserve">avanje suglasnosti za provedbu </w:t>
      </w:r>
      <w:r w:rsidR="009B3E9D">
        <w:t xml:space="preserve">prve djelomične </w:t>
      </w:r>
      <w:r w:rsidR="007D0248">
        <w:t xml:space="preserve"> </w:t>
      </w:r>
      <w:r w:rsidR="00927E09">
        <w:t>diobe</w:t>
      </w:r>
      <w:r w:rsidR="009B3E9D">
        <w:t>, te dostavio iznos tražbina I višeg isplatnog reda koji će se namiriti prvom djelomičnom</w:t>
      </w:r>
      <w:r w:rsidR="00927E09">
        <w:t xml:space="preserve">. </w:t>
      </w:r>
    </w:p>
    <w:p w:rsidRDefault="004E566A" w:rsidP="00DE7A26" w:rsidR="00927E09">
      <w:pPr>
        <w:jc w:val="both"/>
      </w:pPr>
      <w:r>
        <w:tab/>
        <w:t xml:space="preserve">Prema odredbi članka 192. stavak </w:t>
      </w:r>
      <w:r w:rsidR="00927E09">
        <w:t>3</w:t>
      </w:r>
      <w:r>
        <w:t>. Stečajnog zakona</w:t>
      </w:r>
      <w:r w:rsidR="0031201A">
        <w:t xml:space="preserve"> (NN br. 44/9</w:t>
      </w:r>
      <w:r w:rsidR="006C2557">
        <w:t xml:space="preserve">6,29/99, 129/00, 123/03, </w:t>
      </w:r>
      <w:proofErr w:type="spellStart"/>
      <w:r w:rsidR="006C2557">
        <w:t>82</w:t>
      </w:r>
      <w:proofErr w:type="spellEnd"/>
      <w:r w:rsidR="006C2557">
        <w:t>/</w:t>
      </w:r>
      <w:proofErr w:type="spellStart"/>
      <w:r w:rsidR="006C2557">
        <w:t>06</w:t>
      </w:r>
      <w:proofErr w:type="spellEnd"/>
      <w:r w:rsidR="006C2557">
        <w:t>,</w:t>
      </w:r>
      <w:r w:rsidR="0031201A">
        <w:t xml:space="preserve"> </w:t>
      </w:r>
      <w:proofErr w:type="spellStart"/>
      <w:r w:rsidR="0031201A">
        <w:t>116</w:t>
      </w:r>
      <w:proofErr w:type="spellEnd"/>
      <w:r w:rsidR="0031201A">
        <w:t>/</w:t>
      </w:r>
      <w:proofErr w:type="spellStart"/>
      <w:r w:rsidR="0031201A">
        <w:t>10</w:t>
      </w:r>
      <w:proofErr w:type="spellEnd"/>
      <w:r w:rsidR="0031201A">
        <w:t>,</w:t>
      </w:r>
      <w:proofErr w:type="spellStart"/>
      <w:r w:rsidR="006C2557">
        <w:t>25</w:t>
      </w:r>
      <w:proofErr w:type="spellEnd"/>
      <w:r w:rsidR="006C2557">
        <w:t>/</w:t>
      </w:r>
      <w:proofErr w:type="spellStart"/>
      <w:r w:rsidR="006C2557">
        <w:t>12</w:t>
      </w:r>
      <w:proofErr w:type="spellEnd"/>
      <w:r w:rsidR="006C2557">
        <w:t xml:space="preserve"> i </w:t>
      </w:r>
      <w:proofErr w:type="spellStart"/>
      <w:r w:rsidR="006C2557">
        <w:t>133</w:t>
      </w:r>
      <w:proofErr w:type="spellEnd"/>
      <w:r w:rsidR="006C2557">
        <w:t>/</w:t>
      </w:r>
      <w:proofErr w:type="spellStart"/>
      <w:r w:rsidR="006C2557">
        <w:t>12</w:t>
      </w:r>
      <w:proofErr w:type="spellEnd"/>
      <w:r w:rsidR="0031201A">
        <w:t xml:space="preserve"> dalje: </w:t>
      </w:r>
      <w:proofErr w:type="spellStart"/>
      <w:r w:rsidR="0031201A">
        <w:t>SZ</w:t>
      </w:r>
      <w:proofErr w:type="spellEnd"/>
      <w:r w:rsidR="0031201A">
        <w:t>),</w:t>
      </w:r>
      <w:r w:rsidR="00B6678C">
        <w:t xml:space="preserve">koji se u ovom postupku primjenjuje temeljem odredbe članka </w:t>
      </w:r>
      <w:proofErr w:type="spellStart"/>
      <w:r w:rsidR="00B6678C">
        <w:t>441</w:t>
      </w:r>
      <w:proofErr w:type="spellEnd"/>
      <w:r w:rsidR="00B6678C">
        <w:t xml:space="preserve">. stavak 1. Stečajnog zakona (NN br. </w:t>
      </w:r>
      <w:proofErr w:type="spellStart"/>
      <w:r w:rsidR="00B6678C">
        <w:t>71</w:t>
      </w:r>
      <w:proofErr w:type="spellEnd"/>
      <w:r w:rsidR="00B6678C">
        <w:t>/</w:t>
      </w:r>
      <w:proofErr w:type="spellStart"/>
      <w:r w:rsidR="00B6678C">
        <w:t>15</w:t>
      </w:r>
      <w:proofErr w:type="spellEnd"/>
      <w:r w:rsidR="00B6678C">
        <w:t>)</w:t>
      </w:r>
      <w:r w:rsidR="0031201A">
        <w:t xml:space="preserve"> </w:t>
      </w:r>
      <w:r w:rsidR="00927E09">
        <w:t>prije svake diobe stečajni upravitelj je dužan pribaviti suglasnost odbora vjerovnika, a ako odbor vjerovnika nije osnovan dužan je pribaviti suglasnost stečajnog suca.</w:t>
      </w:r>
    </w:p>
    <w:p w:rsidRDefault="00927E09" w:rsidP="00927E09" w:rsidR="00927E09">
      <w:pPr>
        <w:ind w:firstLine="708"/>
        <w:jc w:val="both"/>
      </w:pPr>
      <w:r>
        <w:t xml:space="preserve">Kako kod dužnika nije osnovan odbor vjerovnika temeljem naprijed citirane odredbe članka 183. stavak 3. SZ-a riješeno je kao u izreci. </w:t>
      </w:r>
    </w:p>
    <w:p w:rsidRDefault="0086171F" w:rsidP="00DE7A26" w:rsidR="0086171F">
      <w:pPr>
        <w:jc w:val="both"/>
      </w:pPr>
    </w:p>
    <w:p w:rsidRDefault="004E566A" w:rsidP="00DE7A26" w:rsidR="00625F40">
      <w:pPr>
        <w:jc w:val="both"/>
      </w:pPr>
      <w:r w:rsidRPr="00CA134C">
        <w:tab/>
        <w:t xml:space="preserve">O izlaganju završnog diobenog popisa odlučeno je temeljem članka </w:t>
      </w:r>
      <w:r w:rsidR="0031201A" w:rsidRPr="00CA134C">
        <w:t xml:space="preserve">184. stavak </w:t>
      </w:r>
      <w:r w:rsidR="009B3E9D">
        <w:t>2</w:t>
      </w:r>
      <w:r w:rsidR="0031201A" w:rsidRPr="00CA134C">
        <w:t>. S</w:t>
      </w:r>
      <w:r w:rsidR="00927E09">
        <w:t xml:space="preserve">Z-a. </w:t>
      </w:r>
      <w:r w:rsidR="0031201A" w:rsidRPr="00CA134C">
        <w:t>(točka I zaključka).</w:t>
      </w:r>
      <w:r w:rsidRPr="00CA134C">
        <w:t xml:space="preserve">  </w:t>
      </w:r>
    </w:p>
    <w:p w:rsidRDefault="00625F40" w:rsidP="00DE7A26" w:rsidR="00625F40">
      <w:pPr>
        <w:jc w:val="both"/>
      </w:pPr>
    </w:p>
    <w:p w:rsidRDefault="00625F40" w:rsidP="00DE7A26" w:rsidR="00625F40">
      <w:pPr>
        <w:jc w:val="both"/>
      </w:pPr>
    </w:p>
    <w:p w:rsidRDefault="00625F40" w:rsidP="00DE7A26" w:rsidR="00625F40">
      <w:pPr>
        <w:jc w:val="both"/>
      </w:pPr>
    </w:p>
    <w:p w:rsidRDefault="00625F40" w:rsidP="00DE7A26" w:rsidR="00625F40">
      <w:pPr>
        <w:jc w:val="both"/>
      </w:pPr>
    </w:p>
    <w:p w:rsidRDefault="00625F40" w:rsidP="00DE7A26" w:rsidR="00625F40">
      <w:pPr>
        <w:jc w:val="both"/>
      </w:pPr>
    </w:p>
    <w:p w:rsidRDefault="00625F40" w:rsidP="00DE7A26" w:rsidR="00625F40">
      <w:pPr>
        <w:jc w:val="both"/>
      </w:pPr>
    </w:p>
    <w:p w:rsidRDefault="004E566A" w:rsidP="00DE7A26" w:rsidR="004E566A" w:rsidRPr="00CA134C">
      <w:pPr>
        <w:jc w:val="both"/>
      </w:pPr>
      <w:r w:rsidRPr="00CA134C">
        <w:t xml:space="preserve">  </w:t>
      </w:r>
    </w:p>
    <w:p w:rsidRDefault="004E566A" w:rsidP="00DE7A26" w:rsidR="004E566A" w:rsidRPr="006C2557">
      <w:pPr>
        <w:jc w:val="both"/>
        <w:rPr>
          <w:i/>
        </w:rPr>
      </w:pPr>
      <w:r w:rsidRPr="006C2557">
        <w:rPr>
          <w:i/>
        </w:rPr>
        <w:t xml:space="preserve"> </w:t>
      </w:r>
    </w:p>
    <w:p w:rsidRDefault="004E566A" w:rsidP="00DE7A26" w:rsidR="004E566A">
      <w:pPr>
        <w:jc w:val="both"/>
      </w:pPr>
      <w:r w:rsidRPr="006C2557">
        <w:rPr>
          <w:i/>
        </w:rPr>
        <w:tab/>
      </w:r>
      <w:r w:rsidRPr="00D4566E">
        <w:t xml:space="preserve">Obveza javne objave podatka o </w:t>
      </w:r>
      <w:r w:rsidR="00D4566E">
        <w:t>z</w:t>
      </w:r>
      <w:r w:rsidRPr="00D4566E">
        <w:t xml:space="preserve">broju tražbina i raspoloživom iznosu stečajne mase koji će se raspodijeliti vjerovnicima (točka II zaključka) proizlazi iz odredbe članka 184. stavak 2. </w:t>
      </w:r>
      <w:proofErr w:type="spellStart"/>
      <w:r w:rsidRPr="00D4566E">
        <w:t>SZ</w:t>
      </w:r>
      <w:proofErr w:type="spellEnd"/>
      <w:r w:rsidRPr="00D4566E">
        <w:t>-a.</w:t>
      </w:r>
    </w:p>
    <w:p w:rsidRDefault="00B6678C" w:rsidP="00B6678C" w:rsidR="00B6678C" w:rsidRPr="00D4566E">
      <w:pPr>
        <w:ind w:firstLine="360"/>
        <w:jc w:val="both"/>
      </w:pPr>
      <w:r>
        <w:t xml:space="preserve">Prema odredbi članka </w:t>
      </w:r>
      <w:proofErr w:type="spellStart"/>
      <w:r>
        <w:t>12</w:t>
      </w:r>
      <w:proofErr w:type="spellEnd"/>
      <w:r>
        <w:t xml:space="preserve">. stavak 1. </w:t>
      </w:r>
      <w:proofErr w:type="spellStart"/>
      <w:r>
        <w:t>SZ</w:t>
      </w:r>
      <w:proofErr w:type="spellEnd"/>
      <w:r>
        <w:t xml:space="preserve">-a </w:t>
      </w:r>
      <w:proofErr w:type="spellStart"/>
      <w:r>
        <w:t>15</w:t>
      </w:r>
      <w:proofErr w:type="spellEnd"/>
      <w:r>
        <w:t xml:space="preserve"> sudska pismena dostavljaju se objavom pismena na mrežnoj stranici e-oglasnoj ploči sudova, osim ako </w:t>
      </w:r>
      <w:proofErr w:type="spellStart"/>
      <w:r>
        <w:t>SZ</w:t>
      </w:r>
      <w:proofErr w:type="spellEnd"/>
      <w:r>
        <w:t xml:space="preserve">-om nije drugačije određeno. </w:t>
      </w:r>
    </w:p>
    <w:p w:rsidRDefault="0031201A" w:rsidP="00DE7A26" w:rsidR="00DE7A26" w:rsidRPr="005D23CA">
      <w:pPr>
        <w:jc w:val="both"/>
      </w:pPr>
      <w:r>
        <w:tab/>
      </w: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proofErr w:type="spellStart"/>
      <w:r w:rsidR="00927E09">
        <w:t>2</w:t>
      </w:r>
      <w:r w:rsidR="00B6678C">
        <w:t>9</w:t>
      </w:r>
      <w:proofErr w:type="spellEnd"/>
      <w:r w:rsidR="00B6678C">
        <w:t xml:space="preserve">. ožujka  </w:t>
      </w:r>
      <w:proofErr w:type="spellStart"/>
      <w:r w:rsidR="00B6678C">
        <w:t>2016</w:t>
      </w:r>
      <w:proofErr w:type="spellEnd"/>
      <w:r w:rsidR="00B6678C">
        <w:t>.</w:t>
      </w:r>
      <w:r w:rsidRPr="005D23CA">
        <w:t xml:space="preserve"> 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7D0288" w:rsidP="002E4BB8" w:rsidR="00B02AA1">
      <w:pPr>
        <w:ind w:firstLine="708" w:left="5664"/>
      </w:pPr>
      <w:r w:rsidRPr="005D23CA">
        <w:t xml:space="preserve"> </w:t>
      </w:r>
      <w:smartTag w:element="PersonName" w:uri="urn:schemas-microsoft-com:office:smarttags">
        <w:r w:rsidR="00256C13" w:rsidRPr="005D23CA">
          <w:t>Ante Galić</w:t>
        </w:r>
      </w:smartTag>
      <w:r w:rsidR="002F41BF">
        <w:t xml:space="preserve"> </w:t>
      </w:r>
      <w:r w:rsidR="0030755A">
        <w:t>v.r.</w:t>
      </w:r>
    </w:p>
    <w:p w:rsidRDefault="005C1436" w:rsidP="008D1DD1" w:rsidR="00370380">
      <w:r w:rsidRPr="005D23CA">
        <w:t xml:space="preserve"> </w:t>
      </w:r>
    </w:p>
    <w:p w:rsidRDefault="00C059C7" w:rsidP="008D1DD1" w:rsidR="00C059C7"/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AD54B7" w:rsidP="008D1DD1" w:rsidR="00AD54B7" w:rsidRPr="005D23CA"/>
    <w:p w:rsidRDefault="00164CAA" w:rsidP="00CE0CAA" w:rsidR="00CE0CAA">
      <w:pPr>
        <w:numPr>
          <w:ilvl w:val="0"/>
          <w:numId w:val="11"/>
        </w:numPr>
      </w:pPr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RH u roku od 8 dana. Žalba se ulaže putem ovog suda u 2 primjerka.</w:t>
      </w:r>
    </w:p>
    <w:p w:rsidRDefault="002F41BF" w:rsidP="00CE0CAA" w:rsidR="002F41BF">
      <w:pPr>
        <w:numPr>
          <w:ilvl w:val="0"/>
          <w:numId w:val="11"/>
        </w:numPr>
      </w:pPr>
      <w:r>
        <w:t>Protiv zaključka nije dopuštena žalba (članka 11. stavak 9. ZPP-a)</w:t>
      </w:r>
      <w:r w:rsidR="00696992">
        <w:t>.</w:t>
      </w:r>
    </w:p>
    <w:p w:rsidRDefault="004E566A" w:rsidP="008D1DD1" w:rsidR="004E566A"/>
    <w:p w:rsidRDefault="0030755A" w:rsidP="008D1DD1" w:rsidR="0030755A"/>
    <w:p w:rsidRDefault="0030755A" w:rsidP="00B6678C" w:rsidR="0030755A"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0755A" w:rsidP="00B6678C" w:rsidR="0030755A" w:rsidRPr="005D23CA">
      <w:r>
        <w:t xml:space="preserve">Ivanka </w:t>
      </w:r>
      <w:r w:rsidR="00B6678C">
        <w:t>Kelava</w:t>
      </w:r>
    </w:p>
    <w:p w:rsidRDefault="00C24CE1" w:rsidP="00370380" w:rsidR="00C24CE1"/>
    <w:p w:rsidRDefault="004E2F55" w:rsidP="004E2F55" w:rsidR="00C24CE1">
      <w:r>
        <w:t>DNA</w:t>
      </w:r>
    </w:p>
    <w:p w:rsidRDefault="00903EED" w:rsidP="00C24CE1" w:rsidR="004E2F55">
      <w:pPr>
        <w:numPr>
          <w:ilvl w:val="0"/>
          <w:numId w:val="10"/>
        </w:numPr>
      </w:pPr>
      <w:r>
        <w:t>s</w:t>
      </w:r>
      <w:r w:rsidR="00B33D39">
        <w:t>te</w:t>
      </w:r>
      <w:r w:rsidR="004E566A">
        <w:t xml:space="preserve">čajni upravitelj </w:t>
      </w:r>
    </w:p>
    <w:p w:rsidRDefault="00B6678C" w:rsidP="00C24CE1" w:rsidR="00C24CE1">
      <w:pPr>
        <w:numPr>
          <w:ilvl w:val="0"/>
          <w:numId w:val="10"/>
        </w:numPr>
      </w:pPr>
      <w:r>
        <w:t>e-</w:t>
      </w:r>
      <w:r w:rsidR="004E2F55">
        <w:t xml:space="preserve">oglasna ploča suda – ovdje </w:t>
      </w:r>
      <w:r w:rsidR="00C24CE1">
        <w:t xml:space="preserve"> </w:t>
      </w:r>
      <w:r w:rsidR="0031201A">
        <w:t>30 dana</w:t>
      </w:r>
    </w:p>
    <w:p w:rsidRDefault="00903EED" w:rsidP="00C24CE1" w:rsidR="00C24CE1">
      <w:pPr>
        <w:numPr>
          <w:ilvl w:val="0"/>
          <w:numId w:val="10"/>
        </w:numPr>
      </w:pPr>
      <w:r>
        <w:t>s</w:t>
      </w:r>
      <w:r w:rsidR="00C24CE1">
        <w:t xml:space="preserve">pis </w:t>
      </w:r>
    </w:p>
    <w:p w:rsidRDefault="00B6678C" w:rsidP="00C24CE1" w:rsidR="00B6678C">
      <w:pPr>
        <w:numPr>
          <w:ilvl w:val="0"/>
          <w:numId w:val="10"/>
        </w:numPr>
      </w:pPr>
      <w:r>
        <w:t>(objaviti ne e-</w:t>
      </w:r>
      <w:proofErr w:type="spellStart"/>
      <w:r>
        <w:t>ogl</w:t>
      </w:r>
      <w:proofErr w:type="spellEnd"/>
      <w:r>
        <w:t xml:space="preserve">. ploči diobni popis list </w:t>
      </w:r>
      <w:proofErr w:type="spellStart"/>
      <w:r>
        <w:t>267</w:t>
      </w:r>
      <w:proofErr w:type="spellEnd"/>
      <w:r>
        <w:t>)</w:t>
      </w:r>
    </w:p>
    <w:p w:rsidRDefault="00613248" w:rsidR="00613248"/>
    <w:sectPr w:rsidSect="00164CAA" w:rsidR="00613248">
      <w:headerReference w:type="even" r:id="rId10"/>
      <w:headerReference w:type="default" r:id="rId11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377D" w:rsidR="00FC377D">
      <w:r>
        <w:separator/>
      </w:r>
    </w:p>
  </w:endnote>
  <w:endnote w:id="0" w:type="continuationSeparator">
    <w:p w:rsidRDefault="00FC377D" w:rsidR="00FC37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377D" w:rsidR="00FC377D">
      <w:r>
        <w:separator/>
      </w:r>
    </w:p>
  </w:footnote>
  <w:footnote w:id="0" w:type="continuationSeparator">
    <w:p w:rsidRDefault="00FC377D" w:rsidR="00FC37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10798"/>
    <w:rsid w:val="00071C93"/>
    <w:rsid w:val="00084241"/>
    <w:rsid w:val="00085D95"/>
    <w:rsid w:val="000A1B2D"/>
    <w:rsid w:val="000A6AC5"/>
    <w:rsid w:val="000A7E8D"/>
    <w:rsid w:val="000C4557"/>
    <w:rsid w:val="000D26B1"/>
    <w:rsid w:val="000E7946"/>
    <w:rsid w:val="001057F6"/>
    <w:rsid w:val="00114430"/>
    <w:rsid w:val="00117797"/>
    <w:rsid w:val="001328DA"/>
    <w:rsid w:val="00140DB3"/>
    <w:rsid w:val="00151AA7"/>
    <w:rsid w:val="00164CAA"/>
    <w:rsid w:val="00183D9A"/>
    <w:rsid w:val="00183F90"/>
    <w:rsid w:val="001C1427"/>
    <w:rsid w:val="001C15EC"/>
    <w:rsid w:val="00210798"/>
    <w:rsid w:val="00250E51"/>
    <w:rsid w:val="00256C13"/>
    <w:rsid w:val="002A7D72"/>
    <w:rsid w:val="002E4BB8"/>
    <w:rsid w:val="002F41BF"/>
    <w:rsid w:val="003051CB"/>
    <w:rsid w:val="00305A8A"/>
    <w:rsid w:val="0030755A"/>
    <w:rsid w:val="003102E6"/>
    <w:rsid w:val="0031201A"/>
    <w:rsid w:val="00313214"/>
    <w:rsid w:val="00370380"/>
    <w:rsid w:val="00400F7B"/>
    <w:rsid w:val="004020FE"/>
    <w:rsid w:val="0040344D"/>
    <w:rsid w:val="00405682"/>
    <w:rsid w:val="00413795"/>
    <w:rsid w:val="00467898"/>
    <w:rsid w:val="00483A2F"/>
    <w:rsid w:val="00485CAB"/>
    <w:rsid w:val="004E2F55"/>
    <w:rsid w:val="004E566A"/>
    <w:rsid w:val="00547613"/>
    <w:rsid w:val="005529EA"/>
    <w:rsid w:val="00552E7D"/>
    <w:rsid w:val="0055686B"/>
    <w:rsid w:val="00575CCF"/>
    <w:rsid w:val="005A395A"/>
    <w:rsid w:val="005C1436"/>
    <w:rsid w:val="005D23CA"/>
    <w:rsid w:val="00613248"/>
    <w:rsid w:val="006202EE"/>
    <w:rsid w:val="00625F40"/>
    <w:rsid w:val="00636780"/>
    <w:rsid w:val="00641319"/>
    <w:rsid w:val="006604A3"/>
    <w:rsid w:val="00696992"/>
    <w:rsid w:val="006C2557"/>
    <w:rsid w:val="006D4DB2"/>
    <w:rsid w:val="00701444"/>
    <w:rsid w:val="007038ED"/>
    <w:rsid w:val="00725EFF"/>
    <w:rsid w:val="007625AF"/>
    <w:rsid w:val="00777886"/>
    <w:rsid w:val="00784BBD"/>
    <w:rsid w:val="00785671"/>
    <w:rsid w:val="007A12DF"/>
    <w:rsid w:val="007B0448"/>
    <w:rsid w:val="007D009D"/>
    <w:rsid w:val="007D0248"/>
    <w:rsid w:val="007D0288"/>
    <w:rsid w:val="007D27AD"/>
    <w:rsid w:val="007F5F7C"/>
    <w:rsid w:val="00815298"/>
    <w:rsid w:val="00834C87"/>
    <w:rsid w:val="008558F8"/>
    <w:rsid w:val="00855C48"/>
    <w:rsid w:val="0086171F"/>
    <w:rsid w:val="00863AA6"/>
    <w:rsid w:val="008744BE"/>
    <w:rsid w:val="008839D7"/>
    <w:rsid w:val="00892FC4"/>
    <w:rsid w:val="008B7A5C"/>
    <w:rsid w:val="008D1DD1"/>
    <w:rsid w:val="008D49DD"/>
    <w:rsid w:val="008E0716"/>
    <w:rsid w:val="008E58B9"/>
    <w:rsid w:val="008E7DD6"/>
    <w:rsid w:val="008F0F39"/>
    <w:rsid w:val="00903EED"/>
    <w:rsid w:val="00907659"/>
    <w:rsid w:val="00920F0E"/>
    <w:rsid w:val="00927E09"/>
    <w:rsid w:val="00950AB5"/>
    <w:rsid w:val="00953DF9"/>
    <w:rsid w:val="009B05B9"/>
    <w:rsid w:val="009B3E9D"/>
    <w:rsid w:val="009D25C4"/>
    <w:rsid w:val="00A04249"/>
    <w:rsid w:val="00A54B40"/>
    <w:rsid w:val="00A56C50"/>
    <w:rsid w:val="00AA3120"/>
    <w:rsid w:val="00AD3291"/>
    <w:rsid w:val="00AD3AD6"/>
    <w:rsid w:val="00AD54B7"/>
    <w:rsid w:val="00B02AA1"/>
    <w:rsid w:val="00B25160"/>
    <w:rsid w:val="00B30E14"/>
    <w:rsid w:val="00B33D39"/>
    <w:rsid w:val="00B6678C"/>
    <w:rsid w:val="00B7649D"/>
    <w:rsid w:val="00B91272"/>
    <w:rsid w:val="00BA08F9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10A10"/>
    <w:rsid w:val="00D26C29"/>
    <w:rsid w:val="00D357D4"/>
    <w:rsid w:val="00D448BE"/>
    <w:rsid w:val="00D45115"/>
    <w:rsid w:val="00D4566E"/>
    <w:rsid w:val="00D82C43"/>
    <w:rsid w:val="00DA390E"/>
    <w:rsid w:val="00DA478C"/>
    <w:rsid w:val="00DA7865"/>
    <w:rsid w:val="00DC2BF3"/>
    <w:rsid w:val="00DE7A26"/>
    <w:rsid w:val="00E17061"/>
    <w:rsid w:val="00E5539D"/>
    <w:rsid w:val="00E973A8"/>
    <w:rsid w:val="00EE3CE2"/>
    <w:rsid w:val="00F04123"/>
    <w:rsid w:val="00F22439"/>
    <w:rsid w:val="00F33C40"/>
    <w:rsid w:val="00F41208"/>
    <w:rsid w:val="00F56481"/>
    <w:rsid w:val="00FA3398"/>
    <w:rsid w:val="00FC377D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0A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0AB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0AB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0AB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0AB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</izvorni_sadrzaj>
    <derivirana_varijabla naziv="DomainObject.Predmet.Broj_1">320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2015.</izvorni_sadrzaj>
    <derivirana_varijabla naziv="DomainObject.Predmet.DatumOsnivanja_1">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St-320/2015</izvorni_sadrzaj>
    <derivirana_varijabla naziv="DomainObject.Predmet.OznakaBroj_1">St-320/2015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TOZ Penkala Projekt d.o.o. zastupanog po punomoćniku KREŠIMIR ŠUŠNJAR</izvorni_sadrzaj>
    <derivirana_varijabla naziv="DomainObject.Predmet.ProtustrankaFormated_1">  TOZ Penkala Projekt d.o.o. zastupanog po punomoćniku KREŠIMIR ŠUŠNJAR</derivirana_varijabla>
  </DomainObject.Predmet.ProtustrankaFormated>
  <DomainObject.Predmet.ProtustrankaFormatedOIB>
    <izvorni_sadrzaj>  TOZ Penkala Projekt d.o.o., OIB 21791355632 zastupanog po punomoćniku KREŠIMIR ŠUŠNJAR</izvorni_sadrzaj>
    <derivirana_varijabla naziv="DomainObject.Predmet.ProtustrankaFormatedOIB_1">  TOZ Penkala Projekt d.o.o., OIB 21791355632 zastupanog po punomoćniku KREŠIMIR ŠUŠNJAR</derivirana_varijabla>
  </DomainObject.Predmet.ProtustrankaFormatedOIB>
  <DomainObject.Predmet.ProtustrankaFormatedWithAdress>
    <izvorni_sadrzaj> TOZ Penkala Projekt d.o.o., Poljačka 56, 10000 Zagreb zastupanog po punomoćniku KREŠIMIR ŠUŠNJAR</izvorni_sadrzaj>
    <derivirana_varijabla naziv="DomainObject.Predmet.ProtustrankaFormatedWithAdress_1"> TOZ Penkala Projekt d.o.o., Poljačka 56, 10000 Zagreb zastupanog po punomoćniku KREŠIMIR ŠUŠNJAR</derivirana_varijabla>
  </DomainObject.Predmet.ProtustrankaFormatedWithAdress>
  <DomainObject.Predmet.ProtustrankaFormatedWithAdressOIB>
    <izvorni_sadrzaj> TOZ Penkala Projekt d.o.o., OIB 21791355632, Poljačka 56, 10000 Zagreb zastupanog po punomoćniku KREŠIMIR ŠUŠNJAR</izvorni_sadrzaj>
    <derivirana_varijabla naziv="DomainObject.Predmet.ProtustrankaFormatedWithAdressOIB_1"> TOZ Penkala Projekt d.o.o., OIB 21791355632, Poljačka 56, 10000 Zagreb zastupanog po punomoćniku KREŠIMIR ŠUŠNJAR</derivirana_varijabla>
  </DomainObject.Predmet.ProtustrankaFormatedWithAdressOIB>
  <DomainObject.Predmet.ProtustrankaWithAdress>
    <izvorni_sadrzaj>TOZ Penkala Projekt d.o.o. Poljačka 56, 10000 Zagreb</izvorni_sadrzaj>
    <derivirana_varijabla naziv="DomainObject.Predmet.ProtustrankaWithAdress_1">TOZ Penkala Projekt d.o.o. Poljačka 56, 10000 Zagreb</derivirana_varijabla>
  </DomainObject.Predmet.ProtustrankaWithAdress>
  <DomainObject.Predmet.ProtustrankaWithAdressOIB>
    <izvorni_sadrzaj>TOZ Penkala Projekt d.o.o., OIB 21791355632, Poljačka 56, 10000 Zagreb</izvorni_sadrzaj>
    <derivirana_varijabla naziv="DomainObject.Predmet.ProtustrankaWithAdressOIB_1">TOZ Penkala Projekt d.o.o., OIB 21791355632, Poljačka 56, 10000 Zagreb</derivirana_varijabla>
  </DomainObject.Predmet.ProtustrankaWithAdressOIB>
  <DomainObject.Predmet.ProtustrankaNazivFormated>
    <izvorni_sadrzaj>TOZ Penkala Projekt d.o.o.</izvorni_sadrzaj>
    <derivirana_varijabla naziv="DomainObject.Predmet.ProtustrankaNazivFormated_1">TOZ Penkala Projekt d.o.o.</derivirana_varijabla>
  </DomainObject.Predmet.ProtustrankaNazivFormated>
  <DomainObject.Predmet.ProtustrankaNazivFormatedOIB>
    <izvorni_sadrzaj>TOZ Penkala Projekt d.o.o., OIB 21791355632</izvorni_sadrzaj>
    <derivirana_varijabla naziv="DomainObject.Predmet.ProtustrankaNazivFormatedOIB_1">TOZ Penkala Projekt d.o.o., OIB 21791355632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TOZ Penkala Projekt d.o.o.; NENAD MARKOVIĆ</izvorni_sadrzaj>
    <derivirana_varijabla naziv="DomainObject.Predmet.StrankaFormated_1">  TOZ Penkala Projekt d.o.o.; NENAD MARKOVIĆ</derivirana_varijabla>
  </DomainObject.Predmet.StrankaFormated>
  <DomainObject.Predmet.StrankaFormatedOIB>
    <izvorni_sadrzaj>  TOZ Penkala Projekt d.o.o., OIB 21791355632; NENAD MARKOVIĆ</izvorni_sadrzaj>
    <derivirana_varijabla naziv="DomainObject.Predmet.StrankaFormatedOIB_1">  TOZ Penkala Projekt d.o.o., OIB 21791355632; NENAD MARKOVIĆ</derivirana_varijabla>
  </DomainObject.Predmet.StrankaFormatedOIB>
  <DomainObject.Predmet.StrankaFormatedWithAdress>
    <izvorni_sadrzaj> TOZ Penkala Projekt d.o.o., Poljačka 56, 10000 Zagreb; NENAD MARKOVIĆ</izvorni_sadrzaj>
    <derivirana_varijabla naziv="DomainObject.Predmet.StrankaFormatedWithAdress_1"> TOZ Penkala Projekt d.o.o., Poljačka 56, 10000 Zagreb; NENAD MARKOVIĆ</derivirana_varijabla>
  </DomainObject.Predmet.StrankaFormatedWithAdress>
  <DomainObject.Predmet.StrankaFormatedWithAdressOIB>
    <izvorni_sadrzaj> TOZ Penkala Projekt d.o.o., OIB 21791355632, Poljačka 56, 10000 Zagreb; NENAD MARKOVIĆ</izvorni_sadrzaj>
    <derivirana_varijabla naziv="DomainObject.Predmet.StrankaFormatedWithAdressOIB_1"> TOZ Penkala Projekt d.o.o., OIB 21791355632, Poljačka 56, 10000 Zagreb; NENAD MARKOVIĆ</derivirana_varijabla>
  </DomainObject.Predmet.StrankaFormatedWithAdressOIB>
  <DomainObject.Predmet.StrankaWithAdress>
    <izvorni_sadrzaj>TOZ Penkala Projekt d.o.o. Poljačka 56,10000 Zagreb,NENAD MARKOVIĆ </izvorni_sadrzaj>
    <derivirana_varijabla naziv="DomainObject.Predmet.StrankaWithAdress_1">TOZ Penkala Projekt d.o.o. Poljačka 56,10000 Zagreb,NENAD MARKOVIĆ </derivirana_varijabla>
  </DomainObject.Predmet.StrankaWithAdress>
  <DomainObject.Predmet.StrankaWithAdressOIB>
    <izvorni_sadrzaj>TOZ Penkala Projekt d.o.o., OIB 21791355632, Poljačka 56,10000 Zagreb,NENAD MARKOVIĆ</izvorni_sadrzaj>
    <derivirana_varijabla naziv="DomainObject.Predmet.StrankaWithAdressOIB_1">TOZ Penkala Projekt d.o.o., OIB 21791355632, Poljačka 56,10000 Zagreb,NENAD MARKOVIĆ</derivirana_varijabla>
  </DomainObject.Predmet.StrankaWithAdressOIB>
  <DomainObject.Predmet.StrankaNazivFormated>
    <izvorni_sadrzaj>TOZ Penkala Projekt d.o.o.,NENAD MARKOVIĆ</izvorni_sadrzaj>
    <derivirana_varijabla naziv="DomainObject.Predmet.StrankaNazivFormated_1">TOZ Penkala Projekt d.o.o.,NENAD MARKOVIĆ</derivirana_varijabla>
  </DomainObject.Predmet.StrankaNazivFormated>
  <DomainObject.Predmet.StrankaNazivFormatedOIB>
    <izvorni_sadrzaj>TOZ Penkala Projekt d.o.o., OIB 21791355632,NENAD MARKOVIĆ</izvorni_sadrzaj>
    <derivirana_varijabla naziv="DomainObject.Predmet.StrankaNazivFormatedOIB_1">TOZ Penkala Projekt d.o.o., OIB 21791355632,NENAD MARKOVIĆ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TOZ Penkala Projekt d.o.o.</item>
      <item>NENAD MARKOVIĆ</item>
    </izvorni_sadrzaj>
    <derivirana_varijabla naziv="DomainObject.Predmet.StrankaListFormated_1">
      <item>TOZ Penkala Projekt d.o.o.</item>
      <item>NENAD MARKOVIĆ</item>
    </derivirana_varijabla>
  </DomainObject.Predmet.StrankaListFormated>
  <DomainObject.Predmet.StrankaListFormatedOIB>
    <izvorni_sadrzaj>
      <item>TOZ Penkala Projekt d.o.o., OIB 21791355632</item>
      <item>NENAD MARKOVIĆ</item>
    </izvorni_sadrzaj>
    <derivirana_varijabla naziv="DomainObject.Predmet.StrankaListFormatedOIB_1">
      <item>TOZ Penkala Projekt d.o.o., OIB 21791355632</item>
      <item>NENAD MARKOVIĆ</item>
    </derivirana_varijabla>
  </DomainObject.Predmet.StrankaListFormatedOIB>
  <DomainObject.Predmet.StrankaListFormatedWithAdress>
    <izvorni_sadrzaj>
      <item>TOZ Penkala Projekt d.o.o., Poljačka 56, 10000 Zagreb</item>
      <item>NENAD MARKOVIĆ</item>
    </izvorni_sadrzaj>
    <derivirana_varijabla naziv="DomainObject.Predmet.StrankaListFormatedWithAdress_1">
      <item>TOZ Penkala Projekt d.o.o., Poljačka 56, 10000 Zagreb</item>
      <item>NENAD MARKOVIĆ</item>
    </derivirana_varijabla>
  </DomainObject.Predmet.StrankaListFormatedWithAdress>
  <DomainObject.Predmet.StrankaListFormatedWithAdressOIB>
    <izvorni_sadrzaj>
      <item>TOZ Penkala Projekt d.o.o., OIB 21791355632, Poljačka 56, 10000 Zagreb</item>
      <item>NENAD MARKOVIĆ</item>
    </izvorni_sadrzaj>
    <derivirana_varijabla naziv="DomainObject.Predmet.StrankaListFormatedWithAdressOIB_1">
      <item>TOZ Penkala Projekt d.o.o., OIB 21791355632, Poljačka 56, 10000 Zagreb</item>
      <item>NENAD MARKOVIĆ</item>
    </derivirana_varijabla>
  </DomainObject.Predmet.StrankaListFormatedWithAdressOIB>
  <DomainObject.Predmet.StrankaListNazivFormated>
    <izvorni_sadrzaj>
      <item>TOZ Penkala Projekt d.o.o.</item>
      <item>NENAD MARKOVIĆ</item>
    </izvorni_sadrzaj>
    <derivirana_varijabla naziv="DomainObject.Predmet.StrankaListNazivFormated_1">
      <item>TOZ Penkala Projekt d.o.o.</item>
      <item>NENAD MARKOVIĆ</item>
    </derivirana_varijabla>
  </DomainObject.Predmet.StrankaListNazivFormated>
  <DomainObject.Predmet.StrankaListNazivFormatedOIB>
    <izvorni_sadrzaj>
      <item>TOZ Penkala Projekt d.o.o., OIB 21791355632</item>
      <item>NENAD MARKOVIĆ</item>
    </izvorni_sadrzaj>
    <derivirana_varijabla naziv="DomainObject.Predmet.StrankaListNazivFormatedOIB_1">
      <item>TOZ Penkala Projekt d.o.o., OIB 21791355632</item>
      <item>NENAD MARKOVIĆ</item>
    </derivirana_varijabla>
  </DomainObject.Predmet.StrankaListNazivFormatedOIB>
  <DomainObject.Predmet.ProtuStrankaListFormated>
    <izvorni_sadrzaj>
      <item>TOZ Penkala Projekt d.o.o. zastupanog po punomoćniku KREŠIMIR ŠUŠNJAR</item>
    </izvorni_sadrzaj>
    <derivirana_varijabla naziv="DomainObject.Predmet.ProtuStrankaListFormated_1">
      <item>TOZ Penkala Projekt d.o.o. zastupanog po punomoćniku KREŠIMIR ŠUŠNJAR</item>
    </derivirana_varijabla>
  </DomainObject.Predmet.ProtuStrankaListFormated>
  <DomainObject.Predmet.ProtuStrankaListFormatedOIB>
    <izvorni_sadrzaj>
      <item>TOZ Penkala Projekt d.o.o., OIB 21791355632 zastupanog po punomoćniku KREŠIMIR ŠUŠNJAR</item>
    </izvorni_sadrzaj>
    <derivirana_varijabla naziv="DomainObject.Predmet.ProtuStrankaListFormatedOIB_1">
      <item>TOZ Penkala Projekt d.o.o., OIB 21791355632 zastupanog po punomoćniku KREŠIMIR ŠUŠNJAR</item>
    </derivirana_varijabla>
  </DomainObject.Predmet.ProtuStrankaListFormatedOIB>
  <DomainObject.Predmet.ProtuStrankaListFormatedWithAdress>
    <izvorni_sadrzaj>
      <item>TOZ Penkala Projekt d.o.o., Poljačka 56, 10000 Zagreb zastupanog po punomoćniku KREŠIMIR ŠUŠNJAR</item>
    </izvorni_sadrzaj>
    <derivirana_varijabla naziv="DomainObject.Predmet.ProtuStrankaListFormatedWithAdress_1">
      <item>TOZ Penkala Projekt d.o.o., Poljačka 56, 10000 Zagreb zastupanog po punomoćniku KREŠIMIR ŠUŠNJAR</item>
    </derivirana_varijabla>
  </DomainObject.Predmet.ProtuStrankaListFormatedWithAdress>
  <DomainObject.Predmet.ProtuStrankaListFormatedWithAdressOIB>
    <izvorni_sadrzaj>
      <item>TOZ Penkala Projekt d.o.o., OIB 21791355632, Poljačka 56, 10000 Zagreb zastupanog po punomoćniku KREŠIMIR ŠUŠNJAR</item>
    </izvorni_sadrzaj>
    <derivirana_varijabla naziv="DomainObject.Predmet.ProtuStrankaListFormatedWithAdressOIB_1">
      <item>TOZ Penkala Projekt d.o.o., OIB 21791355632, Poljačka 56, 10000 Zagreb zastupanog po punomoćniku KREŠIMIR ŠUŠNJAR</item>
    </derivirana_varijabla>
  </DomainObject.Predmet.ProtuStrankaListFormatedWithAdressOIB>
  <DomainObject.Predmet.ProtuStrankaListNazivFormated>
    <izvorni_sadrzaj>
      <item>TOZ Penkala Projekt d.o.o.</item>
    </izvorni_sadrzaj>
    <derivirana_varijabla naziv="DomainObject.Predmet.ProtuStrankaListNazivFormated_1">
      <item>TOZ Penkala Projekt d.o.o.</item>
    </derivirana_varijabla>
  </DomainObject.Predmet.ProtuStrankaListNazivFormated>
  <DomainObject.Predmet.ProtuStrankaListNazivFormatedOIB>
    <izvorni_sadrzaj>
      <item>TOZ Penkala Projekt d.o.o., OIB 21791355632</item>
    </izvorni_sadrzaj>
    <derivirana_varijabla naziv="DomainObject.Predmet.ProtuStrankaListNazivFormatedOIB_1">
      <item>TOZ Penkala Projekt d.o.o., OIB 21791355632</item>
    </derivirana_varijabla>
  </DomainObject.Predmet.ProtuStrankaListNazivFormatedOIB>
  <DomainObject.Predmet.OstaliListFormated>
    <izvorni_sadrzaj>
      <item>KREŠIMIR ŠUŠNJAR punomoćnik sudionika u postupku TOZ Penkala Projekt d.o.o.</item>
      <item>Duško Koruga</item>
    </izvorni_sadrzaj>
    <derivirana_varijabla naziv="DomainObject.Predmet.OstaliListFormated_1">
      <item>KREŠIMIR ŠUŠNJAR punomoćnik sudionika u postupku TOZ Penkala Projekt d.o.o.</item>
      <item>Duško Koruga</item>
    </derivirana_varijabla>
  </DomainObject.Predmet.OstaliListFormated>
  <DomainObject.Predmet.OstaliListFormatedOIB>
    <izvorni_sadrzaj>
      <item>KREŠIMIR ŠUŠNJAR punomoćnik sudionika u postupku TOZ Penkala Projekt d.o.o.</item>
      <item>Duško Koruga, OIB 40565203589</item>
    </izvorni_sadrzaj>
    <derivirana_varijabla naziv="DomainObject.Predmet.OstaliListFormatedOIB_1">
      <item>KREŠIMIR ŠUŠNJAR punomoćnik sudionika u postupku TOZ Penkala Projekt d.o.o.</item>
      <item>Duško Koruga, OIB 40565203589</item>
    </derivirana_varijabla>
  </DomainObject.Predmet.OstaliListFormatedOIB>
  <DomainObject.Predmet.OstaliListFormatedWithAdress>
    <izvorni_sadrzaj>
      <item>KREŠIMIR ŠUŠNJAR, KNEZA BRANIMIRA 39, 10000 Zagreb punomoćnik sudionika u postupku TOZ Penkala Projekt d.o.o.</item>
      <item>Duško Koruga, Ilica 129, 10000 Zagreb</item>
    </izvorni_sadrzaj>
    <derivirana_varijabla naziv="DomainObject.Predmet.OstaliListFormatedWithAdress_1">
      <item>KREŠIMIR ŠUŠNJAR, KNEZA BRANIMIRA 39, 10000 Zagreb punomoćnik sudionika u postupku TOZ Penkala Projekt d.o.o.</item>
      <item>Duško Koruga, Ilica 129, 10000 Zagreb</item>
    </derivirana_varijabla>
  </DomainObject.Predmet.OstaliListFormatedWithAdress>
  <DomainObject.Predmet.OstaliListFormatedWithAdressOIB>
    <izvorni_sadrzaj>
      <item>KREŠIMIR ŠUŠNJAR, KNEZA BRANIMIRA 39, 10000 Zagreb punomoćnik sudionika u postupku TOZ Penkala Projekt d.o.o.</item>
      <item>Duško Koruga, OIB 40565203589, Ilica 129, 10000 Zagreb</item>
    </izvorni_sadrzaj>
    <derivirana_varijabla naziv="DomainObject.Predmet.OstaliListFormatedWithAdressOIB_1">
      <item>KREŠIMIR ŠUŠNJAR, KNEZA BRANIMIRA 39, 10000 Zagreb punomoćnik sudionika u postupku TOZ Penkala Projekt d.o.o.</item>
      <item>Duško Koruga, OIB 40565203589, Ilica 129, 10000 Zagreb</item>
    </derivirana_varijabla>
  </DomainObject.Predmet.OstaliListFormatedWithAdressOIB>
  <DomainObject.Predmet.OstaliListNazivFormated>
    <izvorni_sadrzaj>
      <item>KREŠIMIR ŠUŠNJAR</item>
      <item>Duško Koruga</item>
    </izvorni_sadrzaj>
    <derivirana_varijabla naziv="DomainObject.Predmet.OstaliListNazivFormated_1">
      <item>KREŠIMIR ŠUŠNJAR</item>
      <item>Duško Koruga</item>
    </derivirana_varijabla>
  </DomainObject.Predmet.OstaliListNazivFormated>
  <DomainObject.Predmet.OstaliListNazivFormatedOIB>
    <izvorni_sadrzaj>
      <item>KREŠIMIR ŠUŠNJAR</item>
      <item>Duško Koruga, OIB 40565203589</item>
    </izvorni_sadrzaj>
    <derivirana_varijabla naziv="DomainObject.Predmet.OstaliListNazivFormatedOIB_1">
      <item>KREŠIMIR ŠUŠNJAR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TOZ Penkala Projekt d.o.o. i dr.</izvorni_sadrzaj>
    <derivirana_varijabla naziv="DomainObject.Predmet.StrankaIDrugi_1">TOZ Penkala Projekt d.o.o. i dr.</derivirana_varijabla>
  </DomainObject.Predmet.StrankaIDrugi>
  <DomainObject.Predmet.ProtustrankaIDrugi>
    <izvorni_sadrzaj>TOZ Penkala Projekt d.o.o.</izvorni_sadrzaj>
    <derivirana_varijabla naziv="DomainObject.Predmet.ProtustrankaIDrugi_1">TOZ Penkala Projekt d.o.o.</derivirana_varijabla>
  </DomainObject.Predmet.ProtustrankaIDrugi>
  <DomainObject.Predmet.StrankaIDrugiAdressOIB>
    <izvorni_sadrzaj>TOZ Penkala Projekt d.o.o., OIB 21791355632, Poljačka 56, 10000 Zagreb i dr.</izvorni_sadrzaj>
    <derivirana_varijabla naziv="DomainObject.Predmet.StrankaIDrugiAdressOIB_1">TOZ Penkala Projekt d.o.o., OIB 21791355632, Poljačka 56, 10000 Zagreb i dr.</derivirana_varijabla>
  </DomainObject.Predmet.StrankaIDrugiAdressOIB>
  <DomainObject.Predmet.ProtustrankaIDrugiAdressOIB>
    <izvorni_sadrzaj>TOZ Penkala Projekt d.o.o., OIB 21791355632, Poljačka 56, 10000 Zagreb</izvorni_sadrzaj>
    <derivirana_varijabla naziv="DomainObject.Predmet.ProtustrankaIDrugiAdressOIB_1">TOZ Penkala Projekt d.o.o., OIB 21791355632, Poljačka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TOZ Penkala Projekt d.o.o.</item>
      <item>TOZ Penkala Projekt d.o.o.</item>
      <item>KREŠIMIR ŠUŠNJAR</item>
      <item>NENAD MARKOVIĆ</item>
      <item>Duško Koruga</item>
    </izvorni_sadrzaj>
    <derivirana_varijabla naziv="DomainObject.Predmet.SudioniciListNaziv_1">
      <item>TOZ Penkala Projekt d.o.o.</item>
      <item>TOZ Penkala Projekt d.o.o.</item>
      <item>KREŠIMIR ŠUŠNJAR</item>
      <item>NENAD MARKOVIĆ</item>
      <item>Duško Koruga</item>
    </derivirana_varijabla>
  </DomainObject.Predmet.SudioniciListNaziv>
  <DomainObject.Predmet.SudioniciListAdressOIB>
    <izvorni_sadrzaj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izvorni_sadrzaj>
    <derivirana_varijabla naziv="DomainObject.Predmet.SudioniciListAdressOIB_1">
      <item>TOZ Penkala Projekt d.o.o., OIB 21791355632, Poljačka 56,10000 Zagreb</item>
      <item>TOZ Penkala Projekt d.o.o., OIB 21791355632, Poljačka 56,10000 Zagreb</item>
      <item>KREŠIMIR ŠUŠNJAR, KNEZA BRANIMIRA 39,10000 Zagreb</item>
      <item>NENAD MARKOVIĆ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21791355632</item>
      <item>, OIB 21791355632</item>
      <item>, OIB null</item>
      <item>, OIB null</item>
      <item>, OIB 40565203589</item>
    </izvorni_sadrzaj>
    <derivirana_varijabla naziv="DomainObject.Predmet.SudioniciListNazivOIB_1">
      <item>, OIB 21791355632</item>
      <item>, OIB 21791355632</item>
      <item>, OIB null</item>
      <item>, OIB null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410</properties:Words>
  <properties:Characters>2061</properties:Characters>
  <properties:Lines>85</properties:Lines>
  <properties:Paragraphs>34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2016-03-29T12:51:00Z</dcterms:created>
  <dc:creator>RH-TDU</dc:creator>
  <cp:lastModifiedBy>Ivanka Lukač</cp:lastModifiedBy>
  <cp:lastPrinted>2016-03-29T12:59:00Z</cp:lastPrinted>
  <dcterms:modified xmlns:xsi="http://www.w3.org/2001/XMLSchema-instance" xsi:type="dcterms:W3CDTF">2016-03-29T13:02:00Z</dcterms:modified>
  <cp:revision>7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