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c5ac" w14:paraId="be6c5ac" w:rsidRDefault="00006969" w:rsidP="00006969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B6070F">
        <w:t>500</w:t>
      </w:r>
      <w:r w:rsidR="00FF797A" w:rsidRPr="00CE7D6D">
        <w:t>/16-</w:t>
      </w:r>
      <w:r w:rsidR="00E552B2">
        <w:t>42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B6070F">
        <w:t>ILICA d.o.o.</w:t>
      </w:r>
      <w:r w:rsidR="00B6070F" w:rsidRPr="00316149">
        <w:t xml:space="preserve"> </w:t>
      </w:r>
      <w:r w:rsidR="00B6070F" w:rsidRPr="003E3953">
        <w:t>u stečaju Smoković</w:t>
      </w:r>
      <w:r w:rsidR="00B6070F" w:rsidRPr="002C2297">
        <w:t>,</w:t>
      </w:r>
      <w:r w:rsidR="00B6070F">
        <w:t xml:space="preserve"> OIB: 81219417424, </w:t>
      </w:r>
      <w:r w:rsidR="00B6070F" w:rsidRPr="002C2297">
        <w:t xml:space="preserve"> koga zastupa stečajni upravitelj </w:t>
      </w:r>
      <w:r w:rsidR="00B6070F">
        <w:t>Ante Poljak</w:t>
      </w:r>
      <w:r w:rsidRPr="00CE7D6D">
        <w:t xml:space="preserve">, dana </w:t>
      </w:r>
      <w:r w:rsidR="00540926">
        <w:t>21. studenoga</w:t>
      </w:r>
      <w:r w:rsidRPr="00CE7D6D">
        <w:t xml:space="preserve"> 2016.,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0B4A2B" w:rsidR="00B6070F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B6070F">
        <w:t>ILICA d.o.o.</w:t>
      </w:r>
      <w:r w:rsidR="00B6070F" w:rsidRPr="00316149">
        <w:t xml:space="preserve"> </w:t>
      </w:r>
      <w:r w:rsidR="00B6070F" w:rsidRPr="003E3953">
        <w:t>u stečaju Smoković</w:t>
      </w:r>
      <w:r w:rsidR="00B6070F" w:rsidRPr="002C2297">
        <w:t>,</w:t>
      </w:r>
      <w:r w:rsidR="00B6070F">
        <w:t xml:space="preserve"> OIB: 81219417424</w:t>
      </w:r>
      <w:r w:rsidR="00FF797A" w:rsidRPr="00CE7D6D">
        <w:t xml:space="preserve"> </w:t>
      </w:r>
      <w:r w:rsidRPr="00CE7D6D">
        <w:t xml:space="preserve">i to </w:t>
      </w:r>
      <w:r w:rsidR="00B6070F">
        <w:t xml:space="preserve">nekretnine: </w:t>
      </w:r>
    </w:p>
    <w:p w:rsidRDefault="00B6070F" w:rsidP="00B6070F" w:rsidR="00B6070F">
      <w:pPr>
        <w:pStyle w:val="Odlomakpopisa"/>
        <w:ind w:left="1080"/>
        <w:jc w:val="both"/>
      </w:pPr>
    </w:p>
    <w:p w:rsidRDefault="00E552B2" w:rsidP="00E552B2" w:rsidR="00E552B2">
      <w:pPr>
        <w:pStyle w:val="Odlomakpopisa"/>
        <w:numPr>
          <w:ilvl w:val="0"/>
          <w:numId w:val="14"/>
        </w:numPr>
        <w:jc w:val="both"/>
      </w:pPr>
      <w:r>
        <w:t>čest. zem. 9113, zk. ul. 16, k.o. Privlaka, površine 1015 m2, u naravi oranica,</w:t>
      </w:r>
    </w:p>
    <w:p w:rsidRDefault="00B6070F" w:rsidP="00B6070F" w:rsidR="00B6070F">
      <w:pPr>
        <w:pStyle w:val="Odlomakpopisa"/>
        <w:numPr>
          <w:ilvl w:val="0"/>
          <w:numId w:val="14"/>
        </w:numPr>
        <w:jc w:val="both"/>
      </w:pPr>
      <w:r>
        <w:t xml:space="preserve">čest. zem. 252/27, zk. ul. 1656, k.o. Lički Novi, u naravi oranica. </w:t>
      </w:r>
    </w:p>
    <w:p w:rsidRDefault="000B4A2B" w:rsidP="000B4A2B" w:rsidR="000B4A2B" w:rsidRPr="00CE7D6D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E552B2">
        <w:t>nekretninama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CE7D6D" w:rsidRPr="00CE7D6D">
        <w:t>Republike H</w:t>
      </w:r>
      <w:r w:rsidR="000B4A2B">
        <w:t>rvatske, Ministarstva financija</w:t>
      </w:r>
      <w:r w:rsidR="00B6070F">
        <w:t xml:space="preserve"> i RAIFFEISEN AUSTRIA d.d. Zagreb.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B6070F">
        <w:t>Zadru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 rješenja u odnosu na nekretninu čest. zem. 9113,</w:t>
      </w:r>
      <w:r w:rsidR="00E552B2" w:rsidRPr="00E552B2">
        <w:t xml:space="preserve"> </w:t>
      </w:r>
      <w:r w:rsidR="00E552B2">
        <w:t>zk. ul. 16, k.o. Privlaka.</w:t>
      </w:r>
    </w:p>
    <w:p w:rsidRDefault="00E552B2" w:rsidP="00E552B2" w:rsidR="00E552B2">
      <w:pPr>
        <w:pStyle w:val="Odlomakpopisa"/>
      </w:pPr>
    </w:p>
    <w:p w:rsidRDefault="00E552B2" w:rsidP="0094184A" w:rsidR="00E552B2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>
        <w:t>Gospiću</w:t>
      </w:r>
      <w:r w:rsidRPr="00CE7D6D">
        <w:t xml:space="preserve"> izvršiti upis zabilježbe rješenja o prodaji </w:t>
      </w:r>
      <w:r>
        <w:t>nekretnine</w:t>
      </w:r>
      <w:r w:rsidRPr="00CE7D6D">
        <w:t xml:space="preserve"> stečajnog du</w:t>
      </w:r>
      <w:r>
        <w:t>žnika iz točke I. ovog rješenja u odnosu na nekretninu čest. zem. 252/27, zk. ul. 1656, k.o. Lički Novi.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B6070F">
        <w:t>500</w:t>
      </w:r>
      <w:r w:rsidR="006212E6" w:rsidRPr="00CE7D6D">
        <w:t>/16</w:t>
      </w:r>
      <w:r w:rsidR="00852B0D" w:rsidRPr="00CE7D6D">
        <w:t>-</w:t>
      </w:r>
      <w:r w:rsidR="00B6070F">
        <w:t>15</w:t>
      </w:r>
      <w:r w:rsidR="00433D1F" w:rsidRPr="00CE7D6D">
        <w:t xml:space="preserve"> </w:t>
      </w:r>
      <w:r w:rsidRPr="00CE7D6D">
        <w:t xml:space="preserve">od </w:t>
      </w:r>
      <w:r w:rsidR="00B6070F">
        <w:t xml:space="preserve">7. travnja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B6070F">
        <w:t>ILICA d.o.o.</w:t>
      </w:r>
      <w:r w:rsidR="00B6070F" w:rsidRPr="00316149">
        <w:t xml:space="preserve"> </w:t>
      </w:r>
      <w:r w:rsidR="00B6070F" w:rsidRPr="003E3953">
        <w:t>u stečaju Smoković</w:t>
      </w:r>
      <w:r w:rsidR="00B6070F" w:rsidRPr="002C2297">
        <w:t>,</w:t>
      </w:r>
      <w:r w:rsidR="00B6070F">
        <w:t xml:space="preserve"> OIB: 81219417424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E552B2">
        <w:t>nekretninama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CE7D6D" w:rsidRPr="00CE7D6D">
        <w:t>Republike H</w:t>
      </w:r>
      <w:r w:rsidR="00B6070F">
        <w:t>rvatske, Ministarstva financija i RAIFFEISEN AUSTRIA d.d.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540926">
        <w:t>21. studenoga</w:t>
      </w:r>
      <w:r w:rsidR="00006969" w:rsidRPr="00CE7D6D">
        <w:t xml:space="preserve"> 2016.</w:t>
      </w:r>
    </w:p>
    <w:p w:rsidRDefault="00433D1F" w:rsidP="0039490D" w:rsidR="00433D1F" w:rsidRPr="00CE7D6D">
      <w:pPr>
        <w:jc w:val="center"/>
        <w:rPr>
          <w:b/>
        </w:rPr>
      </w:pPr>
    </w:p>
    <w:p w:rsidRDefault="00394ED1" w:rsidP="00394ED1" w:rsidR="00394ED1">
      <w:r>
        <w:t>Za točnost otpravka-ovlašteni službenik:                                                     Sudac</w:t>
      </w:r>
    </w:p>
    <w:p w:rsidRDefault="00394ED1" w:rsidP="00394ED1" w:rsidR="00394E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Ante Poljak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B6070F">
        <w:t>Zadru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E552B2" w:rsidP="00E477F9" w:rsidR="00E552B2" w:rsidRPr="00CE7D6D">
      <w:pPr>
        <w:pStyle w:val="Odlomakpopisa"/>
        <w:numPr>
          <w:ilvl w:val="0"/>
          <w:numId w:val="1"/>
        </w:numPr>
        <w:jc w:val="both"/>
      </w:pPr>
      <w:r>
        <w:t>Općinski sud u Gospiću, zemljišnoknjižni odjel,</w:t>
      </w:r>
    </w:p>
    <w:p w:rsidRDefault="00CE7D6D" w:rsidP="00E477F9" w:rsidR="00CE7D6D">
      <w:pPr>
        <w:pStyle w:val="Odlomakpopisa"/>
        <w:numPr>
          <w:ilvl w:val="0"/>
          <w:numId w:val="1"/>
        </w:numPr>
        <w:jc w:val="both"/>
      </w:pPr>
      <w:r>
        <w:t>RH – po ŽDO Zadar</w:t>
      </w:r>
    </w:p>
    <w:p w:rsidRDefault="00B6070F" w:rsidP="00E477F9" w:rsidR="00B6070F">
      <w:pPr>
        <w:pStyle w:val="Odlomakpopisa"/>
        <w:numPr>
          <w:ilvl w:val="0"/>
          <w:numId w:val="1"/>
        </w:numPr>
        <w:jc w:val="both"/>
      </w:pPr>
      <w:r>
        <w:t>RAIFFEISEN AUSTRIA d.d. Zagreb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0692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B6070F">
      <w:t>500</w:t>
    </w:r>
    <w:r>
      <w:t>/16-</w:t>
    </w:r>
    <w:r w:rsidR="00B6070F">
      <w:t>42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06924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CCB4C-B4C5-465C-97A8-E12D0EB67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444</properties:Words>
  <properties:Characters>2300</properties:Characters>
  <properties:Lines>76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2016-10-28T12:53:00Z</dcterms:created>
  <dc:creator>Srđan Gavranić</dc:creator>
  <cp:lastModifiedBy>wsadmin</cp:lastModifiedBy>
  <cp:lastPrinted>2016-11-21T14:07:00Z</cp:lastPrinted>
  <dcterms:modified xmlns:xsi="http://www.w3.org/2001/XMLSchema-instance" xsi:type="dcterms:W3CDTF">2016-11-21T14:10:00Z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