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f67e" w14:paraId="115f67e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77B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D7079">
        <w:t>2</w:t>
      </w:r>
      <w:r w:rsidR="0063572F">
        <w:t>117</w:t>
      </w:r>
      <w:r>
        <w:t>/1</w:t>
      </w:r>
      <w:r w:rsidR="00E372D9">
        <w:t>6</w:t>
      </w:r>
      <w:r>
        <w:t>-</w:t>
      </w:r>
      <w:r w:rsidR="00ED7079">
        <w:t>19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50F91" w:rsidR="00350F91">
      <w:pPr>
        <w:jc w:val="both"/>
      </w:pPr>
      <w:r>
        <w:tab/>
      </w:r>
      <w:r w:rsidR="00AE4875" w:rsidRPr="00014DB9">
        <w:t xml:space="preserve">Trgovački sud u Osijeku, po sucu mr. sc. Tihomiru Kovačeviću, kao stečajnom sucu, povodom prijedloga </w:t>
      </w:r>
      <w:r w:rsidR="00AE4875" w:rsidRPr="005F4DEA">
        <w:t xml:space="preserve">FINANCIJSKE AGENCIJE ZAGREB, </w:t>
      </w:r>
      <w:r w:rsidR="00AE4875">
        <w:t xml:space="preserve">Regionalni centar Osijek, </w:t>
      </w:r>
      <w:r w:rsidR="00602A6B">
        <w:t>Podružnica Osijek</w:t>
      </w:r>
      <w:r w:rsidR="00AE4875" w:rsidRPr="005F4DEA">
        <w:t xml:space="preserve">, </w:t>
      </w:r>
      <w:r w:rsidR="00AE4875" w:rsidRPr="00014DB9">
        <w:t xml:space="preserve">za otvaranje stečajnog postupka nad dužnikom </w:t>
      </w:r>
      <w:r w:rsidR="0063572F" w:rsidRPr="0063572F">
        <w:t>IRENA j.d.o.o. za krojačke djelatnosti, Cerić, Stjepana Radića 50, MBS 030129363, OIB 33985034517</w:t>
      </w:r>
      <w:r w:rsidR="00AE4875" w:rsidRPr="005F4DEA">
        <w:t>,</w:t>
      </w:r>
      <w:r w:rsidR="00AE4875" w:rsidRPr="00014DB9">
        <w:t xml:space="preserve"> za otvaranje stečajnog postupka nad dužnikom dana </w:t>
      </w:r>
      <w:r w:rsidR="0063572F">
        <w:t>19</w:t>
      </w:r>
      <w:r w:rsidR="00AE4875" w:rsidRPr="00014DB9">
        <w:t xml:space="preserve">. </w:t>
      </w:r>
      <w:r w:rsidR="00B94D67">
        <w:t>listopada</w:t>
      </w:r>
      <w:r w:rsidR="00AE4875" w:rsidRPr="00014DB9">
        <w:t xml:space="preserve"> 201</w:t>
      </w:r>
      <w:r w:rsidR="00B94D67">
        <w:t>6</w:t>
      </w:r>
      <w:r w:rsidR="00AE4875" w:rsidRPr="00014DB9">
        <w:t>.</w:t>
      </w: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C14B7D" w:rsidR="0039545B" w:rsidRPr="004E44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>O</w:t>
      </w:r>
      <w:r w:rsidR="006E7B40">
        <w:t>bustavlja</w:t>
      </w:r>
      <w:r w:rsidRPr="00F03FE9">
        <w:t xml:space="preserve"> se stečajn</w:t>
      </w:r>
      <w:r w:rsidR="006E7B40">
        <w:t>i</w:t>
      </w:r>
      <w:r w:rsidRPr="00F03FE9">
        <w:t xml:space="preserve"> postup</w:t>
      </w:r>
      <w:r w:rsidR="006E7B40">
        <w:t>a</w:t>
      </w:r>
      <w:r w:rsidRPr="00F03FE9">
        <w:t xml:space="preserve">k nad dužnikom </w:t>
      </w:r>
      <w:r w:rsidR="00C14B7D" w:rsidRPr="00C14B7D">
        <w:rPr>
          <w:bCs/>
        </w:rPr>
        <w:t>IRENA j.d.o.o. za krojačke djelatnosti, Cerić, Stjepana Radića 50, MBS 030129363, OIB 33985034517</w:t>
      </w:r>
      <w:r w:rsidRPr="00F03FE9">
        <w:t xml:space="preserve">. </w:t>
      </w:r>
    </w:p>
    <w:p w:rsidRDefault="004E44E9" w:rsidP="004E44E9" w:rsidR="004E44E9" w:rsidRPr="006E7B40">
      <w:pPr>
        <w:ind w:left="2130"/>
        <w:jc w:val="both"/>
        <w:rPr>
          <w:bCs/>
          <w:sz w:val="28"/>
        </w:rPr>
      </w:pPr>
    </w:p>
    <w:p w:rsidRDefault="00C14B7D" w:rsidP="00ED7079" w:rsidR="006E7B40" w:rsidRPr="00F03FE9">
      <w:pPr>
        <w:numPr>
          <w:ilvl w:val="0"/>
          <w:numId w:val="8"/>
        </w:numPr>
        <w:jc w:val="both"/>
        <w:rPr>
          <w:bCs/>
          <w:sz w:val="28"/>
        </w:rPr>
      </w:pPr>
      <w:r>
        <w:t>Troškovi provedenog postupka nadoknaditi će se iz uplaćenog predujma dužnika.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FA3AE5" w:rsidP="008C4A60" w:rsidR="008C4A60">
      <w:pPr>
        <w:pStyle w:val="Tijeloteksta"/>
        <w:ind w:firstLine="708"/>
      </w:pPr>
      <w:r>
        <w:t xml:space="preserve">Predlagatelj </w:t>
      </w:r>
      <w:r w:rsidR="008C4A60">
        <w:t xml:space="preserve">FINA </w:t>
      </w:r>
      <w:r>
        <w:t>je dana 1</w:t>
      </w:r>
      <w:r w:rsidR="00C85E8C">
        <w:t>0</w:t>
      </w:r>
      <w:r>
        <w:t>.0</w:t>
      </w:r>
      <w:r w:rsidR="00C85E8C">
        <w:t>8</w:t>
      </w:r>
      <w:r>
        <w:t xml:space="preserve">.2016. godine podnijela ovome sudu prijedlog za otvaranje stečajnog postupka nad dužnikom </w:t>
      </w:r>
      <w:r w:rsidR="00C85E8C" w:rsidRPr="00C85E8C">
        <w:rPr>
          <w:bCs/>
        </w:rPr>
        <w:t>IRENA j.d.o.o. za krojačke djelatnosti, Cerić, Stjepana Radića 50, MBS 030129363, OIB 33985034517</w:t>
      </w:r>
      <w:r w:rsidR="008D498D">
        <w:rPr>
          <w:bCs/>
        </w:rPr>
        <w:t>,</w:t>
      </w:r>
      <w:r w:rsidR="008C4A60">
        <w:t xml:space="preserve"> temelj</w:t>
      </w:r>
      <w:r w:rsidR="008D498D">
        <w:t>em</w:t>
      </w:r>
      <w:r w:rsidR="008C4A60">
        <w:t xml:space="preserve"> čl. 110. st. 1. Stečajnog zakona  </w:t>
      </w:r>
      <w:r w:rsidR="008C4A60" w:rsidRPr="00293737">
        <w:t>(NN 71/15</w:t>
      </w:r>
      <w:r w:rsidR="008C4A60">
        <w:t>, dalje: SZ</w:t>
      </w:r>
      <w:r w:rsidR="008C4A60" w:rsidRPr="00293737">
        <w:t>)</w:t>
      </w:r>
      <w:r w:rsidR="008C4A60">
        <w:t>.</w:t>
      </w:r>
    </w:p>
    <w:p w:rsidRDefault="008C4A60" w:rsidP="008C4A60" w:rsidR="008C4A60">
      <w:pPr>
        <w:pStyle w:val="Tijeloteksta"/>
      </w:pPr>
    </w:p>
    <w:p w:rsidRDefault="00C85E8C" w:rsidP="00FA3AE5" w:rsidR="00FA3AE5">
      <w:pPr>
        <w:ind w:firstLine="720"/>
        <w:jc w:val="both"/>
      </w:pPr>
      <w:r w:rsidRPr="00C85E8C">
        <w:t>U prijedlogu je navela da na dan 22.07.2016. dužnik u Očevidniku redoslijeda osnova za plaćanje ima evidentirane neizvršene osnove za plaćanje u neprekinutom razdoblju od 120 dana, u ukupnom iznosu od 8.281,02 kn, u koji iznos je uračunata kamata i naknada FINE za provedbe ovrhe na novčanim sredstvima dužnika. Navodi da dužnik ima 2 zaposlena radnika.</w:t>
      </w:r>
    </w:p>
    <w:p w:rsidRDefault="00C85E8C" w:rsidP="00FA3AE5" w:rsidR="00C85E8C">
      <w:pPr>
        <w:ind w:firstLine="720"/>
        <w:jc w:val="both"/>
      </w:pPr>
    </w:p>
    <w:p w:rsidRDefault="00717B0D" w:rsidP="00FA3AE5" w:rsidR="00FA3AE5">
      <w:pPr>
        <w:ind w:firstLine="720"/>
        <w:jc w:val="both"/>
      </w:pPr>
      <w:r>
        <w:t>FINA je d</w:t>
      </w:r>
      <w:r w:rsidR="00FA3AE5">
        <w:t>ostav</w:t>
      </w:r>
      <w:r>
        <w:t>il</w:t>
      </w:r>
      <w:r w:rsidR="00FA3AE5">
        <w:t>a popis računa i oročenih novčanih sredstava dužnika na dan 2</w:t>
      </w:r>
      <w:r w:rsidR="00C85E8C">
        <w:t>2</w:t>
      </w:r>
      <w:r w:rsidR="00FA3AE5">
        <w:t>.0</w:t>
      </w:r>
      <w:r w:rsidR="00C85E8C">
        <w:t>7</w:t>
      </w:r>
      <w:r w:rsidR="00FA3AE5">
        <w:t xml:space="preserve">.2016., </w:t>
      </w:r>
      <w:r>
        <w:t xml:space="preserve">te navela da </w:t>
      </w:r>
      <w:r w:rsidR="00FA3AE5">
        <w:t xml:space="preserve">na temelju čl. 112. st. 5. SZ-a dužnik na </w:t>
      </w:r>
      <w:r>
        <w:t>dan 2</w:t>
      </w:r>
      <w:r w:rsidR="00C85E8C">
        <w:t>2</w:t>
      </w:r>
      <w:r>
        <w:t>.0</w:t>
      </w:r>
      <w:r w:rsidR="00C85E8C">
        <w:t>7</w:t>
      </w:r>
      <w:r>
        <w:t xml:space="preserve">.2016. na </w:t>
      </w:r>
      <w:r w:rsidR="00FA3AE5">
        <w:t xml:space="preserve">ime predujma za namirenje troškova stečajnog postupka </w:t>
      </w:r>
      <w:r w:rsidR="00495115">
        <w:t>i</w:t>
      </w:r>
      <w:r w:rsidR="00FA3AE5">
        <w:t>ma zaplijenjena novčana sredstva</w:t>
      </w:r>
      <w:r w:rsidR="00495115">
        <w:t xml:space="preserve"> u iznosu od 0,00 kn</w:t>
      </w:r>
      <w:r w:rsidR="00FA3AE5">
        <w:t>.</w:t>
      </w:r>
    </w:p>
    <w:p w:rsidRDefault="00495115" w:rsidP="00FA3AE5" w:rsidR="00495115">
      <w:pPr>
        <w:ind w:firstLine="720"/>
        <w:jc w:val="both"/>
      </w:pPr>
    </w:p>
    <w:p w:rsidRDefault="00495115" w:rsidP="00FA3AE5" w:rsidR="00495115">
      <w:pPr>
        <w:ind w:firstLine="720"/>
        <w:jc w:val="both"/>
      </w:pPr>
      <w:r>
        <w:lastRenderedPageBreak/>
        <w:t xml:space="preserve">Na ročištu radi očitovanja o prijedlogu za otvaranje stečajnog postupka i ročište radi rasprave o pretpostavkama za otvaranje stečajnog postupka održanom </w:t>
      </w:r>
      <w:r w:rsidR="00B12C18">
        <w:t>19</w:t>
      </w:r>
      <w:r>
        <w:t xml:space="preserve">.10.2016. privremeni stečajni upravitelj je dostavio dokaz i izjavio da ne postoje stečajni razlozi za </w:t>
      </w:r>
      <w:r w:rsidR="00EC6D1A">
        <w:t xml:space="preserve">otvaranje stečajnog postupka, budući žiro-račun stečajnog dužnika više nije blokiran, te je predložio da sud donese rješenje o </w:t>
      </w:r>
      <w:r w:rsidR="00B12C18">
        <w:t>odbija</w:t>
      </w:r>
      <w:r w:rsidR="00EC6D1A">
        <w:t xml:space="preserve">nju </w:t>
      </w:r>
      <w:r w:rsidR="00B12C18">
        <w:t>prijedlog</w:t>
      </w:r>
      <w:r w:rsidR="00EC6D1A">
        <w:t>a za otvaranje stečajnog postupka nad ovim dužnikom, te da naloži dužniku da naknadi trošak postupka u iznosu od 3.</w:t>
      </w:r>
      <w:r w:rsidR="00434DBA">
        <w:t>5</w:t>
      </w:r>
      <w:r w:rsidR="00EC6D1A">
        <w:t>00,00 kn, a koji čin</w:t>
      </w:r>
      <w:r w:rsidR="00434DBA">
        <w:t>e troškovi</w:t>
      </w:r>
      <w:r w:rsidR="00EC6D1A">
        <w:t xml:space="preserve"> bruto nagrade privremenom stečajnom upravitelju.</w:t>
      </w:r>
    </w:p>
    <w:p w:rsidRDefault="00D4400E" w:rsidP="00FA3AE5" w:rsidR="00D4400E">
      <w:pPr>
        <w:ind w:firstLine="720"/>
        <w:jc w:val="both"/>
      </w:pPr>
    </w:p>
    <w:p w:rsidRDefault="00D4400E" w:rsidP="00FA3AE5" w:rsidR="00D4400E">
      <w:pPr>
        <w:ind w:firstLine="720"/>
        <w:jc w:val="both"/>
      </w:pPr>
      <w:r>
        <w:t>Budući je dužnik 26.09.2016. predujmio troškove postupka u iznosu od 3.500,00 kn, nagrada privremenog stečajnog upravitelja temeljem posebnog rješenja naknaditi će se iz uplaćenog preudjma.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>Zakonski zastupnik RH, MF, PU suglasi</w:t>
      </w:r>
      <w:r w:rsidR="00434DBA">
        <w:t>o</w:t>
      </w:r>
      <w:r>
        <w:t xml:space="preserve"> se s prijedlogom privremenog stečajnog upravitelja.</w:t>
      </w:r>
    </w:p>
    <w:p w:rsidRDefault="00EC6D1A" w:rsidP="00FA3AE5" w:rsidR="00EC6D1A">
      <w:pPr>
        <w:ind w:firstLine="720"/>
        <w:jc w:val="both"/>
      </w:pPr>
    </w:p>
    <w:p w:rsidRDefault="00EC6D1A" w:rsidP="00FA3AE5" w:rsidR="00EC6D1A">
      <w:pPr>
        <w:ind w:firstLine="720"/>
        <w:jc w:val="both"/>
      </w:pPr>
      <w:r>
        <w:t>Sud je izvršio uvid u spis i dokumente u spisu i to</w:t>
      </w:r>
      <w:r w:rsidR="00E46758">
        <w:t xml:space="preserve"> Izvadak iz sudskog registra, </w:t>
      </w:r>
      <w:r w:rsidR="00C11DEB">
        <w:t>Dopis HZMO od 25.08.2016., Potvrda Općinskog suda u Vukovaru zk odjel Vinkovci od 25.08.2016.,</w:t>
      </w:r>
      <w:r w:rsidR="00722D6F">
        <w:t xml:space="preserve"> Uvjerenje MUP PU Vukovarsko-Srijemska, Služba upravnih i inspekcijskih poslova od 2.09.2016.,</w:t>
      </w:r>
      <w:r w:rsidR="00A854F3">
        <w:t xml:space="preserve"> Izvješće privremenog stečajnog upravitelja od 12.10.2016., Potvrda FINE o blokadi računa i novčanih sredstava ovršenika od 5.</w:t>
      </w:r>
      <w:r w:rsidR="006D46A7">
        <w:t>1</w:t>
      </w:r>
      <w:r w:rsidR="00A854F3">
        <w:t>0.2016.,</w:t>
      </w:r>
      <w:r w:rsidR="006D46A7">
        <w:t xml:space="preserve"> Izvadak o stanju i prometu od 27.09.2016., Bilanca stanja na dan 31.12.2015., Račun dobiti i gubitka od 1.01. do 31.12.2015.</w:t>
      </w:r>
      <w:r w:rsidR="00083322">
        <w:t>, Popis dugotrajne imovine na dan 31.12.2015., Bilanca stanja na dan 31.12.2014. i</w:t>
      </w:r>
      <w:r w:rsidR="00B8152F">
        <w:t xml:space="preserve"> </w:t>
      </w:r>
      <w:r w:rsidR="00083322">
        <w:t>Račun dobiti i gubitka za razdoblje 1.01. do 31.12.2014.</w:t>
      </w:r>
      <w:r w:rsidR="00D73F15">
        <w:t xml:space="preserve">, te utvrdio da je dužnik </w:t>
      </w:r>
      <w:r w:rsidR="008A1DD1">
        <w:t>postao sposoban za plaćanje pa je odlučio kao u izreci temeljem odredbe čl. 128. st. 9. SZ-a.</w:t>
      </w: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B8152F">
        <w:t>19</w:t>
      </w:r>
      <w:r w:rsidR="00AA1A56">
        <w:t xml:space="preserve">. </w:t>
      </w:r>
      <w:r w:rsidR="00B94D67">
        <w:t>listopada</w:t>
      </w:r>
      <w:r w:rsidR="00AA1A56">
        <w:t xml:space="preserve"> 201</w:t>
      </w:r>
      <w:r w:rsidR="00B94D67">
        <w:t>6</w:t>
      </w:r>
      <w:r>
        <w:t>.</w:t>
      </w:r>
      <w:r w:rsidR="00280570">
        <w:t xml:space="preserve"> </w:t>
      </w:r>
    </w:p>
    <w:p w:rsidRDefault="0039545B" w:rsidP="00B8152F" w:rsidR="0039545B" w:rsidRPr="0002108B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B8152F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B94D67">
        <w:t xml:space="preserve"> na njihov poslovni broj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B8152F" w:rsidP="0002108B" w:rsidR="009975B5">
      <w:pPr>
        <w:numPr>
          <w:ilvl w:val="0"/>
          <w:numId w:val="5"/>
        </w:numPr>
        <w:tabs>
          <w:tab w:pos="6240" w:val="left"/>
        </w:tabs>
      </w:pPr>
      <w:r>
        <w:t>Privremeni stečajni upravitelj Mirsad Demirović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D90419" w:rsidP="000D77E1" w:rsidR="00D90419" w:rsidRPr="00B35E7C">
      <w:pPr>
        <w:tabs>
          <w:tab w:pos="6240" w:val="left"/>
        </w:tabs>
        <w:ind w:left="360"/>
      </w:pPr>
    </w:p>
    <w:sectPr w:rsidSect="000D77E1" w:rsidR="00D90419" w:rsidRPr="00B35E7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7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ED7079" w:rsidRPr="00ED7079">
      <w:t>14 St-</w:t>
    </w:r>
    <w:r w:rsidR="0063572F" w:rsidRPr="0063572F">
      <w:t>2117</w:t>
    </w:r>
    <w:r w:rsidR="00ED7079" w:rsidRPr="00ED7079">
      <w:t>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64DBC"/>
    <w:rsid w:val="00081DAA"/>
    <w:rsid w:val="00083322"/>
    <w:rsid w:val="000D77E1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3E4757"/>
    <w:rsid w:val="00410EDF"/>
    <w:rsid w:val="00434DBA"/>
    <w:rsid w:val="00486E2E"/>
    <w:rsid w:val="00492B0C"/>
    <w:rsid w:val="00495115"/>
    <w:rsid w:val="004C05FF"/>
    <w:rsid w:val="004D69A1"/>
    <w:rsid w:val="004E44E9"/>
    <w:rsid w:val="004E5D65"/>
    <w:rsid w:val="005C6CA6"/>
    <w:rsid w:val="005F5EBB"/>
    <w:rsid w:val="00602A6B"/>
    <w:rsid w:val="00612D2C"/>
    <w:rsid w:val="00634859"/>
    <w:rsid w:val="0063572F"/>
    <w:rsid w:val="006600F1"/>
    <w:rsid w:val="006C07AE"/>
    <w:rsid w:val="006D46A7"/>
    <w:rsid w:val="006E7B40"/>
    <w:rsid w:val="00717B0D"/>
    <w:rsid w:val="00722D6F"/>
    <w:rsid w:val="007349D2"/>
    <w:rsid w:val="00781A1C"/>
    <w:rsid w:val="007E5628"/>
    <w:rsid w:val="008A1DD1"/>
    <w:rsid w:val="008C4A60"/>
    <w:rsid w:val="008D498D"/>
    <w:rsid w:val="00920A99"/>
    <w:rsid w:val="009975B5"/>
    <w:rsid w:val="009A0BA1"/>
    <w:rsid w:val="00A31801"/>
    <w:rsid w:val="00A466A6"/>
    <w:rsid w:val="00A60347"/>
    <w:rsid w:val="00A65909"/>
    <w:rsid w:val="00A854F3"/>
    <w:rsid w:val="00AA1A56"/>
    <w:rsid w:val="00AB5917"/>
    <w:rsid w:val="00AC7458"/>
    <w:rsid w:val="00AE4875"/>
    <w:rsid w:val="00B12C18"/>
    <w:rsid w:val="00B15461"/>
    <w:rsid w:val="00B164A4"/>
    <w:rsid w:val="00B35E7C"/>
    <w:rsid w:val="00B46D29"/>
    <w:rsid w:val="00B74F73"/>
    <w:rsid w:val="00B8152F"/>
    <w:rsid w:val="00B834FB"/>
    <w:rsid w:val="00B94D67"/>
    <w:rsid w:val="00BF1EBD"/>
    <w:rsid w:val="00BF2834"/>
    <w:rsid w:val="00C11DEB"/>
    <w:rsid w:val="00C14B7D"/>
    <w:rsid w:val="00C24D2E"/>
    <w:rsid w:val="00C57024"/>
    <w:rsid w:val="00C625DD"/>
    <w:rsid w:val="00C85E8C"/>
    <w:rsid w:val="00CB1194"/>
    <w:rsid w:val="00CF3F89"/>
    <w:rsid w:val="00D00212"/>
    <w:rsid w:val="00D4400E"/>
    <w:rsid w:val="00D54B84"/>
    <w:rsid w:val="00D72724"/>
    <w:rsid w:val="00D73F15"/>
    <w:rsid w:val="00D90419"/>
    <w:rsid w:val="00DA050D"/>
    <w:rsid w:val="00DB2600"/>
    <w:rsid w:val="00DB723F"/>
    <w:rsid w:val="00E372D9"/>
    <w:rsid w:val="00E46758"/>
    <w:rsid w:val="00E56C93"/>
    <w:rsid w:val="00E77B47"/>
    <w:rsid w:val="00E84C9B"/>
    <w:rsid w:val="00E97D1F"/>
    <w:rsid w:val="00EC6D1A"/>
    <w:rsid w:val="00ED7079"/>
    <w:rsid w:val="00F03FE9"/>
    <w:rsid w:val="00F21BA3"/>
    <w:rsid w:val="00F56266"/>
    <w:rsid w:val="00F65328"/>
    <w:rsid w:val="00F74E63"/>
    <w:rsid w:val="00F87F06"/>
    <w:rsid w:val="00FA3AE5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4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47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47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7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7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4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47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47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St-2117/2016</izvorni_sadrzaj>
    <derivirana_varijabla naziv="DomainObject.Predmet.OznakaBroj_1">St-2117/2016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ŽDO GUO Vukovar</item>
      <item>Mirsad Demirović</item>
      <item>Nada Čuljak</item>
    </izvorni_sadrzaj>
    <derivirana_varijabla naziv="DomainObject.Predmet.OstaliListFormated_1">
      <item>ŽDO GUO Vukovar</item>
      <item>Mirsad Demirović</item>
      <item>Nada Čuljak</item>
    </derivirana_varijabla>
  </DomainObject.Predmet.OstaliListFormated>
  <DomainObject.Predmet.OstaliListFormatedOIB>
    <izvorni_sadrzaj>
      <item>ŽDO GUO Vukovar</item>
      <item>Mirsad Demirović, OIB 18540805456</item>
      <item>Nada Čuljak, OIB 57641781128</item>
    </izvorni_sadrzaj>
    <derivirana_varijabla naziv="DomainObject.Predmet.OstaliListFormatedOIB_1">
      <item>ŽDO GUO Vukovar</item>
      <item>Mirsad Demirović, OIB 18540805456</item>
      <item>Nada Čuljak, OIB 57641781128</item>
    </derivirana_varijabla>
  </DomainObject.Predmet.OstaliListFormatedOIB>
  <DomainObject.Predmet.OstaliListFormatedWithAdress>
    <izvorni_sadrzaj>
      <item>ŽDO GUO Vukovar</item>
      <item>Mirsad Demirović, Kolodvorska 4, 32260 Gunja</item>
      <item>Nada Čuljak, Bana Jelačića 23, 32100 Vinkovci</item>
    </izvorni_sadrzaj>
    <derivirana_varijabla naziv="DomainObject.Predmet.OstaliListFormatedWithAdress_1">
      <item>ŽDO GUO Vukovar</item>
      <item>Mirsad Demirović, Kolodvorska 4, 32260 Gunja</item>
      <item>Nada Čuljak, Bana Jelačića 23, 32100 Vinkovci</item>
    </derivirana_varijabla>
  </DomainObject.Predmet.OstaliListFormatedWithAdress>
  <DomainObject.Predmet.OstaliListFormatedWithAdressOIB>
    <izvorni_sadrzaj>
      <item>ŽDO GUO Vukovar</item>
      <item>Mirsad Demirović, OIB 18540805456, Kolodvorska 4, 32260 Gunja</item>
      <item>Nada Čuljak, OIB 57641781128, Bana Jelačića 23, 32100 Vinkovci</item>
    </izvorni_sadrzaj>
    <derivirana_varijabla naziv="DomainObject.Predmet.OstaliListFormatedWithAdressOIB_1">
      <item>ŽDO GUO Vukovar</item>
      <item>Mirsad Demirović, OIB 18540805456, Kolodvorska 4, 32260 Gunja</item>
      <item>Nada Čuljak, OIB 57641781128, Bana Jelačića 23, 32100 Vinkovci</item>
    </derivirana_varijabla>
  </DomainObject.Predmet.OstaliListFormatedWithAdressOIB>
  <DomainObject.Predmet.OstaliListNazivFormated>
    <izvorni_sadrzaj>
      <item>ŽDO GUO Vukovar</item>
      <item>Mirsad Demirović</item>
      <item>Nada Čuljak</item>
    </izvorni_sadrzaj>
    <derivirana_varijabla naziv="DomainObject.Predmet.OstaliListNazivFormated_1">
      <item>ŽDO GUO Vukovar</item>
      <item>Mirsad Demirović</item>
      <item>Nada Čuljak</item>
    </derivirana_varijabla>
  </DomainObject.Predmet.OstaliListNazivFormated>
  <DomainObject.Predmet.OstaliListNazivFormatedOIB>
    <izvorni_sadrzaj>
      <item>ŽDO GUO Vukovar</item>
      <item>Mirsad Demirović, OIB 18540805456</item>
      <item>Nada Čuljak, OIB 57641781128</item>
    </izvorni_sadrzaj>
    <derivirana_varijabla naziv="DomainObject.Predmet.OstaliListNazivFormatedOIB_1">
      <item>ŽDO GUO Vukovar</item>
      <item>Mirsad Demirović, OIB 18540805456</item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ŽDO GUO Vukovar</item>
      <item>Mirsad Demirović</item>
      <item>Nada Čuljak</item>
    </izvorni_sadrzaj>
    <derivirana_varijabla naziv="DomainObject.Predmet.SudioniciListNaziv_1">
      <item>FINA RC OSIJEK</item>
      <item>IRENA j.d.o.o. za krojačke djelatnosti</item>
      <item>ŽDO GUO Vukovar</item>
      <item>Mirsad Demirović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ŽDO GUO Vukovar</item>
      <item>Mirsad Demirović, OIB 18540805456, Kolodvorska 4,32260 Gunja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ŽDO GUO Vukovar</item>
      <item>Mirsad Demirović, OIB 18540805456, Kolodvorska 4,32260 Gunja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null</item>
      <item>, OIB 18540805456</item>
      <item>, OIB 57641781128</item>
    </izvorni_sadrzaj>
    <derivirana_varijabla naziv="DomainObject.Predmet.SudioniciListNazivOIB_1">
      <item>, OIB 85821130368</item>
      <item>, OIB 33985034517</item>
      <item>, OIB null</item>
      <item>, OIB 18540805456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4B495-78A9-47E9-B82E-EEE60AC15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3210</properties:Characters>
  <properties:Lines>82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2016-10-05T11:42:00Z</dcterms:created>
  <dc:creator>..</dc:creator>
  <cp:lastModifiedBy>Elizabeta Đeke</cp:lastModifiedBy>
  <cp:lastPrinted>2016-10-06T08:24:00Z</cp:lastPrinted>
  <dcterms:modified xmlns:xsi="http://www.w3.org/2001/XMLSchema-instance" xsi:type="dcterms:W3CDTF">2016-10-19T12:17:00Z</dcterms:modified>
  <cp:revision>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