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2b81" w14:paraId="bd42b81" w:rsidRDefault="003E2D2B" w:rsidP="00A81BAA" w:rsidR="003E2D2B">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3E2D2B" w:rsidP="00A81BAA" w:rsidR="003E2D2B">
      <w:pPr>
        <w:spacing w:lineRule="auto" w:line="240" w:after="0"/>
        <w:jc w:val="both"/>
        <w:rPr>
          <w:rFonts w:cs="Times New Roman" w:eastAsia="Times New Roman" w:hAnsi="Times New Roman" w:ascii="Times New Roman"/>
          <w:sz w:val="24"/>
          <w:szCs w:val="24"/>
          <w:lang w:eastAsia="hr-HR"/>
        </w:rPr>
      </w:pPr>
    </w:p>
    <w:p w:rsidRDefault="003E2D2B" w:rsidP="00A81BAA" w:rsidR="003E2D2B">
      <w:pPr>
        <w:spacing w:lineRule="auto" w:line="240" w:after="0"/>
        <w:jc w:val="both"/>
        <w:rPr>
          <w:rFonts w:cs="Times New Roman" w:eastAsia="Times New Roman" w:hAnsi="Times New Roman" w:ascii="Times New Roman"/>
          <w:sz w:val="24"/>
          <w:szCs w:val="24"/>
          <w:lang w:eastAsia="hr-HR"/>
        </w:rPr>
      </w:pPr>
    </w:p>
    <w:p w:rsidRDefault="003E2D2B" w:rsidP="00A81BAA" w:rsidR="003E2D2B">
      <w:pPr>
        <w:spacing w:lineRule="auto" w:line="240" w:after="0"/>
        <w:jc w:val="both"/>
        <w:rPr>
          <w:rFonts w:cs="Times New Roman" w:eastAsia="Times New Roman" w:hAnsi="Times New Roman" w:ascii="Times New Roman"/>
          <w:sz w:val="24"/>
          <w:szCs w:val="24"/>
          <w:lang w:eastAsia="hr-HR"/>
        </w:rPr>
      </w:pPr>
    </w:p>
    <w:p w:rsidRDefault="00A81BAA" w:rsidP="00A81BAA" w:rsidR="00A81BA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A81BAA" w:rsidP="00A81BAA" w:rsidR="00A81BA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A81BAA" w:rsidP="00A81BAA" w:rsidR="00A81BA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A81BAA" w:rsidP="00A81BAA" w:rsidR="00A81BAA">
      <w:pPr>
        <w:spacing w:lineRule="auto" w:line="240" w:after="0"/>
        <w:rPr>
          <w:rFonts w:cs="Times New Roman" w:eastAsia="Times New Roman" w:hAnsi="Times New Roman" w:ascii="Times New Roman"/>
          <w:sz w:val="24"/>
          <w:szCs w:val="24"/>
          <w:lang w:eastAsia="hr-HR"/>
        </w:rPr>
      </w:pPr>
    </w:p>
    <w:p w:rsidRDefault="00A81BAA" w:rsidP="00A81BAA" w:rsidR="00A81BAA">
      <w:pPr>
        <w:spacing w:lineRule="auto" w:line="240" w:after="0"/>
        <w:rPr>
          <w:rFonts w:cs="Times New Roman" w:eastAsia="Times New Roman" w:hAnsi="Times New Roman" w:ascii="Times New Roman"/>
          <w:sz w:val="24"/>
          <w:szCs w:val="24"/>
          <w:lang w:eastAsia="hr-HR"/>
        </w:rPr>
      </w:pPr>
    </w:p>
    <w:p w:rsidRDefault="00A81BAA" w:rsidP="00A81BAA" w:rsidR="00A81BA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A81BAA" w:rsidP="00A81BAA" w:rsidR="00A81BAA">
      <w:pPr>
        <w:spacing w:lineRule="auto" w:line="240" w:after="0"/>
        <w:jc w:val="both"/>
        <w:rPr>
          <w:rFonts w:cs="Times New Roman" w:eastAsia="Times New Roman" w:hAnsi="Times New Roman" w:ascii="Times New Roman"/>
          <w:sz w:val="24"/>
          <w:szCs w:val="24"/>
          <w:lang w:eastAsia="hr-HR"/>
        </w:rPr>
      </w:pPr>
    </w:p>
    <w:p w:rsidRDefault="00A81BAA" w:rsidP="00A81BAA" w:rsidR="00A81BA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NJ E</w:t>
      </w:r>
    </w:p>
    <w:p w:rsidRDefault="00A81BAA" w:rsidP="00A81BAA" w:rsidR="00A81BAA">
      <w:pPr>
        <w:spacing w:lineRule="auto" w:line="240" w:after="0"/>
        <w:rPr>
          <w:rFonts w:cs="Times New Roman" w:eastAsia="Times New Roman" w:hAnsi="Times New Roman" w:ascii="Times New Roman"/>
          <w:sz w:val="24"/>
          <w:szCs w:val="24"/>
          <w:lang w:eastAsia="hr-HR"/>
        </w:rPr>
      </w:pPr>
    </w:p>
    <w:p w:rsidRDefault="00A81BAA" w:rsidP="00A81BAA" w:rsidR="00A81BAA" w:rsidRPr="00A81BAA">
      <w:pPr>
        <w:spacing w:lineRule="auto" w:line="240" w:after="0"/>
        <w:ind w:firstLine="705"/>
        <w:jc w:val="both"/>
        <w:rPr>
          <w:rFonts w:cs="Times" w:hAnsi="Times" w:ascii="Times"/>
          <w:sz w:val="24"/>
          <w:szCs w:val="24"/>
        </w:rPr>
      </w:pPr>
      <w:r w:rsidRPr="00A81BAA">
        <w:rPr>
          <w:rFonts w:cs="Times" w:eastAsia="Times New Roman" w:hAnsi="Times" w:ascii="Times"/>
          <w:sz w:val="24"/>
          <w:szCs w:val="24"/>
          <w:lang w:eastAsia="hr-HR"/>
        </w:rPr>
        <w:t xml:space="preserve">Trgovački sud u Zadru, OIB:  39670464653, po sudskoj savjetnici Anamariji Kovačić Milković, povodom zahtjeva Financijske agencije, Regionalnog centra Split, Podružnice Zadar, Ivana Danila </w:t>
      </w:r>
      <w:r>
        <w:rPr>
          <w:rFonts w:cs="Times" w:eastAsia="Times New Roman" w:hAnsi="Times" w:ascii="Times"/>
          <w:sz w:val="24"/>
          <w:szCs w:val="24"/>
          <w:lang w:eastAsia="hr-HR"/>
        </w:rPr>
        <w:t>4, Zadar, OIB: 85821130368 od 14</w:t>
      </w:r>
      <w:r w:rsidRPr="00A81BAA">
        <w:rPr>
          <w:rFonts w:cs="Times" w:eastAsia="Times New Roman" w:hAnsi="Times" w:ascii="Times"/>
          <w:sz w:val="24"/>
          <w:szCs w:val="24"/>
          <w:lang w:eastAsia="hr-HR"/>
        </w:rPr>
        <w:t>. lipnja 2017. za provedbu skraćenoga stečajnog postupka nad dužnikom</w:t>
      </w:r>
      <w:r w:rsidRPr="00A81BAA">
        <w:rPr>
          <w:rFonts w:cs="Times" w:hAnsi="Times" w:ascii="Times"/>
          <w:sz w:val="24"/>
          <w:szCs w:val="24"/>
        </w:rPr>
        <w:t xml:space="preserve"> ZADAR TURIST j.d.o.o. za turiz</w:t>
      </w:r>
      <w:r>
        <w:rPr>
          <w:rFonts w:cs="Times" w:hAnsi="Times" w:ascii="Times"/>
          <w:sz w:val="24"/>
          <w:szCs w:val="24"/>
        </w:rPr>
        <w:t>am, ugostiteljstvo i djelatnost</w:t>
      </w:r>
      <w:r w:rsidRPr="00A81BAA">
        <w:rPr>
          <w:rFonts w:cs="Times" w:hAnsi="Times" w:ascii="Times"/>
          <w:sz w:val="24"/>
          <w:szCs w:val="24"/>
        </w:rPr>
        <w:t xml:space="preserve"> turističke agencije, Zadar, Ulica Stjepana Radića 16, OIB: 31551674309,</w:t>
      </w:r>
      <w:r w:rsidRPr="00A81BAA">
        <w:rPr>
          <w:rFonts w:cs="Times" w:eastAsia="Times New Roman" w:hAnsi="Times" w:ascii="Times"/>
          <w:sz w:val="24"/>
          <w:szCs w:val="24"/>
          <w:lang w:eastAsia="hr-HR"/>
        </w:rPr>
        <w:t xml:space="preserve"> </w:t>
      </w:r>
      <w:r w:rsidR="003E2D2B">
        <w:rPr>
          <w:rFonts w:cs="Times" w:eastAsia="Times New Roman" w:hAnsi="Times" w:ascii="Times"/>
          <w:sz w:val="24"/>
          <w:szCs w:val="24"/>
          <w:lang w:eastAsia="hr-HR"/>
        </w:rPr>
        <w:t>22</w:t>
      </w:r>
      <w:r w:rsidRPr="00A81BAA">
        <w:rPr>
          <w:rFonts w:cs="Times" w:eastAsia="Times New Roman" w:hAnsi="Times" w:ascii="Times"/>
          <w:sz w:val="24"/>
          <w:szCs w:val="24"/>
          <w:lang w:eastAsia="hr-HR"/>
        </w:rPr>
        <w:t>. rujna 2017.</w:t>
      </w:r>
    </w:p>
    <w:p w:rsidRDefault="00A81BAA" w:rsidP="00A81BAA" w:rsidR="00A81BAA" w:rsidRPr="00A81BAA">
      <w:pPr>
        <w:spacing w:lineRule="auto" w:line="240" w:after="0"/>
        <w:jc w:val="center"/>
        <w:rPr>
          <w:rFonts w:cs="Times" w:eastAsia="Times New Roman" w:hAnsi="Times" w:ascii="Times"/>
          <w:sz w:val="24"/>
          <w:szCs w:val="24"/>
          <w:lang w:eastAsia="hr-HR"/>
        </w:rPr>
      </w:pPr>
    </w:p>
    <w:p w:rsidRDefault="00A81BAA" w:rsidP="00A81BAA" w:rsidR="00A81BAA">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A81BAA" w:rsidP="00A81BAA" w:rsidR="00A81BAA">
      <w:pPr>
        <w:spacing w:lineRule="auto" w:line="240" w:after="0"/>
        <w:jc w:val="both"/>
        <w:rPr>
          <w:rFonts w:cs="Times New Roman" w:eastAsia="Times New Roman" w:hAnsi="Times" w:ascii="Times"/>
          <w:sz w:val="24"/>
          <w:szCs w:val="24"/>
          <w:lang w:eastAsia="hr-HR"/>
        </w:rPr>
      </w:pPr>
    </w:p>
    <w:p w:rsidRDefault="00A81BAA" w:rsidP="00A81BAA" w:rsidR="00A81BAA">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sidRPr="00A81BAA">
        <w:rPr>
          <w:rFonts w:cs="Times" w:hAnsi="Times" w:ascii="Times"/>
          <w:sz w:val="24"/>
          <w:szCs w:val="24"/>
        </w:rPr>
        <w:t xml:space="preserve"> ZADAR TURIST j.d.o.o. za turiz</w:t>
      </w:r>
      <w:r>
        <w:rPr>
          <w:rFonts w:cs="Times" w:hAnsi="Times" w:ascii="Times"/>
          <w:sz w:val="24"/>
          <w:szCs w:val="24"/>
        </w:rPr>
        <w:t>am, ugostiteljstvo i djelatnost</w:t>
      </w:r>
      <w:r w:rsidRPr="00A81BAA">
        <w:rPr>
          <w:rFonts w:cs="Times" w:hAnsi="Times" w:ascii="Times"/>
          <w:sz w:val="24"/>
          <w:szCs w:val="24"/>
        </w:rPr>
        <w:t xml:space="preserve"> turističke agencije, Zadar, Ulica Stjepana Radića 16, OIB: 31551674309</w:t>
      </w:r>
      <w:r>
        <w:rPr>
          <w:rFonts w:cs="Times New Roman" w:eastAsia="Times New Roman" w:hAnsi="Times" w:ascii="Times"/>
          <w:sz w:val="24"/>
          <w:szCs w:val="24"/>
          <w:lang w:eastAsia="hr-HR"/>
        </w:rPr>
        <w:t>.</w:t>
      </w:r>
    </w:p>
    <w:p w:rsidRDefault="00A81BAA" w:rsidP="00A81BAA" w:rsidR="00A81BAA">
      <w:pPr>
        <w:spacing w:lineRule="auto" w:line="240" w:after="0"/>
        <w:ind w:firstLine="360"/>
        <w:jc w:val="both"/>
        <w:rPr>
          <w:rFonts w:cs="Times New Roman" w:eastAsia="Times New Roman" w:hAnsi="Times New Roman" w:ascii="Times New Roman"/>
          <w:sz w:val="24"/>
          <w:szCs w:val="24"/>
          <w:lang w:eastAsia="hr-HR"/>
        </w:rPr>
      </w:pPr>
    </w:p>
    <w:p w:rsidRDefault="00A81BAA" w:rsidP="00A81BAA" w:rsidR="00A81BAA">
      <w:pPr>
        <w:spacing w:lineRule="auto" w:line="240" w:after="0"/>
        <w:ind w:firstLine="36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A81BAA" w:rsidP="00A81BAA" w:rsidR="00A81BA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A81BAA" w:rsidP="00A81BAA" w:rsidR="00A81BAA">
      <w:pPr>
        <w:spacing w:lineRule="auto" w:line="240" w:after="0"/>
        <w:jc w:val="both"/>
        <w:rPr>
          <w:rFonts w:cs="Times New Roman" w:eastAsia="Times New Roman" w:hAnsi="Times New Roman" w:ascii="Times New Roman"/>
          <w:sz w:val="24"/>
          <w:szCs w:val="24"/>
          <w:lang w:eastAsia="hr-HR"/>
        </w:rPr>
      </w:pP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Postupajući po zahtjevu Financijske agencije od 14. lipnja 2017. za provedbu skraćenoga stečajnog postupka nad uvodno označenim dužnikom, oglasom ovog suda od 19.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propisanom roku vjerovnik Republika Hrvatska, Porezna uprava, Područni ured Dalmacija je 31. kolovoza 2017. dostavila ovom sudu prijedlog za otvaranje stečajnoga postupka nad dužnikom navodeći da prema istom ima dospjelu novčanu tražbinu u iznosu od 6.969,89 kn koja se temelji na stanju računa dužnika na dan 24. kolovoza 2017. iz informatičkog sustava vjerovnika.</w:t>
      </w: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je navedeni vjerovnik podnio ovom sudu prijedlog za otvaranje stečajnoga postupka nad dužnikom uz odgovarajuće isprave kojima je učinio vjerojatnim postojanje svoje tražbine, to u konkretnom slučaju nisu ispunjene pretpostavke iz čl. 431. SZ-</w:t>
      </w:r>
      <w:r>
        <w:rPr>
          <w:rFonts w:cs="Times New Roman" w:eastAsia="Times New Roman" w:hAnsi="Times New Roman" w:ascii="Times New Roman"/>
          <w:sz w:val="24"/>
          <w:szCs w:val="24"/>
          <w:lang w:eastAsia="hr-HR"/>
        </w:rPr>
        <w:lastRenderedPageBreak/>
        <w:t xml:space="preserve">a za istodobno otvaranje i zaključenje skraćenog stečajnog postupka, zbog čega je temeljem odredbe čl. 433. SZ-a donesena odluka kao u točki I. i II. izreke ovog rješenja.  </w:t>
      </w:r>
    </w:p>
    <w:p w:rsidRDefault="00A81BAA" w:rsidP="00A81BAA" w:rsidR="00A81BAA">
      <w:pPr>
        <w:spacing w:lineRule="auto" w:line="240" w:after="0"/>
        <w:ind w:firstLine="708"/>
        <w:jc w:val="both"/>
        <w:rPr>
          <w:rFonts w:cs="Times New Roman" w:eastAsia="Times New Roman" w:hAnsi="Times New Roman" w:ascii="Times New Roman"/>
          <w:sz w:val="24"/>
          <w:szCs w:val="24"/>
          <w:lang w:eastAsia="hr-HR"/>
        </w:rPr>
      </w:pPr>
    </w:p>
    <w:p w:rsidRDefault="003E2D2B" w:rsidP="00A81BAA" w:rsidR="003E2D2B">
      <w:pPr>
        <w:spacing w:lineRule="auto" w:line="240" w:after="0"/>
        <w:ind w:firstLine="708"/>
        <w:jc w:val="both"/>
        <w:rPr>
          <w:rFonts w:cs="Times New Roman" w:eastAsia="Times New Roman" w:hAnsi="Times New Roman" w:ascii="Times New Roman"/>
          <w:sz w:val="24"/>
          <w:szCs w:val="24"/>
          <w:lang w:eastAsia="hr-HR"/>
        </w:rPr>
      </w:pPr>
    </w:p>
    <w:p w:rsidRDefault="00A81BAA" w:rsidP="00A81BAA" w:rsidR="00A81BAA">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Zadru, </w:t>
      </w:r>
      <w:r w:rsidR="003E2D2B">
        <w:rPr>
          <w:rFonts w:cs="Times New Roman" w:eastAsia="Times New Roman" w:hAnsi="Times New Roman" w:ascii="Times New Roman"/>
          <w:sz w:val="24"/>
          <w:szCs w:val="24"/>
          <w:lang w:eastAsia="hr-HR"/>
        </w:rPr>
        <w:t>22</w:t>
      </w:r>
      <w:r>
        <w:rPr>
          <w:rFonts w:cs="Times New Roman" w:eastAsia="Times New Roman" w:hAnsi="Times New Roman" w:ascii="Times New Roman"/>
          <w:sz w:val="24"/>
          <w:szCs w:val="24"/>
          <w:lang w:eastAsia="hr-HR"/>
        </w:rPr>
        <w:t>. rujna 2017.</w:t>
      </w:r>
    </w:p>
    <w:p w:rsidRDefault="00A81BAA" w:rsidP="00A81BAA" w:rsidR="00A81BAA">
      <w:pPr>
        <w:spacing w:lineRule="auto" w:line="240" w:after="0"/>
        <w:jc w:val="center"/>
        <w:rPr>
          <w:rFonts w:cs="Times New Roman" w:eastAsia="Times New Roman" w:hAnsi="Times New Roman" w:ascii="Times New Roman"/>
          <w:sz w:val="24"/>
          <w:szCs w:val="24"/>
          <w:lang w:eastAsia="hr-HR"/>
        </w:rPr>
      </w:pPr>
    </w:p>
    <w:p w:rsidRDefault="00A81BAA" w:rsidP="00A81BAA" w:rsidR="00A81BAA">
      <w:pPr>
        <w:spacing w:lineRule="auto" w:line="240" w:after="0"/>
        <w:jc w:val="center"/>
        <w:rPr>
          <w:rFonts w:cs="Times New Roman" w:eastAsia="Times New Roman" w:hAnsi="Times New Roman" w:ascii="Times New Roman"/>
          <w:sz w:val="24"/>
          <w:szCs w:val="24"/>
          <w:lang w:eastAsia="hr-HR"/>
        </w:rPr>
      </w:pPr>
    </w:p>
    <w:p w:rsidRDefault="00A81BAA" w:rsidP="00A81BAA" w:rsidR="00A81BAA">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Sudska savjetnica</w:t>
      </w:r>
    </w:p>
    <w:p w:rsidRDefault="00A81BAA" w:rsidP="00A81BAA" w:rsidR="00A81BAA">
      <w:pPr>
        <w:spacing w:lineRule="auto" w:line="240" w:after="0"/>
        <w:ind w:firstLine="708"/>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Anamarija Kovačić Milković</w:t>
      </w:r>
    </w:p>
    <w:p w:rsidRDefault="00A81BAA" w:rsidP="00A81BAA" w:rsidR="00A81BAA">
      <w:pPr>
        <w:spacing w:lineRule="auto" w:line="240" w:after="0"/>
        <w:jc w:val="both"/>
        <w:rPr>
          <w:rFonts w:cs="Times New Roman" w:eastAsia="Times New Roman" w:hAnsi="Times New Roman" w:ascii="Times New Roman"/>
          <w:sz w:val="24"/>
          <w:szCs w:val="24"/>
          <w:lang w:eastAsia="hr-HR"/>
        </w:rPr>
      </w:pPr>
    </w:p>
    <w:p w:rsidRDefault="003E2D2B" w:rsidP="00A81BAA" w:rsidR="003E2D2B">
      <w:pPr>
        <w:spacing w:lineRule="auto" w:line="240" w:after="0"/>
        <w:jc w:val="both"/>
        <w:rPr>
          <w:rFonts w:cs="Times New Roman" w:eastAsia="Times New Roman" w:hAnsi="Times New Roman" w:ascii="Times New Roman"/>
          <w:sz w:val="24"/>
          <w:szCs w:val="24"/>
          <w:lang w:eastAsia="hr-HR"/>
        </w:rPr>
      </w:pPr>
    </w:p>
    <w:p w:rsidRDefault="00A81BAA" w:rsidP="00A81BAA" w:rsidR="00A81BAA">
      <w:pPr>
        <w:spacing w:lineRule="auto" w:line="240" w:after="0"/>
        <w:jc w:val="both"/>
        <w:rPr>
          <w:rFonts w:cs="Times New Roman" w:eastAsia="Times New Roman" w:hAnsi="Times New Roman" w:ascii="Times New Roman"/>
          <w:b/>
          <w:sz w:val="24"/>
          <w:szCs w:val="24"/>
          <w:lang w:eastAsia="hr-HR"/>
        </w:rPr>
      </w:pPr>
    </w:p>
    <w:p w:rsidRDefault="00A81BAA" w:rsidP="00A81BAA" w:rsidR="00A81BA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A81BAA" w:rsidP="00A81BAA" w:rsidR="00A81BAA">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81BAA" w:rsidP="00A81BAA" w:rsidR="00A81BAA">
      <w:pPr>
        <w:spacing w:lineRule="auto" w:line="240" w:after="0"/>
        <w:ind w:firstLine="708"/>
        <w:rPr>
          <w:rFonts w:cs="Times New Roman" w:eastAsia="Times New Roman" w:hAnsi="Times New Roman" w:ascii="Times New Roman"/>
          <w:sz w:val="24"/>
          <w:szCs w:val="24"/>
          <w:lang w:eastAsia="hr-HR"/>
        </w:rPr>
      </w:pPr>
    </w:p>
    <w:p w:rsidRDefault="00A81BAA" w:rsidP="00A81BAA" w:rsidR="00A81BAA">
      <w:pPr>
        <w:spacing w:lineRule="auto" w:line="240" w:after="0"/>
        <w:ind w:firstLine="708"/>
        <w:jc w:val="both"/>
        <w:rPr>
          <w:rFonts w:cs="Times New Roman" w:eastAsia="Times New Roman" w:hAnsi="Times New Roman" w:ascii="Times New Roman"/>
          <w:b/>
          <w:sz w:val="24"/>
          <w:szCs w:val="24"/>
          <w:lang w:eastAsia="hr-HR"/>
        </w:rPr>
      </w:pPr>
    </w:p>
    <w:p w:rsidRDefault="00A81BAA" w:rsidP="00A81BAA" w:rsidR="00A81BAA">
      <w:pPr>
        <w:spacing w:lineRule="auto" w:line="240" w:after="0"/>
        <w:ind w:firstLine="708"/>
        <w:jc w:val="both"/>
        <w:rPr>
          <w:rFonts w:cs="Times New Roman" w:eastAsia="Times New Roman" w:hAnsi="Times New Roman" w:ascii="Times New Roman"/>
          <w:b/>
          <w:sz w:val="24"/>
          <w:szCs w:val="24"/>
          <w:lang w:eastAsia="hr-HR"/>
        </w:rPr>
      </w:pPr>
    </w:p>
    <w:p w:rsidRDefault="00A81BAA" w:rsidP="00A81BAA" w:rsidR="00A81B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A81BAA" w:rsidP="00A81BAA" w:rsidR="00A81B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-FINA, RC Split, Podružnica Zadar,</w:t>
      </w:r>
    </w:p>
    <w:p w:rsidRDefault="00A81BAA" w:rsidP="00A81BAA" w:rsidR="00A81B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-stečajnom dužniku,</w:t>
      </w:r>
    </w:p>
    <w:p w:rsidRDefault="00A81BAA" w:rsidP="00A81BAA" w:rsidR="00A81BAA">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-svima putem e-oglasne ploče,</w:t>
      </w:r>
    </w:p>
    <w:p w:rsidRDefault="00A81BAA" w:rsidP="00A81BAA" w:rsidR="00A81BAA">
      <w:pPr>
        <w:spacing w:lineRule="auto" w:line="240" w:after="0"/>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 xml:space="preserve">      -u spis.</w:t>
      </w:r>
    </w:p>
    <w:p w:rsidRDefault="00A81BAA" w:rsidP="00A81BAA" w:rsidR="00A81BAA">
      <w:pPr>
        <w:spacing w:lineRule="auto" w:line="240" w:after="0"/>
        <w:rPr>
          <w:rFonts w:cs="Times New Roman" w:eastAsia="Times New Roman" w:hAnsi="Times New Roman" w:ascii="Times New Roman"/>
          <w:sz w:val="24"/>
          <w:szCs w:val="24"/>
          <w:lang w:eastAsia="hr-HR"/>
        </w:rPr>
      </w:pPr>
    </w:p>
    <w:p w:rsidRDefault="00A81BAA" w:rsidP="00A81BAA" w:rsidR="00A81BAA"/>
    <w:p w:rsidRDefault="00B56563" w:rsidR="00B56563"/>
    <w:sectPr w:rsidR="00B5656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D2B" w:rsidP="003E2D2B" w:rsidR="003E2D2B">
      <w:pPr>
        <w:spacing w:lineRule="auto" w:line="240" w:after="0"/>
      </w:pPr>
      <w:r>
        <w:separator/>
      </w:r>
    </w:p>
  </w:endnote>
  <w:endnote w:id="0" w:type="continuationSeparator">
    <w:p w:rsidRDefault="003E2D2B" w:rsidP="003E2D2B" w:rsidR="003E2D2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D2B" w:rsidP="003E2D2B" w:rsidR="003E2D2B">
      <w:pPr>
        <w:spacing w:lineRule="auto" w:line="240" w:after="0"/>
      </w:pPr>
      <w:r>
        <w:separator/>
      </w:r>
    </w:p>
  </w:footnote>
  <w:footnote w:id="0" w:type="continuationSeparator">
    <w:p w:rsidRDefault="003E2D2B" w:rsidP="003E2D2B" w:rsidR="003E2D2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D2B" w:rsidP="003E2D2B" w:rsidR="003E2D2B">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St-303/17-7</w:t>
    </w:r>
  </w:p>
  <w:p w:rsidRDefault="003E2D2B" w:rsidR="003E2D2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BAA"/>
    <w:rsid w:val="003E2D2B"/>
    <w:rsid w:val="004930AD"/>
    <w:rsid w:val="00A81BAA"/>
    <w:rsid w:val="00B565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1BA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2D2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E2D2B"/>
  </w:style>
  <w:style w:styleId="Podnoje" w:type="paragraph">
    <w:name w:val="footer"/>
    <w:basedOn w:val="Normal"/>
    <w:link w:val="PodnojeChar"/>
    <w:uiPriority w:val="99"/>
    <w:unhideWhenUsed/>
    <w:rsid w:val="003E2D2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E2D2B"/>
  </w:style>
  <w:style w:styleId="Tekstrezerviranogmjesta" w:type="character">
    <w:name w:val="Placeholder Text"/>
    <w:basedOn w:val="Zadanifontodlomka"/>
    <w:uiPriority w:val="99"/>
    <w:semiHidden/>
    <w:rsid w:val="004930AD"/>
    <w:rPr>
      <w:color w:val="808080"/>
      <w:bdr w:space="0" w:sz="0" w:color="auto" w:val="none"/>
      <w:shd w:fill="auto" w:color="auto" w:val="clear"/>
    </w:rPr>
  </w:style>
  <w:style w:customStyle="true" w:styleId="eSPISCCParagraphDefaultFont" w:type="character">
    <w:name w:val="eSPIS_CC_Paragraph Default Font"/>
    <w:basedOn w:val="Zadanifontodlomka"/>
    <w:rsid w:val="004930A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930A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930A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930A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1BA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2D2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E2D2B"/>
  </w:style>
  <w:style w:styleId="Podnoje" w:type="paragraph">
    <w:name w:val="footer"/>
    <w:basedOn w:val="Normal"/>
    <w:link w:val="PodnojeChar"/>
    <w:uiPriority w:val="99"/>
    <w:unhideWhenUsed/>
    <w:rsid w:val="003E2D2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E2D2B"/>
  </w:style>
  <w:style w:styleId="Tekstrezerviranogmjesta" w:type="character">
    <w:name w:val="Placeholder Text"/>
    <w:basedOn w:val="Zadanifontodlomka"/>
    <w:uiPriority w:val="99"/>
    <w:semiHidden/>
    <w:rsid w:val="004930AD"/>
    <w:rPr>
      <w:color w:val="808080"/>
      <w:bdr w:color="auto" w:space="0" w:sz="0" w:val="none"/>
      <w:shd w:color="auto" w:fill="auto" w:val="clear"/>
    </w:rPr>
  </w:style>
  <w:style w:customStyle="1" w:styleId="eSPISCCParagraphDefaultFont" w:type="character">
    <w:name w:val="eSPIS_CC_Paragraph Default Font"/>
    <w:basedOn w:val="Zadanifontodlomka"/>
    <w:rsid w:val="004930A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930A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930A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930A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79362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St-303/2017</izvorni_sadrzaj>
    <derivirana_varijabla naziv="DomainObject.Predmet.OznakaBroj_1">St-303/2017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TURIST j.d.o.o. za turizam, ugostiteljstvo i djelatnost turističke agencije</izvorni_sadrzaj>
    <derivirana_varijabla naziv="DomainObject.Predmet.ProtustrankaFormated_1">  ZADAR TURIST j.d.o.o. za turizam, ugostiteljstvo i djelatnost turističke agencije</derivirana_varijabla>
  </DomainObject.Predmet.ProtustrankaFormated>
  <DomainObject.Predmet.ProtustrankaFormatedOIB>
    <izvorni_sadrzaj>  ZADAR TURIST j.d.o.o. za turizam, ugostiteljstvo i djelatnost turističke agencije, OIB 31551674309</izvorni_sadrzaj>
    <derivirana_varijabla naziv="DomainObject.Predmet.ProtustrankaFormatedOIB_1">  ZADAR TURIST j.d.o.o. za turizam, ugostiteljstvo i djelatnost turističke agencije, OIB 31551674309</derivirana_varijabla>
  </DomainObject.Predmet.ProtustrankaFormatedOIB>
  <DomainObject.Predmet.ProtustrankaFormatedWithAdress>
    <izvorni_sadrzaj> ZADAR TURIST j.d.o.o. za turizam, ugostiteljstvo i djelatnost turističke agencije, Ulica Stjepana Radića 16, 23000 Zadar</izvorni_sadrzaj>
    <derivirana_varijabla naziv="DomainObject.Predmet.ProtustrankaFormatedWithAdress_1"> ZADAR TURIST j.d.o.o. za turizam, ugostiteljstvo i djelatnost turističke agencije, Ulica Stjepana Radića 16, 23000 Zadar</derivirana_varijabla>
  </DomainObject.Predmet.ProtustrankaFormatedWithAdress>
  <DomainObject.Predmet.ProtustrankaFormatedWithAdressOIB>
    <izvorni_sadrzaj> ZADAR TURIST j.d.o.o. za turizam, ugostiteljstvo i djelatnost turističke agencije, OIB 31551674309, Ulica Stjepana Radića 16, 23000 Zadar</izvorni_sadrzaj>
    <derivirana_varijabla naziv="DomainObject.Predmet.ProtustrankaFormatedWithAdressOIB_1"> ZADAR TURIST j.d.o.o. za turizam, ugostiteljstvo i djelatnost turističke agencije, OIB 31551674309, Ulica Stjepana Radića 16, 23000 Zadar</derivirana_varijabla>
  </DomainObject.Predmet.ProtustrankaFormatedWithAdressOIB>
  <DomainObject.Predmet.ProtustrankaWithAdress>
    <izvorni_sadrzaj>ZADAR TURIST j.d.o.o. za turizam, ugostiteljstvo i djelatnost turističke agencije Ulica Stjepana Radića 16, 23000 Zadar</izvorni_sadrzaj>
    <derivirana_varijabla naziv="DomainObject.Predmet.ProtustrankaWithAdress_1">ZADAR TURIST j.d.o.o. za turizam, ugostiteljstvo i djelatnost turističke agencije Ulica Stjepana Radića 16, 23000 Zadar</derivirana_varijabla>
  </DomainObject.Predmet.ProtustrankaWithAdress>
  <DomainObject.Predmet.ProtustrankaWithAdressOIB>
    <izvorni_sadrzaj>ZADAR TURIST j.d.o.o. za turizam, ugostiteljstvo i djelatnost turističke agencije, OIB 31551674309, Ulica Stjepana Radića 16, 23000 Zadar</izvorni_sadrzaj>
    <derivirana_varijabla naziv="DomainObject.Predmet.ProtustrankaWithAdressOIB_1">ZADAR TURIST j.d.o.o. za turizam, ugostiteljstvo i djelatnost turističke agencije, OIB 31551674309, Ulica Stjepana Radića 16, 23000 Zadar</derivirana_varijabla>
  </DomainObject.Predmet.ProtustrankaWithAdressOIB>
  <DomainObject.Predmet.ProtustrankaNazivFormated>
    <izvorni_sadrzaj>ZADAR TURIST j.d.o.o. za turizam, ugostiteljstvo i djelatnost turističke agencije</izvorni_sadrzaj>
    <derivirana_varijabla naziv="DomainObject.Predmet.ProtustrankaNazivFormated_1">ZADAR TURIST j.d.o.o. za turizam, ugostiteljstvo i djelatnost turističke agencije</derivirana_varijabla>
  </DomainObject.Predmet.ProtustrankaNazivFormated>
  <DomainObject.Predmet.ProtustrankaNazivFormatedOIB>
    <izvorni_sadrzaj>ZADAR TURIST j.d.o.o. za turizam, ugostiteljstvo i djelatnost turističke agencije, OIB 31551674309</izvorni_sadrzaj>
    <derivirana_varijabla naziv="DomainObject.Predmet.ProtustrankaNazivFormatedOIB_1">ZADAR TURIST j.d.o.o. za turizam, ugostiteljstvo i djelatnost turističke agencije, OIB 31551674309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TURIST j.d.o.o. za turizam, ugostiteljstvo i djelatnost turističke agencije</item>
    </izvorni_sadrzaj>
    <derivirana_varijabla naziv="DomainObject.Predmet.ProtuStrankaListFormated_1">
      <item>ZADAR TURIST j.d.o.o. za turizam, ugostiteljstvo i djelatnost turističke agencije</item>
    </derivirana_varijabla>
  </DomainObject.Predmet.ProtuStrankaListFormated>
  <DomainObject.Predmet.ProtuStrankaListFormatedOIB>
    <izvorni_sadrzaj>
      <item>ZADAR TURIST j.d.o.o. za turizam, ugostiteljstvo i djelatnost turističke agencije, OIB 31551674309</item>
    </izvorni_sadrzaj>
    <derivirana_varijabla naziv="DomainObject.Predmet.ProtuStrankaListFormatedOIB_1">
      <item>ZADAR TURIST j.d.o.o. za turizam, ugostiteljstvo i djelatnost turističke agencije, OIB 31551674309</item>
    </derivirana_varijabla>
  </DomainObject.Predmet.ProtuStrankaListFormatedOIB>
  <DomainObject.Predmet.ProtuStrankaListFormatedWithAdress>
    <izvorni_sadrzaj>
      <item>ZADAR TURIST j.d.o.o. za turizam, ugostiteljstvo i djelatnost turističke agencije, Ulica Stjepana Radića 16, 23000 Zadar</item>
    </izvorni_sadrzaj>
    <derivirana_varijabla naziv="DomainObject.Predmet.ProtuStrankaListFormatedWithAdress_1">
      <item>ZADAR TURIST j.d.o.o. za turizam, ugostiteljstvo i djelatnost turističke agencije, Ulica Stjepana Radića 16, 23000 Zadar</item>
    </derivirana_varijabla>
  </DomainObject.Predmet.ProtuStrankaListFormatedWithAdress>
  <DomainObject.Predmet.ProtuStrankaListFormatedWithAdressOIB>
    <izvorni_sadrzaj>
      <item>ZADAR TURIST j.d.o.o. za turizam, ugostiteljstvo i djelatnost turističke agencije, OIB 31551674309, Ulica Stjepana Radića 16, 23000 Zadar</item>
    </izvorni_sadrzaj>
    <derivirana_varijabla naziv="DomainObject.Predmet.ProtuStrankaListFormatedWithAdressOIB_1">
      <item>ZADAR TURIST j.d.o.o. za turizam, ugostiteljstvo i djelatnost turističke agencije, OIB 31551674309, Ulica Stjepana Radića 16, 23000 Zadar</item>
    </derivirana_varijabla>
  </DomainObject.Predmet.ProtuStrankaListFormatedWithAdressOIB>
  <DomainObject.Predmet.ProtuStrankaListNazivFormated>
    <izvorni_sadrzaj>
      <item>ZADAR TURIST j.d.o.o. za turizam, ugostiteljstvo i djelatnost turističke agencije</item>
    </izvorni_sadrzaj>
    <derivirana_varijabla naziv="DomainObject.Predmet.ProtuStrankaListNazivFormated_1">
      <item>ZADAR TURIST j.d.o.o. za turizam, ugostiteljstvo i djelatnost turističke agencije</item>
    </derivirana_varijabla>
  </DomainObject.Predmet.ProtuStrankaListNazivFormated>
  <DomainObject.Predmet.ProtuStrankaListNazivFormatedOIB>
    <izvorni_sadrzaj>
      <item>ZADAR TURIST j.d.o.o. za turizam, ugostiteljstvo i djelatnost turističke agencije, OIB 31551674309</item>
    </izvorni_sadrzaj>
    <derivirana_varijabla naziv="DomainObject.Predmet.ProtuStrankaListNazivFormatedOIB_1">
      <item>ZADAR TURIST j.d.o.o. za turizam, ugostiteljstvo i djelatnost turističke agencije, OIB 31551674309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TURIST j.d.o.o. za turizam, ugostiteljstvo i djelatnost turističke agencije</izvorni_sadrzaj>
    <derivirana_varijabla naziv="DomainObject.Predmet.ProtustrankaIDrugi_1">ZADAR TURIST j.d.o.o. za turizam, ugostiteljstvo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TURIST j.d.o.o. za turizam, ugostiteljstvo i djelatnost turističke agencije, OIB 31551674309, Ulica Stjepana Radića 16, 23000 Zadar</izvorni_sadrzaj>
    <derivirana_varijabla naziv="DomainObject.Predmet.ProtustrankaIDrugiAdressOIB_1">ZADAR TURIST j.d.o.o. za turizam, ugostiteljstvo i djelatnost turističke agencije, OIB 31551674309, Ulica Stjepana Radića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TURIST j.d.o.o. za turizam, ugostiteljstvo i djelatnost turističke agencije</item>
    </izvorni_sadrzaj>
    <derivirana_varijabla naziv="DomainObject.Predmet.SudioniciListNaziv_1">
      <item>FINA</item>
      <item>ZADAR TURIST j.d.o.o. za turizam, ugostiteljstvo i djelatnost turističke agencije</item>
    </derivirana_varijabla>
  </DomainObject.Predmet.SudioniciListNaziv>
  <DomainObject.Predmet.SudioniciListAdressOIB>
    <izvorni_sadrzaj>
      <item>FINA, OIB 85821130368</item>
      <item>ZADAR TURIST j.d.o.o. za turizam, ugostiteljstvo i djelatnost turističke agencije, OIB 31551674309, Ulica Stjepana Radića 16,23000 Zadar</item>
    </izvorni_sadrzaj>
    <derivirana_varijabla naziv="DomainObject.Predmet.SudioniciListAdressOIB_1">
      <item>FINA, OIB 85821130368</item>
      <item>ZADAR TURIST j.d.o.o. za turizam, ugostiteljstvo i djelatnost turističke agencije, OIB 31551674309, Ulica Stjepana Radića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31551674309</item>
    </izvorni_sadrzaj>
    <derivirana_varijabla naziv="DomainObject.Predmet.SudioniciListNazivOIB_1">
      <item>, OIB 85821130368</item>
      <item>, OIB 31551674309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486</properties:Words>
  <properties:Characters>2663</properties:Characters>
  <properties:Lines>78</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2017-09-21T10:30:00Z</dcterms:created>
  <dc:creator>Anamarija Kovačić Milković</dc:creator>
  <cp:lastModifiedBy>wsadmin</cp:lastModifiedBy>
  <cp:lastPrinted>2017-09-22T07:50:00Z</cp:lastPrinted>
  <dcterms:modified xmlns:xsi="http://www.w3.org/2001/XMLSchema-instance" xsi:type="dcterms:W3CDTF">2017-09-22T07:52:00Z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