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465c" w14:paraId="4a6465c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9741E5">
        <w:t>985</w:t>
      </w:r>
      <w:r w:rsidR="003F5891">
        <w:t>/16-</w:t>
      </w:r>
      <w:r w:rsidR="009741E5">
        <w:t>15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9741E5">
        <w:t>FALAČEC d.o.o., Petrčane, Ulica XXXI 20, OIB: 19205313453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9741E5">
        <w:t>13</w:t>
      </w:r>
      <w:r w:rsidR="00166A82">
        <w:t>.</w:t>
      </w:r>
      <w:r w:rsidR="00814E50">
        <w:t xml:space="preserve"> 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166A82" w:rsidR="00C64EB0" w:rsidRPr="007D22D4">
      <w:pPr>
        <w:numPr>
          <w:ilvl w:val="0"/>
          <w:numId w:val="3"/>
        </w:numPr>
        <w:ind w:hanging="4" w:left="709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D1291">
        <w:t>e</w:t>
      </w:r>
      <w:r w:rsidR="00B3003A">
        <w:t xml:space="preserve"> </w:t>
      </w:r>
      <w:r w:rsidRPr="003573CC">
        <w:t>stečajn</w:t>
      </w:r>
      <w:r w:rsidR="004D1291">
        <w:t>e</w:t>
      </w:r>
      <w:r w:rsidRPr="003573CC">
        <w:t xml:space="preserve"> upravitelj</w:t>
      </w:r>
      <w:r w:rsidR="004D1291">
        <w:t>ice</w:t>
      </w:r>
      <w:r w:rsidR="000527C6">
        <w:t xml:space="preserve"> </w:t>
      </w:r>
      <w:r w:rsidR="009741E5">
        <w:t>Blanke Gambiraža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166A82">
        <w:t>3</w:t>
      </w:r>
      <w:r w:rsidR="00814E50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9741E5">
        <w:t>31. kolovoza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4D1291">
        <w:t>a</w:t>
      </w:r>
      <w:r w:rsidRPr="0064286F">
        <w:t xml:space="preserve"> je privremen</w:t>
      </w:r>
      <w:r w:rsidR="004D1291">
        <w:t>a</w:t>
      </w:r>
      <w:r w:rsidRPr="0064286F">
        <w:t xml:space="preserve"> stečajn</w:t>
      </w:r>
      <w:r w:rsidR="004D1291">
        <w:t>a</w:t>
      </w:r>
      <w:r>
        <w:t xml:space="preserve"> upravitelj</w:t>
      </w:r>
      <w:r w:rsidR="004D1291">
        <w:t>ica</w:t>
      </w:r>
      <w:r>
        <w:t xml:space="preserve"> </w:t>
      </w:r>
      <w:r w:rsidRPr="0064286F">
        <w:t>koj</w:t>
      </w:r>
      <w:r w:rsidR="004D1291">
        <w:t>a</w:t>
      </w:r>
      <w:r w:rsidRPr="0064286F">
        <w:t xml:space="preserve"> je dana</w:t>
      </w:r>
      <w:r>
        <w:t xml:space="preserve"> </w:t>
      </w:r>
      <w:r w:rsidR="009741E5">
        <w:t>6. listopada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D1291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</w:t>
      </w:r>
      <w:r w:rsidR="00FA252E">
        <w:t>movinu koju je valjalo popisati i</w:t>
      </w:r>
      <w:r>
        <w:t xml:space="preserve"> </w:t>
      </w:r>
      <w:r w:rsidR="00FA252E">
        <w:t>ne</w:t>
      </w:r>
      <w:r>
        <w:t xml:space="preserve">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741E5">
        <w:t>13</w:t>
      </w:r>
      <w:r w:rsidR="00166A82">
        <w:t xml:space="preserve">. </w:t>
      </w:r>
      <w:r w:rsidR="00814E50">
        <w:t xml:space="preserve">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FA252E" w:rsidP="00B50947" w:rsidR="00FA252E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6A166F" w:rsidP="00B50947" w:rsidR="006A166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66A82"/>
    <w:rsid w:val="00174532"/>
    <w:rsid w:val="00176680"/>
    <w:rsid w:val="00196233"/>
    <w:rsid w:val="001C544E"/>
    <w:rsid w:val="001E2171"/>
    <w:rsid w:val="001E7EDA"/>
    <w:rsid w:val="00205775"/>
    <w:rsid w:val="00213032"/>
    <w:rsid w:val="00215A8F"/>
    <w:rsid w:val="002259A2"/>
    <w:rsid w:val="002605B0"/>
    <w:rsid w:val="0026493A"/>
    <w:rsid w:val="00266557"/>
    <w:rsid w:val="0027713E"/>
    <w:rsid w:val="002A164D"/>
    <w:rsid w:val="002B1C76"/>
    <w:rsid w:val="002B6ABF"/>
    <w:rsid w:val="002C0916"/>
    <w:rsid w:val="00331B3A"/>
    <w:rsid w:val="003513F2"/>
    <w:rsid w:val="003573CC"/>
    <w:rsid w:val="00371D43"/>
    <w:rsid w:val="00373E31"/>
    <w:rsid w:val="00384818"/>
    <w:rsid w:val="003A1FC0"/>
    <w:rsid w:val="003E0805"/>
    <w:rsid w:val="003F0309"/>
    <w:rsid w:val="003F5891"/>
    <w:rsid w:val="004630AA"/>
    <w:rsid w:val="00481705"/>
    <w:rsid w:val="00486D35"/>
    <w:rsid w:val="004D1291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166F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4E50"/>
    <w:rsid w:val="00817F69"/>
    <w:rsid w:val="00833D9A"/>
    <w:rsid w:val="00886894"/>
    <w:rsid w:val="00890095"/>
    <w:rsid w:val="008F62EA"/>
    <w:rsid w:val="00911FC8"/>
    <w:rsid w:val="009250E5"/>
    <w:rsid w:val="009433E3"/>
    <w:rsid w:val="009741E5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67C8B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A252E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ED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ED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ED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ED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ED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ED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ED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ED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FALAČEC d.o.o. za trgovinu i usluge</izvorni_sadrzaj>
    <derivirana_varijabla naziv="DomainObject.Predmet.ProtustrankaFormated_1">  FALAČEC d.o.o. za trgovinu i usluge</derivirana_varijabla>
  </DomainObject.Predmet.ProtustrankaFormated>
  <DomainObject.Predmet.ProtustrankaFormatedOIB>
    <izvorni_sadrzaj>  FALAČEC d.o.o. za trgovinu i usluge, OIB 19205313453</izvorni_sadrzaj>
    <derivirana_varijabla naziv="DomainObject.Predmet.ProtustrankaFormatedOIB_1">  FALAČEC d.o.o. za trgovinu i usluge, OIB 19205313453</derivirana_varijabla>
  </DomainObject.Predmet.ProtustrankaFormatedOIB>
  <DomainObject.Predmet.ProtustrankaFormatedWithAdress>
    <izvorni_sadrzaj> FALAČEC d.o.o. za trgovinu i usluge, Ulica XXXI 20, 23000 Petrčane</izvorni_sadrzaj>
    <derivirana_varijabla naziv="DomainObject.Predmet.ProtustrankaFormatedWithAdress_1"> FALAČEC d.o.o. za trgovinu i usluge, Ulica XXXI 20, 23000 Petrčane</derivirana_varijabla>
  </DomainObject.Predmet.ProtustrankaFormatedWithAdress>
  <DomainObject.Predmet.ProtustrankaFormatedWithAdressOIB>
    <izvorni_sadrzaj> FALAČEC d.o.o. za trgovinu i usluge, OIB 19205313453, Ulica XXXI 20, 23000 Petrčane</izvorni_sadrzaj>
    <derivirana_varijabla naziv="DomainObject.Predmet.ProtustrankaFormatedWithAdressOIB_1"> FALAČEC d.o.o. za trgovinu i usluge, OIB 19205313453, Ulica XXXI 20, 23000 Petrčane</derivirana_varijabla>
  </DomainObject.Predmet.ProtustrankaFormatedWithAdressOIB>
  <DomainObject.Predmet.ProtustrankaWithAdress>
    <izvorni_sadrzaj>FALAČEC d.o.o. za trgovinu i usluge Ulica XXXI 20, 23000 Petrčane</izvorni_sadrzaj>
    <derivirana_varijabla naziv="DomainObject.Predmet.ProtustrankaWithAdress_1">FALAČEC d.o.o. za trgovinu i usluge Ulica XXXI 20, 23000 Petrčane</derivirana_varijabla>
  </DomainObject.Predmet.ProtustrankaWithAdress>
  <DomainObject.Predmet.ProtustrankaWithAdressOIB>
    <izvorni_sadrzaj>FALAČEC d.o.o. za trgovinu i usluge, OIB 19205313453, Ulica XXXI 20, 23000 Petrčane</izvorni_sadrzaj>
    <derivirana_varijabla naziv="DomainObject.Predmet.ProtustrankaWithAdressOIB_1">FALAČEC d.o.o. za trgovinu i usluge, OIB 19205313453, Ulica XXXI 20, 23000 Petrčane</derivirana_varijabla>
  </DomainObject.Predmet.ProtustrankaWithAdressOIB>
  <DomainObject.Predmet.ProtustrankaNazivFormated>
    <izvorni_sadrzaj>FALAČEC d.o.o. za trgovinu i usluge</izvorni_sadrzaj>
    <derivirana_varijabla naziv="DomainObject.Predmet.ProtustrankaNazivFormated_1">FALAČEC d.o.o. za trgovinu i usluge</derivirana_varijabla>
  </DomainObject.Predmet.ProtustrankaNazivFormated>
  <DomainObject.Predmet.ProtustrankaNazivFormatedOIB>
    <izvorni_sadrzaj>FALAČEC d.o.o. za trgovinu i usluge, OIB 19205313453</izvorni_sadrzaj>
    <derivirana_varijabla naziv="DomainObject.Predmet.ProtustrankaNazivFormatedOIB_1">FALAČEC d.o.o. za trgovinu i usluge, OIB 19205313453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17344.01</izvorni_sadrzaj>
    <derivirana_varijabla naziv="DomainObject.Predmet.TrenutnaVrijednost_1">17344.01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FALAČEC d.o.o. za trgovinu i usluge</item>
    </izvorni_sadrzaj>
    <derivirana_varijabla naziv="DomainObject.Predmet.ProtuStrankaListFormated_1">
      <item>FALAČEC d.o.o. za trgovinu i usluge</item>
    </derivirana_varijabla>
  </DomainObject.Predmet.ProtuStrankaListFormated>
  <DomainObject.Predmet.ProtuStrankaListFormatedOIB>
    <izvorni_sadrzaj>
      <item>FALAČEC d.o.o. za trgovinu i usluge, OIB 19205313453</item>
    </izvorni_sadrzaj>
    <derivirana_varijabla naziv="DomainObject.Predmet.ProtuStrankaListFormatedOIB_1">
      <item>FALAČEC d.o.o. za trgovinu i usluge, OIB 19205313453</item>
    </derivirana_varijabla>
  </DomainObject.Predmet.ProtuStrankaListFormatedOIB>
  <DomainObject.Predmet.ProtuStrankaListFormatedWithAdress>
    <izvorni_sadrzaj>
      <item>FALAČEC d.o.o. za trgovinu i usluge, Ulica XXXI 20, 23000 Petrčane</item>
    </izvorni_sadrzaj>
    <derivirana_varijabla naziv="DomainObject.Predmet.ProtuStrankaListFormatedWithAdress_1">
      <item>FALAČEC d.o.o. za trgovinu i usluge, Ulica XXXI 20, 23000 Petrčane</item>
    </derivirana_varijabla>
  </DomainObject.Predmet.ProtuStrankaListFormatedWithAdress>
  <DomainObject.Predmet.ProtuStrankaListFormatedWithAdressOIB>
    <izvorni_sadrzaj>
      <item>FALAČEC d.o.o. za trgovinu i usluge, OIB 19205313453, Ulica XXXI 20, 23000 Petrčane</item>
    </izvorni_sadrzaj>
    <derivirana_varijabla naziv="DomainObject.Predmet.ProtuStrankaListFormatedWithAdressOIB_1">
      <item>FALAČEC d.o.o. za trgovinu i usluge, OIB 19205313453, Ulica XXXI 20, 23000 Petrčane</item>
    </derivirana_varijabla>
  </DomainObject.Predmet.ProtuStrankaListFormatedWithAdressOIB>
  <DomainObject.Predmet.ProtuStrankaListNazivFormated>
    <izvorni_sadrzaj>
      <item>FALAČEC d.o.o. za trgovinu i usluge</item>
    </izvorni_sadrzaj>
    <derivirana_varijabla naziv="DomainObject.Predmet.ProtuStrankaListNazivFormated_1">
      <item>FALAČEC d.o.o. za trgovinu i usluge</item>
    </derivirana_varijabla>
  </DomainObject.Predmet.ProtuStrankaListNazivFormated>
  <DomainObject.Predmet.ProtuStrankaListNazivFormatedOIB>
    <izvorni_sadrzaj>
      <item>FALAČEC d.o.o. za trgovinu i usluge, OIB 19205313453</item>
    </izvorni_sadrzaj>
    <derivirana_varijabla naziv="DomainObject.Predmet.ProtuStrankaListNazivFormatedOIB_1">
      <item>FALAČEC d.o.o. za trgovinu i usluge, OIB 19205313453</item>
    </derivirana_varijabla>
  </DomainObject.Predmet.ProtuStrankaListNazivFormatedOIB>
  <DomainObject.Predmet.OstaliListFormated>
    <izvorni_sadrzaj>
      <item>VELIBOR SEKULIĆ</item>
    </izvorni_sadrzaj>
    <derivirana_varijabla naziv="DomainObject.Predmet.OstaliListFormated_1">
      <item>VELIBOR SEKULIĆ</item>
    </derivirana_varijabla>
  </DomainObject.Predmet.OstaliListFormated>
  <DomainObject.Predmet.OstaliListFormatedOIB>
    <izvorni_sadrzaj>
      <item>VELIBOR SEKULIĆ, OIB 75831749124</item>
    </izvorni_sadrzaj>
    <derivirana_varijabla naziv="DomainObject.Predmet.OstaliListFormatedOIB_1">
      <item>VELIBOR SEKULIĆ, OIB 75831749124</item>
    </derivirana_varijabla>
  </DomainObject.Predmet.OstaliListFormatedOIB>
  <DomainObject.Predmet.OstaliListFormatedWithAdress>
    <izvorni_sadrzaj>
      <item>VELIBOR SEKULIĆ</item>
    </izvorni_sadrzaj>
    <derivirana_varijabla naziv="DomainObject.Predmet.OstaliListFormatedWithAdress_1">
      <item>VELIBOR SEKULIĆ</item>
    </derivirana_varijabla>
  </DomainObject.Predmet.OstaliListFormatedWithAdress>
  <DomainObject.Predmet.OstaliListFormatedWithAdressOIB>
    <izvorni_sadrzaj>
      <item>VELIBOR SEKULIĆ, OIB 75831749124</item>
    </izvorni_sadrzaj>
    <derivirana_varijabla naziv="DomainObject.Predmet.OstaliListFormatedWithAdressOIB_1">
      <item>VELIBOR SEKULIĆ, OIB 75831749124</item>
    </derivirana_varijabla>
  </DomainObject.Predmet.OstaliListFormatedWithAdressOIB>
  <DomainObject.Predmet.OstaliListNazivFormated>
    <izvorni_sadrzaj>
      <item>VELIBOR SEKULIĆ</item>
    </izvorni_sadrzaj>
    <derivirana_varijabla naziv="DomainObject.Predmet.OstaliListNazivFormated_1">
      <item>VELIBOR SEKULIĆ</item>
    </derivirana_varijabla>
  </DomainObject.Predmet.OstaliListNazivFormated>
  <DomainObject.Predmet.OstaliListNazivFormatedOIB>
    <izvorni_sadrzaj>
      <item>VELIBOR SEKULIĆ, OIB 75831749124</item>
    </izvorni_sadrzaj>
    <derivirana_varijabla naziv="DomainObject.Predmet.OstaliListNazivFormatedOIB_1">
      <item>VELIBOR SEKULIĆ, OIB 75831749124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FALAČEC d.o.o. za trgovinu i usluge</izvorni_sadrzaj>
    <derivirana_varijabla naziv="DomainObject.Predmet.ProtustrankaIDrugi_1">FALAČEC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FALAČEC d.o.o. za trgovinu i usluge, OIB 19205313453, Ulica XXXI 20, 23000 Petrčane</izvorni_sadrzaj>
    <derivirana_varijabla naziv="DomainObject.Predmet.ProtustrankaIDrugiAdressOIB_1">FALAČEC d.o.o. za trgovinu i usluge, OIB 19205313453, Ulica XXXI 20,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FALAČEC d.o.o. za trgovinu i usluge</item>
      <item>VELIBOR SEKULIĆ</item>
    </izvorni_sadrzaj>
    <derivirana_varijabla naziv="DomainObject.Predmet.SudioniciListNaziv_1">
      <item>FINA</item>
      <item>FALAČEC d.o.o. za trgovinu i usluge</item>
      <item>VELIBOR SEKULIĆ</item>
    </derivirana_varijabla>
  </DomainObject.Predmet.SudioniciListNaziv>
  <DomainObject.Predmet.SudioniciListAdressOIB>
    <izvorni_sadrzaj>
      <item>FINA, OIB 85821130368</item>
      <item>FALAČEC d.o.o. za trgovinu i usluge, OIB 19205313453, Ulica XXXI 20,23000 Petrčane</item>
      <item>VELIBOR SEKULIĆ, OIB 75831749124</item>
    </izvorni_sadrzaj>
    <derivirana_varijabla naziv="DomainObject.Predmet.SudioniciListAdressOIB_1">
      <item>FINA, OIB 85821130368</item>
      <item>FALAČEC d.o.o. za trgovinu i usluge, OIB 19205313453, Ulica XXXI 20,23000 Petrčane</item>
      <item>VELIBOR SEKULIĆ, OIB 75831749124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19205313453</item>
      <item>, OIB 75831749124</item>
    </izvorni_sadrzaj>
    <derivirana_varijabla naziv="DomainObject.Predmet.SudioniciListNazivOIB_1">
      <item>, OIB 85821130368</item>
      <item>, OIB 19205313453</item>
      <item>, OIB 75831749124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231</properties:Words>
  <properties:Characters>1097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2016-10-13T06:17:00Z</dcterms:created>
  <dc:creator>abajlo</dc:creator>
  <cp:lastModifiedBy>wsadmin</cp:lastModifiedBy>
  <cp:lastPrinted>2016-10-13T08:10:00Z</cp:lastPrinted>
  <dcterms:modified xmlns:xsi="http://www.w3.org/2001/XMLSchema-instance" xsi:type="dcterms:W3CDTF">2016-10-13T10:38:00Z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