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a573" w14:paraId="034a573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2194A">
        <w:t>3495/2015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52194A">
        <w:t xml:space="preserve"> STAZA NEKRETNINE  d.o.o., Savska 141, Zagreb, OIB:29995621986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52194A">
        <w:t>44.715,95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194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19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194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52194A"/>
    <w:rsid w:val="0067798E"/>
    <w:rsid w:val="00982D19"/>
    <w:rsid w:val="00C41A73"/>
    <w:rsid w:val="00C94E75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1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9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9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9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9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1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9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9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9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9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3495</izvorni_sadrzaj>
    <derivirana_varijabla naziv="DomainObject.Predmet.Broj_1">3495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St-3495/2015</izvorni_sadrzaj>
    <derivirana_varijabla naziv="DomainObject.Predmet.OznakaBroj_1">St-3495/2015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STAZA NEKRETNINE d.o.o. z</izvorni_sadrzaj>
    <derivirana_varijabla naziv="DomainObject.Predmet.ProtustrankaFormated_1">  STAZA NEKRETNINE d.o.o. z</derivirana_varijabla>
  </DomainObject.Predmet.ProtustrankaFormated>
  <DomainObject.Predmet.ProtustrankaFormatedOIB>
    <izvorni_sadrzaj>  STAZA NEKRETNINE d.o.o. z, OIB 29995621986</izvorni_sadrzaj>
    <derivirana_varijabla naziv="DomainObject.Predmet.ProtustrankaFormatedOIB_1">  STAZA NEKRETNINE d.o.o. z, OIB 29995621986</derivirana_varijabla>
  </DomainObject.Predmet.ProtustrankaFormatedOIB>
  <DomainObject.Predmet.ProtustrankaFormatedWithAdress>
    <izvorni_sadrzaj> STAZA NEKRETNINE d.o.o. z, Savska 141, 10000 Zagreb</izvorni_sadrzaj>
    <derivirana_varijabla naziv="DomainObject.Predmet.ProtustrankaFormatedWithAdress_1"> STAZA NEKRETNINE d.o.o. z, Savska 141, 10000 Zagreb</derivirana_varijabla>
  </DomainObject.Predmet.ProtustrankaFormatedWithAdress>
  <DomainObject.Predmet.ProtustrankaFormatedWithAdressOIB>
    <izvorni_sadrzaj> STAZA NEKRETNINE d.o.o. z, OIB 29995621986, Savska 141, 10000 Zagreb</izvorni_sadrzaj>
    <derivirana_varijabla naziv="DomainObject.Predmet.ProtustrankaFormatedWithAdressOIB_1"> STAZA NEKRETNINE d.o.o. z, OIB 29995621986, Savska 141, 10000 Zagreb</derivirana_varijabla>
  </DomainObject.Predmet.ProtustrankaFormatedWithAdressOIB>
  <DomainObject.Predmet.ProtustrankaWithAdress>
    <izvorni_sadrzaj>STAZA NEKRETNINE d.o.o. z Savska 141, 10000 Zagreb</izvorni_sadrzaj>
    <derivirana_varijabla naziv="DomainObject.Predmet.ProtustrankaWithAdress_1">STAZA NEKRETNINE d.o.o. z Savska 141, 10000 Zagreb</derivirana_varijabla>
  </DomainObject.Predmet.ProtustrankaWithAdress>
  <DomainObject.Predmet.ProtustrankaWithAdressOIB>
    <izvorni_sadrzaj>STAZA NEKRETNINE d.o.o. z, OIB 29995621986, Savska 141, 10000 Zagreb</izvorni_sadrzaj>
    <derivirana_varijabla naziv="DomainObject.Predmet.ProtustrankaWithAdressOIB_1">STAZA NEKRETNINE d.o.o. z, OIB 29995621986, Savska 141, 10000 Zagreb</derivirana_varijabla>
  </DomainObject.Predmet.ProtustrankaWithAdressOIB>
  <DomainObject.Predmet.ProtustrankaNazivFormated>
    <izvorni_sadrzaj>STAZA NEKRETNINE d.o.o. z</izvorni_sadrzaj>
    <derivirana_varijabla naziv="DomainObject.Predmet.ProtustrankaNazivFormated_1">STAZA NEKRETNINE d.o.o. z</derivirana_varijabla>
  </DomainObject.Predmet.ProtustrankaNazivFormated>
  <DomainObject.Predmet.ProtustrankaNazivFormatedOIB>
    <izvorni_sadrzaj>STAZA NEKRETNINE d.o.o. z, OIB 29995621986</izvorni_sadrzaj>
    <derivirana_varijabla naziv="DomainObject.Predmet.ProtustrankaNazivFormatedOIB_1">STAZA NEKRETNINE d.o.o. z, OIB 29995621986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STAZA NEKRETNINE d.o.o. z</item>
    </izvorni_sadrzaj>
    <derivirana_varijabla naziv="DomainObject.Predmet.ProtuStrankaListFormated_1">
      <item>STAZA NEKRETNINE d.o.o. z</item>
    </derivirana_varijabla>
  </DomainObject.Predmet.ProtuStrankaListFormated>
  <DomainObject.Predmet.ProtuStrankaListFormatedOIB>
    <izvorni_sadrzaj>
      <item>STAZA NEKRETNINE d.o.o. z, OIB 29995621986</item>
    </izvorni_sadrzaj>
    <derivirana_varijabla naziv="DomainObject.Predmet.ProtuStrankaListFormatedOIB_1">
      <item>STAZA NEKRETNINE d.o.o. z, OIB 29995621986</item>
    </derivirana_varijabla>
  </DomainObject.Predmet.ProtuStrankaListFormatedOIB>
  <DomainObject.Predmet.ProtuStrankaListFormatedWithAdress>
    <izvorni_sadrzaj>
      <item>STAZA NEKRETNINE d.o.o. z, Savska 141, 10000 Zagreb</item>
    </izvorni_sadrzaj>
    <derivirana_varijabla naziv="DomainObject.Predmet.ProtuStrankaListFormatedWithAdress_1">
      <item>STAZA NEKRETNINE d.o.o. z, Savska 141, 10000 Zagreb</item>
    </derivirana_varijabla>
  </DomainObject.Predmet.ProtuStrankaListFormatedWithAdress>
  <DomainObject.Predmet.ProtuStrankaListFormatedWithAdressOIB>
    <izvorni_sadrzaj>
      <item>STAZA NEKRETNINE d.o.o. z, OIB 29995621986, Savska 141, 10000 Zagreb</item>
    </izvorni_sadrzaj>
    <derivirana_varijabla naziv="DomainObject.Predmet.ProtuStrankaListFormatedWithAdressOIB_1">
      <item>STAZA NEKRETNINE d.o.o. z, OIB 29995621986, Savska 141, 10000 Zagreb</item>
    </derivirana_varijabla>
  </DomainObject.Predmet.ProtuStrankaListFormatedWithAdressOIB>
  <DomainObject.Predmet.ProtuStrankaListNazivFormated>
    <izvorni_sadrzaj>
      <item>STAZA NEKRETNINE d.o.o. z</item>
    </izvorni_sadrzaj>
    <derivirana_varijabla naziv="DomainObject.Predmet.ProtuStrankaListNazivFormated_1">
      <item>STAZA NEKRETNINE d.o.o. z</item>
    </derivirana_varijabla>
  </DomainObject.Predmet.ProtuStrankaListNazivFormated>
  <DomainObject.Predmet.ProtuStrankaListNazivFormatedOIB>
    <izvorni_sadrzaj>
      <item>STAZA NEKRETNINE d.o.o. z, OIB 29995621986</item>
    </izvorni_sadrzaj>
    <derivirana_varijabla naziv="DomainObject.Predmet.ProtuStrankaListNazivFormatedOIB_1">
      <item>STAZA NEKRETNINE d.o.o. z, OIB 29995621986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STAZA NEKRETNINE d.o.o. z</izvorni_sadrzaj>
    <derivirana_varijabla naziv="DomainObject.Predmet.ProtustrankaIDrugi_1">STAZA NEKRETNINE d.o.o. z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STAZA NEKRETNINE d.o.o. z, OIB 29995621986, Savska 141, 10000 Zagreb</izvorni_sadrzaj>
    <derivirana_varijabla naziv="DomainObject.Predmet.ProtustrankaIDrugiAdressOIB_1">STAZA NEKRETNINE d.o.o. z, OIB 29995621986,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STAZA NEKRETNINE d.o.o. z</item>
    </izvorni_sadrzaj>
    <derivirana_varijabla naziv="DomainObject.Predmet.SudioniciListNaziv_1">
      <item>FINA Regionalni centar Zagreb</item>
      <item>STAZA NEKRETNINE d.o.o. z</item>
    </derivirana_varijabla>
  </DomainObject.Predmet.SudioniciListNaziv>
  <DomainObject.Predmet.SudioniciListAdressOIB>
    <izvorni_sadrzaj>
      <item>FINA Regionalni centar Zagreb, OIB 85821130368, Trg svibanjskih žrtava 1995. br.1,10000 Zagreb</item>
      <item>STAZA NEKRETNINE d.o.o. z, OIB 29995621986, Savska 141,10000 Zagreb</item>
    </izvorni_sadrzaj>
    <derivirana_varijabla naziv="DomainObject.Predmet.SudioniciListAdressOIB_1">
      <item>FINA Regionalni centar Zagreb, OIB 85821130368, Trg svibanjskih žrtava 1995. br.1,10000 Zagreb</item>
      <item>STAZA NEKRETNINE d.o.o. z, OIB 29995621986, Savska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29995621986</item>
    </izvorni_sadrzaj>
    <derivirana_varijabla naziv="DomainObject.Predmet.SudioniciListNazivOIB_1">
      <item>, OIB 85821130368</item>
      <item>, OIB 29995621986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1328</properties:Characters>
  <properties:Lines>68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2016-05-06T12:16:00Z</cp:lastPrinted>
  <dcterms:modified xmlns:xsi="http://www.w3.org/2001/XMLSchema-instance" xsi:type="dcterms:W3CDTF">2016-05-06T12:16:00Z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