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edb6" w14:paraId="eebedb6" w:rsidRDefault="001B3BDD" w:rsidP="001B3BDD" w:rsidR="001B3BDD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986DDA">
        <w:rPr>
          <w:rFonts w:cs="Times New Roman" w:eastAsia="Times New Roman"/>
          <w:szCs w:val="24"/>
          <w:lang w:eastAsia="hr-HR"/>
        </w:rPr>
        <w:t>sudskoj savjetnici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986DDA">
        <w:rPr>
          <w:rFonts w:cs="Times New Roman" w:eastAsia="Times New Roman"/>
          <w:szCs w:val="24"/>
          <w:lang w:eastAsia="hr-HR"/>
        </w:rPr>
        <w:t>Mihaeli Kaligari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Giardini 5, za provedbu skraćenog stečajnog postupka nad pravnom osobom (dužnikom) </w:t>
      </w:r>
      <w:r w:rsidR="00467D55">
        <w:rPr>
          <w:rFonts w:cs="Times New Roman" w:eastAsia="Times New Roman"/>
          <w:szCs w:val="24"/>
          <w:lang w:eastAsia="hr-HR"/>
        </w:rPr>
        <w:t>BA. VA. RO.</w:t>
      </w:r>
      <w:r w:rsidRPr="00302E85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d. o. o. </w:t>
      </w:r>
      <w:r w:rsidR="00467D55">
        <w:rPr>
          <w:rFonts w:cs="Times New Roman" w:eastAsia="Times New Roman"/>
          <w:szCs w:val="24"/>
          <w:lang w:eastAsia="hr-HR"/>
        </w:rPr>
        <w:t>Pula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="00467D55">
        <w:rPr>
          <w:rFonts w:cs="Times New Roman" w:eastAsia="Times New Roman"/>
          <w:szCs w:val="24"/>
          <w:lang w:eastAsia="hr-HR"/>
        </w:rPr>
        <w:t xml:space="preserve">Zadarska </w:t>
      </w:r>
      <w:r w:rsidR="00642FAC">
        <w:rPr>
          <w:rFonts w:cs="Times New Roman" w:eastAsia="Times New Roman"/>
          <w:szCs w:val="24"/>
          <w:lang w:eastAsia="hr-HR"/>
        </w:rPr>
        <w:t>6</w:t>
      </w:r>
      <w:r w:rsidR="00467D55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, OIB </w:t>
      </w:r>
      <w:r w:rsidR="00467D55" w:rsidRPr="00467D55">
        <w:rPr>
          <w:rFonts w:cs="Times New Roman" w:eastAsia="Times New Roman"/>
          <w:szCs w:val="24"/>
          <w:lang w:eastAsia="hr-HR"/>
        </w:rPr>
        <w:t>33638999065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467D55" w:rsidRPr="00467D55">
        <w:rPr>
          <w:rFonts w:cs="Times New Roman" w:eastAsia="Times New Roman"/>
          <w:szCs w:val="24"/>
          <w:lang w:eastAsia="hr-HR"/>
        </w:rPr>
        <w:t>130040014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</w:t>
      </w:r>
      <w:r w:rsidR="00FF1777">
        <w:rPr>
          <w:rFonts w:cs="Times New Roman" w:eastAsia="Times New Roman"/>
          <w:szCs w:val="24"/>
          <w:lang w:eastAsia="hr-HR"/>
        </w:rPr>
        <w:t>ovine br. 71/15, nadalje SZ), 24</w:t>
      </w:r>
      <w:r>
        <w:rPr>
          <w:rFonts w:cs="Times New Roman" w:eastAsia="Times New Roman"/>
          <w:szCs w:val="24"/>
          <w:lang w:eastAsia="hr-HR"/>
        </w:rPr>
        <w:t>. kolovoza 2017. objavljuje sljedeći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BC5896">
        <w:rPr>
          <w:rFonts w:cs="Times New Roman" w:eastAsia="Times New Roman"/>
          <w:szCs w:val="24"/>
          <w:lang w:eastAsia="hr-HR"/>
        </w:rPr>
        <w:t>BA. VA. RO.</w:t>
      </w:r>
      <w:r w:rsidR="00BC5896" w:rsidRPr="00302E85">
        <w:rPr>
          <w:rFonts w:cs="Times New Roman" w:eastAsia="Times New Roman"/>
          <w:szCs w:val="24"/>
          <w:lang w:eastAsia="hr-HR"/>
        </w:rPr>
        <w:t xml:space="preserve"> </w:t>
      </w:r>
      <w:r w:rsidR="00BC5896">
        <w:rPr>
          <w:rFonts w:cs="Times New Roman" w:eastAsia="Times New Roman"/>
          <w:szCs w:val="24"/>
          <w:lang w:eastAsia="hr-HR"/>
        </w:rPr>
        <w:t xml:space="preserve">d. o. o. Pula, Zadarska </w:t>
      </w:r>
      <w:r w:rsidR="00642FAC">
        <w:rPr>
          <w:rFonts w:cs="Times New Roman" w:eastAsia="Times New Roman"/>
          <w:szCs w:val="24"/>
          <w:lang w:eastAsia="hr-HR"/>
        </w:rPr>
        <w:t>6</w:t>
      </w:r>
      <w:r w:rsidR="00BC5896">
        <w:rPr>
          <w:rFonts w:cs="Times New Roman" w:eastAsia="Times New Roman"/>
          <w:szCs w:val="24"/>
          <w:lang w:eastAsia="hr-HR"/>
        </w:rPr>
        <w:t xml:space="preserve">1, OIB </w:t>
      </w:r>
      <w:r w:rsidR="00BC5896" w:rsidRPr="00467D55">
        <w:rPr>
          <w:rFonts w:cs="Times New Roman" w:eastAsia="Times New Roman"/>
          <w:szCs w:val="24"/>
          <w:lang w:eastAsia="hr-HR"/>
        </w:rPr>
        <w:t>33638999065</w:t>
      </w:r>
      <w:r w:rsidR="00BC5896">
        <w:rPr>
          <w:rFonts w:cs="Times New Roman" w:eastAsia="Times New Roman"/>
          <w:szCs w:val="24"/>
          <w:lang w:eastAsia="hr-HR"/>
        </w:rPr>
        <w:t xml:space="preserve">, MBS </w:t>
      </w:r>
      <w:r w:rsidR="00BC5896" w:rsidRPr="00467D55">
        <w:rPr>
          <w:rFonts w:cs="Times New Roman" w:eastAsia="Times New Roman"/>
          <w:szCs w:val="24"/>
          <w:lang w:eastAsia="hr-HR"/>
        </w:rPr>
        <w:t>130040014</w:t>
      </w:r>
      <w:r w:rsidR="00642FAC">
        <w:rPr>
          <w:rFonts w:cs="Times New Roman" w:eastAsia="Times New Roman"/>
          <w:szCs w:val="24"/>
          <w:lang w:eastAsia="hr-HR"/>
        </w:rPr>
        <w:t>,</w:t>
      </w:r>
      <w:r>
        <w:rPr>
          <w:rFonts w:cs="Times New Roman" w:eastAsia="Times New Roman"/>
          <w:szCs w:val="24"/>
          <w:lang w:eastAsia="hr-HR"/>
        </w:rPr>
        <w:t xml:space="preserve"> je pravna osoba koja nema zaposlenih, koja je na dan </w:t>
      </w:r>
      <w:r w:rsidR="00BC5896">
        <w:rPr>
          <w:rFonts w:cs="Times New Roman" w:eastAsia="Times New Roman"/>
          <w:szCs w:val="24"/>
          <w:lang w:eastAsia="hr-HR"/>
        </w:rPr>
        <w:t>16</w:t>
      </w:r>
      <w:r>
        <w:rPr>
          <w:rFonts w:cs="Times New Roman" w:eastAsia="Times New Roman"/>
          <w:szCs w:val="24"/>
          <w:lang w:eastAsia="hr-HR"/>
        </w:rPr>
        <w:t>. kolovoza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95339C">
        <w:rPr>
          <w:szCs w:val="24"/>
        </w:rPr>
        <w:t>1</w:t>
      </w:r>
      <w:r w:rsidR="00BC5896">
        <w:rPr>
          <w:szCs w:val="24"/>
        </w:rPr>
        <w:t>6</w:t>
      </w:r>
      <w:r>
        <w:rPr>
          <w:szCs w:val="24"/>
        </w:rPr>
        <w:t xml:space="preserve">. kolovoza 2017. iznosio </w:t>
      </w:r>
      <w:r w:rsidR="00BC5896">
        <w:rPr>
          <w:szCs w:val="24"/>
        </w:rPr>
        <w:t>16.050,00</w:t>
      </w:r>
      <w:r>
        <w:rPr>
          <w:szCs w:val="24"/>
        </w:rPr>
        <w:t xml:space="preserve"> kn.</w:t>
      </w:r>
    </w:p>
    <w:p w:rsidRDefault="001B3BDD" w:rsidP="001B3BDD" w:rsidR="001B3BDD">
      <w:pPr>
        <w:rPr>
          <w:szCs w:val="24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3BDD" w:rsidP="001B3BDD" w:rsidR="001B3BDD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BC5896">
        <w:rPr>
          <w:rFonts w:cs="Times New Roman" w:eastAsia="Times New Roman"/>
          <w:szCs w:val="24"/>
          <w:lang w:eastAsia="hr-HR"/>
        </w:rPr>
        <w:t>485</w:t>
      </w:r>
      <w:r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 w:rsidR="00BC5896">
        <w:rPr>
          <w:rFonts w:cs="Times New Roman" w:eastAsia="Times New Roman"/>
          <w:szCs w:val="24"/>
          <w:lang w:eastAsia="hr-HR"/>
        </w:rPr>
        <w:t>485</w:t>
      </w:r>
      <w:r>
        <w:rPr>
          <w:rFonts w:cs="Times New Roman" w:eastAsia="Times New Roman"/>
          <w:szCs w:val="24"/>
          <w:lang w:eastAsia="hr-HR"/>
        </w:rPr>
        <w:t xml:space="preserve">-17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3BDD" w:rsidP="001B3BDD" w:rsidR="001B3BDD">
      <w:pPr>
        <w:ind w:firstLine="708"/>
        <w:rPr>
          <w:szCs w:val="24"/>
        </w:rPr>
      </w:pPr>
    </w:p>
    <w:p w:rsidRDefault="001B3BDD" w:rsidP="001B3BDD" w:rsidR="001B3BDD">
      <w:pPr>
        <w:jc w:val="center"/>
        <w:rPr>
          <w:szCs w:val="24"/>
        </w:rPr>
      </w:pPr>
      <w:r>
        <w:rPr>
          <w:szCs w:val="24"/>
        </w:rPr>
        <w:t>U Pazinu 2</w:t>
      </w:r>
      <w:r w:rsidR="0095339C">
        <w:rPr>
          <w:szCs w:val="24"/>
        </w:rPr>
        <w:t>4</w:t>
      </w:r>
      <w:r>
        <w:rPr>
          <w:szCs w:val="24"/>
        </w:rPr>
        <w:t>. kolovoza 2017.</w:t>
      </w:r>
    </w:p>
    <w:p w:rsidRDefault="0095339C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95339C" w:rsidP="001B3BDD" w:rsidR="001B3BDD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</w:p>
    <w:p w:rsidRDefault="001B3BDD" w:rsidP="001B3BDD" w:rsidR="001B3BDD">
      <w:pPr>
        <w:rPr>
          <w:szCs w:val="24"/>
        </w:rPr>
      </w:pPr>
      <w:r>
        <w:rPr>
          <w:szCs w:val="24"/>
        </w:rPr>
        <w:t>DNA:</w:t>
      </w:r>
    </w:p>
    <w:p w:rsidRDefault="001B3BDD" w:rsidP="001B3BDD" w:rsidR="00144780" w:rsidRPr="001B3BDD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144780" w:rsidRPr="001B3BD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BDD" w:rsidP="001B3BDD" w:rsidR="001B3BDD">
      <w:r>
        <w:separator/>
      </w:r>
    </w:p>
  </w:endnote>
  <w:endnote w:id="0" w:type="continuationSeparator">
    <w:p w:rsidRDefault="001B3BDD" w:rsidP="001B3BDD" w:rsidR="001B3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BDD" w:rsidP="001B3BDD" w:rsidR="001B3BDD">
      <w:r>
        <w:separator/>
      </w:r>
    </w:p>
  </w:footnote>
  <w:footnote w:id="0" w:type="continuationSeparator">
    <w:p w:rsidRDefault="001B3BDD" w:rsidP="001B3BDD" w:rsidR="001B3B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F49" w:rsidP="00BD7031" w:rsidR="00C57457">
    <w:pPr>
      <w:pStyle w:val="Zaglavlje"/>
      <w:jc w:val="right"/>
    </w:pPr>
    <w:r>
      <w:t>St-</w:t>
    </w:r>
    <w:r w:rsidR="00467D55">
      <w:t>485</w:t>
    </w:r>
    <w: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70D02"/>
    <w:rsid w:val="00144780"/>
    <w:rsid w:val="001B3BDD"/>
    <w:rsid w:val="00467D55"/>
    <w:rsid w:val="005C627C"/>
    <w:rsid w:val="00617C2E"/>
    <w:rsid w:val="00642FAC"/>
    <w:rsid w:val="0095339C"/>
    <w:rsid w:val="00986DDA"/>
    <w:rsid w:val="00A70D02"/>
    <w:rsid w:val="00BC5896"/>
    <w:rsid w:val="00C05F49"/>
    <w:rsid w:val="00F80BC6"/>
    <w:rsid w:val="00FF1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3BDD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3BDD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3BD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FA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42F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6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2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27C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2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2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3BDD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3BDD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3BD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3BD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42FA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42F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6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2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27C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2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2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485</izvorni_sadrzaj>
    <derivirana_varijabla naziv="DomainObject.Predmet.Broj_1">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2017.</izvorni_sadrzaj>
    <derivirana_varijabla naziv="DomainObject.Predmet.DatumOsnivanja_1">18.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St-485/2017</izvorni_sadrzaj>
    <derivirana_varijabla naziv="DomainObject.Predmet.OznakaBroj_1">St-485/2017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BA.VA.RO. d.o.o. PULA</izvorni_sadrzaj>
    <derivirana_varijabla naziv="DomainObject.Predmet.ProtustrankaFormated_1">  BA.VA.RO. d.o.o. PULA</derivirana_varijabla>
  </DomainObject.Predmet.ProtustrankaFormated>
  <DomainObject.Predmet.ProtustrankaFormatedOIB>
    <izvorni_sadrzaj>  BA.VA.RO. d.o.o. PULA, OIB 33638999065</izvorni_sadrzaj>
    <derivirana_varijabla naziv="DomainObject.Predmet.ProtustrankaFormatedOIB_1">  BA.VA.RO. d.o.o. PULA, OIB 33638999065</derivirana_varijabla>
  </DomainObject.Predmet.ProtustrankaFormatedOIB>
  <DomainObject.Predmet.ProtustrankaFormatedWithAdress>
    <izvorni_sadrzaj> BA.VA.RO. d.o.o. PULA, Zadarska 61, 52100 Pula</izvorni_sadrzaj>
    <derivirana_varijabla naziv="DomainObject.Predmet.ProtustrankaFormatedWithAdress_1"> BA.VA.RO. d.o.o. PULA, Zadarska 61, 52100 Pula</derivirana_varijabla>
  </DomainObject.Predmet.ProtustrankaFormatedWithAdress>
  <DomainObject.Predmet.ProtustrankaFormatedWithAdressOIB>
    <izvorni_sadrzaj> BA.VA.RO. d.o.o. PULA, OIB 33638999065, Zadarska 61, 52100 Pula</izvorni_sadrzaj>
    <derivirana_varijabla naziv="DomainObject.Predmet.ProtustrankaFormatedWithAdressOIB_1"> BA.VA.RO. d.o.o. PULA, OIB 33638999065, Zadarska 61, 52100 Pula</derivirana_varijabla>
  </DomainObject.Predmet.ProtustrankaFormatedWithAdressOIB>
  <DomainObject.Predmet.ProtustrankaWithAdress>
    <izvorni_sadrzaj>BA.VA.RO. d.o.o. PULA Zadarska 61, 52100 Pula</izvorni_sadrzaj>
    <derivirana_varijabla naziv="DomainObject.Predmet.ProtustrankaWithAdress_1">BA.VA.RO. d.o.o. PULA Zadarska 61, 52100 Pula</derivirana_varijabla>
  </DomainObject.Predmet.ProtustrankaWithAdress>
  <DomainObject.Predmet.ProtustrankaWithAdressOIB>
    <izvorni_sadrzaj>BA.VA.RO. d.o.o. PULA, OIB 33638999065, Zadarska 61, 52100 Pula</izvorni_sadrzaj>
    <derivirana_varijabla naziv="DomainObject.Predmet.ProtustrankaWithAdressOIB_1">BA.VA.RO. d.o.o. PULA, OIB 33638999065, Zadarska 61, 52100 Pula</derivirana_varijabla>
  </DomainObject.Predmet.ProtustrankaWithAdressOIB>
  <DomainObject.Predmet.ProtustrankaNazivFormated>
    <izvorni_sadrzaj>BA.VA.RO. d.o.o. PULA</izvorni_sadrzaj>
    <derivirana_varijabla naziv="DomainObject.Predmet.ProtustrankaNazivFormated_1">BA.VA.RO. d.o.o. PULA</derivirana_varijabla>
  </DomainObject.Predmet.ProtustrankaNazivFormated>
  <DomainObject.Predmet.ProtustrankaNazivFormatedOIB>
    <izvorni_sadrzaj>BA.VA.RO. d.o.o. PULA, OIB 33638999065</izvorni_sadrzaj>
    <derivirana_varijabla naziv="DomainObject.Predmet.ProtustrankaNazivFormatedOIB_1">BA.VA.RO. d.o.o. PULA, OIB 33638999065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16050.00</izvorni_sadrzaj>
    <derivirana_varijabla naziv="DomainObject.Predmet.TrenutnaVrijednost_1">16050.00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BA.VA.RO. d.o.o. PULA</item>
    </izvorni_sadrzaj>
    <derivirana_varijabla naziv="DomainObject.Predmet.ProtuStrankaListFormated_1">
      <item>BA.VA.RO. d.o.o. PULA</item>
    </derivirana_varijabla>
  </DomainObject.Predmet.ProtuStrankaListFormated>
  <DomainObject.Predmet.ProtuStrankaListFormatedOIB>
    <izvorni_sadrzaj>
      <item>BA.VA.RO. d.o.o. PULA, OIB 33638999065</item>
    </izvorni_sadrzaj>
    <derivirana_varijabla naziv="DomainObject.Predmet.ProtuStrankaListFormatedOIB_1">
      <item>BA.VA.RO. d.o.o. PULA, OIB 33638999065</item>
    </derivirana_varijabla>
  </DomainObject.Predmet.ProtuStrankaListFormatedOIB>
  <DomainObject.Predmet.ProtuStrankaListFormatedWithAdress>
    <izvorni_sadrzaj>
      <item>BA.VA.RO. d.o.o. PULA, Zadarska 61, 52100 Pula</item>
    </izvorni_sadrzaj>
    <derivirana_varijabla naziv="DomainObject.Predmet.ProtuStrankaListFormatedWithAdress_1">
      <item>BA.VA.RO. d.o.o. PULA, Zadarska 61, 52100 Pula</item>
    </derivirana_varijabla>
  </DomainObject.Predmet.ProtuStrankaListFormatedWithAdress>
  <DomainObject.Predmet.ProtuStrankaListFormatedWithAdressOIB>
    <izvorni_sadrzaj>
      <item>BA.VA.RO. d.o.o. PULA, OIB 33638999065, Zadarska 61, 52100 Pula</item>
    </izvorni_sadrzaj>
    <derivirana_varijabla naziv="DomainObject.Predmet.ProtuStrankaListFormatedWithAdressOIB_1">
      <item>BA.VA.RO. d.o.o. PULA, OIB 33638999065, Zadarska 61, 52100 Pula</item>
    </derivirana_varijabla>
  </DomainObject.Predmet.ProtuStrankaListFormatedWithAdressOIB>
  <DomainObject.Predmet.ProtuStrankaListNazivFormated>
    <izvorni_sadrzaj>
      <item>BA.VA.RO. d.o.o. PULA</item>
    </izvorni_sadrzaj>
    <derivirana_varijabla naziv="DomainObject.Predmet.ProtuStrankaListNazivFormated_1">
      <item>BA.VA.RO. d.o.o. PULA</item>
    </derivirana_varijabla>
  </DomainObject.Predmet.ProtuStrankaListNazivFormated>
  <DomainObject.Predmet.ProtuStrankaListNazivFormatedOIB>
    <izvorni_sadrzaj>
      <item>BA.VA.RO. d.o.o. PULA, OIB 33638999065</item>
    </izvorni_sadrzaj>
    <derivirana_varijabla naziv="DomainObject.Predmet.ProtuStrankaListNazivFormatedOIB_1">
      <item>BA.VA.RO. d.o.o. PULA, OIB 33638999065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BA.VA.RO. d.o.o. PULA</izvorni_sadrzaj>
    <derivirana_varijabla naziv="DomainObject.Predmet.ProtustrankaIDrugi_1">BA.VA.RO.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BA.VA.RO. d.o.o. PULA, OIB 33638999065, Zadarska 61, 52100 Pula</izvorni_sadrzaj>
    <derivirana_varijabla naziv="DomainObject.Predmet.ProtustrankaIDrugiAdressOIB_1">BA.VA.RO. d.o.o. PULA, OIB 33638999065, Zadarska 61,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BA.VA.RO. d.o.o. PULA</item>
    </izvorni_sadrzaj>
    <derivirana_varijabla naziv="DomainObject.Predmet.SudioniciListNaziv_1">
      <item>FINANCIJSKA AGENCIJA, RC RIJEKA, PODRUŽNICA PULA, PULA</item>
      <item>BA.VA.RO.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BA.VA.RO. d.o.o. PULA, OIB 33638999065, Zadarska 61,52100 Pula</item>
    </izvorni_sadrzaj>
    <derivirana_varijabla naziv="DomainObject.Predmet.SudioniciListAdressOIB_1">
      <item>FINANCIJSKA AGENCIJA, RC RIJEKA, PODRUŽNICA PULA, PULA, OIB 85821130368, F. Kurelca 8,51000 Rijeka</item>
      <item>BA.VA.RO. d.o.o. PULA, OIB 33638999065, Zadarska 61,52100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33638999065</item>
    </izvorni_sadrzaj>
    <derivirana_varijabla naziv="DomainObject.Predmet.SudioniciListNazivOIB_1">
      <item>, OIB 85821130368</item>
      <item>, OIB 33638999065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485</properties:Words>
  <properties:Characters>2646</properties:Characters>
  <properties:Lines>50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2017-08-24T08:18:00Z</dcterms:created>
  <dc:creator>Morena Brajuha</dc:creator>
  <cp:lastModifiedBy>Danijela Ivić</cp:lastModifiedBy>
  <cp:lastPrinted>2017-08-24T08:17:00Z</cp:lastPrinted>
  <dcterms:modified xmlns:xsi="http://www.w3.org/2001/XMLSchema-instance" xsi:type="dcterms:W3CDTF">2017-08-24T10:41:00Z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