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fb2c" w14:paraId="33bfb2c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2A7902">
        <w:t xml:space="preserve"> dužnika ATROX j.</w:t>
      </w:r>
      <w:r w:rsidR="00931D35">
        <w:t>d.o.o</w:t>
      </w:r>
      <w:r w:rsidR="00F64FBA">
        <w:t>.</w:t>
      </w:r>
      <w:r w:rsidR="002A7902">
        <w:t xml:space="preserve"> iz Koprivnice, Josipa Vargovića 5</w:t>
      </w:r>
      <w:r w:rsidR="00637444">
        <w:t>,</w:t>
      </w:r>
      <w:r w:rsidR="00AF0757">
        <w:t xml:space="preserve"> OIB:</w:t>
      </w:r>
      <w:r w:rsidR="002A7902">
        <w:t xml:space="preserve"> 10770683429</w:t>
      </w:r>
      <w:r w:rsidR="00931D35">
        <w:t>,</w:t>
      </w:r>
      <w:r w:rsidR="00637444">
        <w:t xml:space="preserve"> </w:t>
      </w:r>
      <w:r w:rsidR="00AF0757">
        <w:t>03.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931D35">
        <w:t xml:space="preserve"> </w:t>
      </w:r>
      <w:r w:rsidR="002A7902">
        <w:t xml:space="preserve">ATROX j.d.o.o. iz Koprivnice, Josipa Vargovića 5, OIB: 10770683429 </w:t>
      </w:r>
      <w:r w:rsidR="00CB6C18" w:rsidRPr="00931D35">
        <w:t xml:space="preserve">iznosi </w:t>
      </w:r>
      <w:r w:rsidR="002A7902">
        <w:t>152.754,80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>oziva se direktor dužnika</w:t>
      </w:r>
      <w:r w:rsidR="002A7902">
        <w:t xml:space="preserve"> Darko Nemčić, Bjelovar, Matije Gupca 26, OIB: 23512455927</w:t>
      </w:r>
      <w:r w:rsidR="0072560A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AF0757">
        <w:t>03.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>Iris Hatvalić Nemec</w:t>
      </w:r>
    </w:p>
    <w:sectPr w:rsidSect="00457B43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775" w:rsidR="001E5775">
      <w:r>
        <w:separator/>
      </w:r>
    </w:p>
  </w:endnote>
  <w:endnote w:id="0" w:type="continuationSeparator">
    <w:p w:rsidRDefault="001E5775" w:rsidR="001E5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775" w:rsidR="001E5775">
      <w:r>
        <w:separator/>
      </w:r>
    </w:p>
  </w:footnote>
  <w:footnote w:id="0" w:type="continuationSeparator">
    <w:p w:rsidRDefault="001E5775" w:rsidR="001E57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2A7902" w:rsidP="00AC0D1D" w:rsidR="00AC0D1D">
    <w:pPr>
      <w:jc w:val="right"/>
    </w:pPr>
    <w:r>
      <w:t>Poslovni broj: 4 St-41</w:t>
    </w:r>
    <w:r w:rsidR="00F64FBA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3510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5775"/>
    <w:rsid w:val="001E6833"/>
    <w:rsid w:val="002055B4"/>
    <w:rsid w:val="0020578A"/>
    <w:rsid w:val="00274464"/>
    <w:rsid w:val="002A7902"/>
    <w:rsid w:val="002B49A1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57B43"/>
    <w:rsid w:val="0047710E"/>
    <w:rsid w:val="004861BE"/>
    <w:rsid w:val="00497129"/>
    <w:rsid w:val="004C1E71"/>
    <w:rsid w:val="004E2E98"/>
    <w:rsid w:val="004F0490"/>
    <w:rsid w:val="00525276"/>
    <w:rsid w:val="005253B8"/>
    <w:rsid w:val="00550E19"/>
    <w:rsid w:val="0057484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23E6A"/>
    <w:rsid w:val="0072560A"/>
    <w:rsid w:val="00733A5A"/>
    <w:rsid w:val="00735822"/>
    <w:rsid w:val="00741660"/>
    <w:rsid w:val="0077103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679E5"/>
    <w:rsid w:val="00976967"/>
    <w:rsid w:val="00982CC9"/>
    <w:rsid w:val="009D0C5B"/>
    <w:rsid w:val="009E4EF8"/>
    <w:rsid w:val="00A00D9B"/>
    <w:rsid w:val="00A05A32"/>
    <w:rsid w:val="00AC0D1D"/>
    <w:rsid w:val="00AC1B89"/>
    <w:rsid w:val="00AF0757"/>
    <w:rsid w:val="00AF2C11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7158A"/>
    <w:rsid w:val="00C71B6D"/>
    <w:rsid w:val="00C7609D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7EB7"/>
    <w:rsid w:val="00D3556D"/>
    <w:rsid w:val="00D47733"/>
    <w:rsid w:val="00D60907"/>
    <w:rsid w:val="00D65681"/>
    <w:rsid w:val="00D65D0F"/>
    <w:rsid w:val="00D8212F"/>
    <w:rsid w:val="00DA3125"/>
    <w:rsid w:val="00DA54DB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06763"/>
    <w:rsid w:val="00F10C2B"/>
    <w:rsid w:val="00F644E6"/>
    <w:rsid w:val="00F64FBA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6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09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7609D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7609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7609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6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09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7609D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7609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7609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St-41/2016</izvorni_sadrzaj>
    <derivirana_varijabla naziv="DomainObject.Predmet.OznakaBroj_1">St-41/2016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ATROX j.d.o.o. za ugostiteljstvo i usluge</izvorni_sadrzaj>
    <derivirana_varijabla naziv="DomainObject.Predmet.ProtustrankaFormated_1">  ATROX j.d.o.o. za ugostiteljstvo i usluge</derivirana_varijabla>
  </DomainObject.Predmet.ProtustrankaFormated>
  <DomainObject.Predmet.ProtustrankaFormatedOIB>
    <izvorni_sadrzaj>  ATROX j.d.o.o. za ugostiteljstvo i usluge, OIB 10770683429</izvorni_sadrzaj>
    <derivirana_varijabla naziv="DomainObject.Predmet.ProtustrankaFormatedOIB_1">  ATROX j.d.o.o. za ugostiteljstvo i usluge, OIB 10770683429</derivirana_varijabla>
  </DomainObject.Predmet.ProtustrankaFormatedOIB>
  <DomainObject.Predmet.ProtustrankaFormatedWithAdress>
    <izvorni_sadrzaj> ATROX j.d.o.o. za ugostiteljstvo i usluge, Josipa Vargovića 5, 48000 Koprivnica</izvorni_sadrzaj>
    <derivirana_varijabla naziv="DomainObject.Predmet.ProtustrankaFormatedWithAdress_1"> ATROX j.d.o.o. za ugostiteljstvo i usluge, Josipa Vargovića 5, 48000 Koprivnica</derivirana_varijabla>
  </DomainObject.Predmet.ProtustrankaFormatedWithAdress>
  <DomainObject.Predmet.ProtustrankaFormatedWithAdressOIB>
    <izvorni_sadrzaj> ATROX j.d.o.o. za ugostiteljstvo i usluge, OIB 10770683429, Josipa Vargovića 5, 48000 Koprivnica</izvorni_sadrzaj>
    <derivirana_varijabla naziv="DomainObject.Predmet.ProtustrankaFormatedWithAdressOIB_1"> ATROX j.d.o.o. za ugostiteljstvo i usluge, OIB 10770683429, Josipa Vargovića 5, 48000 Koprivnica</derivirana_varijabla>
  </DomainObject.Predmet.ProtustrankaFormatedWithAdressOIB>
  <DomainObject.Predmet.ProtustrankaWithAdress>
    <izvorni_sadrzaj>ATROX j.d.o.o. za ugostiteljstvo i usluge Josipa Vargovića 5, 48000 Koprivnica</izvorni_sadrzaj>
    <derivirana_varijabla naziv="DomainObject.Predmet.ProtustrankaWithAdress_1">ATROX j.d.o.o. za ugostiteljstvo i usluge Josipa Vargovića 5, 48000 Koprivnica</derivirana_varijabla>
  </DomainObject.Predmet.ProtustrankaWithAdress>
  <DomainObject.Predmet.ProtustrankaWithAdressOIB>
    <izvorni_sadrzaj>ATROX j.d.o.o. za ugostiteljstvo i usluge, OIB 10770683429, Josipa Vargovića 5, 48000 Koprivnica</izvorni_sadrzaj>
    <derivirana_varijabla naziv="DomainObject.Predmet.ProtustrankaWithAdressOIB_1">ATROX j.d.o.o. za ugostiteljstvo i usluge, OIB 10770683429, Josipa Vargovića 5, 48000 Koprivnica</derivirana_varijabla>
  </DomainObject.Predmet.ProtustrankaWithAdressOIB>
  <DomainObject.Predmet.ProtustrankaNazivFormated>
    <izvorni_sadrzaj>ATROX j.d.o.o. za ugostiteljstvo i usluge</izvorni_sadrzaj>
    <derivirana_varijabla naziv="DomainObject.Predmet.ProtustrankaNazivFormated_1">ATROX j.d.o.o. za ugostiteljstvo i usluge</derivirana_varijabla>
  </DomainObject.Predmet.ProtustrankaNazivFormated>
  <DomainObject.Predmet.ProtustrankaNazivFormatedOIB>
    <izvorni_sadrzaj>ATROX j.d.o.o. za ugostiteljstvo i usluge, OIB 10770683429</izvorni_sadrzaj>
    <derivirana_varijabla naziv="DomainObject.Predmet.ProtustrankaNazivFormatedOIB_1">ATROX j.d.o.o. za ugostiteljstvo i usluge, OIB 10770683429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152754.80</izvorni_sadrzaj>
    <derivirana_varijabla naziv="DomainObject.Predmet.TrenutnaVrijednost_1">152754.80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ATROX j.d.o.o. za ugostiteljstvo i usluge</item>
    </izvorni_sadrzaj>
    <derivirana_varijabla naziv="DomainObject.Predmet.ProtuStrankaListFormated_1">
      <item>ATROX j.d.o.o. za ugostiteljstvo i usluge</item>
    </derivirana_varijabla>
  </DomainObject.Predmet.ProtuStrankaListFormated>
  <DomainObject.Predmet.ProtuStrankaListFormatedOIB>
    <izvorni_sadrzaj>
      <item>ATROX j.d.o.o. za ugostiteljstvo i usluge, OIB 10770683429</item>
    </izvorni_sadrzaj>
    <derivirana_varijabla naziv="DomainObject.Predmet.ProtuStrankaListFormatedOIB_1">
      <item>ATROX j.d.o.o. za ugostiteljstvo i usluge, OIB 10770683429</item>
    </derivirana_varijabla>
  </DomainObject.Predmet.ProtuStrankaListFormatedOIB>
  <DomainObject.Predmet.ProtuStrankaListFormatedWithAdress>
    <izvorni_sadrzaj>
      <item>ATROX j.d.o.o. za ugostiteljstvo i usluge, Josipa Vargovića 5, 48000 Koprivnica</item>
    </izvorni_sadrzaj>
    <derivirana_varijabla naziv="DomainObject.Predmet.ProtuStrankaListFormatedWithAdress_1">
      <item>ATROX j.d.o.o. za ugostiteljstvo i usluge, Josipa Vargovića 5, 48000 Koprivnica</item>
    </derivirana_varijabla>
  </DomainObject.Predmet.ProtuStrankaListFormatedWithAdress>
  <DomainObject.Predmet.ProtuStrankaListFormatedWithAdressOIB>
    <izvorni_sadrzaj>
      <item>ATROX j.d.o.o. za ugostiteljstvo i usluge, OIB 10770683429, Josipa Vargovića 5, 48000 Koprivnica</item>
    </izvorni_sadrzaj>
    <derivirana_varijabla naziv="DomainObject.Predmet.ProtuStrankaListFormatedWithAdressOIB_1">
      <item>ATROX j.d.o.o. za ugostiteljstvo i usluge, OIB 10770683429, Josipa Vargovića 5, 48000 Koprivnica</item>
    </derivirana_varijabla>
  </DomainObject.Predmet.ProtuStrankaListFormatedWithAdressOIB>
  <DomainObject.Predmet.ProtuStrankaListNazivFormated>
    <izvorni_sadrzaj>
      <item>ATROX j.d.o.o. za ugostiteljstvo i usluge</item>
    </izvorni_sadrzaj>
    <derivirana_varijabla naziv="DomainObject.Predmet.ProtuStrankaListNazivFormated_1">
      <item>ATROX j.d.o.o. za ugostiteljstvo i usluge</item>
    </derivirana_varijabla>
  </DomainObject.Predmet.ProtuStrankaListNazivFormated>
  <DomainObject.Predmet.ProtuStrankaListNazivFormatedOIB>
    <izvorni_sadrzaj>
      <item>ATROX j.d.o.o. za ugostiteljstvo i usluge, OIB 10770683429</item>
    </izvorni_sadrzaj>
    <derivirana_varijabla naziv="DomainObject.Predmet.ProtuStrankaListNazivFormatedOIB_1">
      <item>ATROX j.d.o.o. za ugostiteljstvo i usluge, OIB 10770683429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ATROX j.d.o.o. za ugostiteljstvo i usluge</izvorni_sadrzaj>
    <derivirana_varijabla naziv="DomainObject.Predmet.ProtustrankaIDrugi_1">ATROX j.d.o.o.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ATROX j.d.o.o. za ugostiteljstvo i usluge, OIB 10770683429, Josipa Vargovića 5, 48000 Koprivnica</izvorni_sadrzaj>
    <derivirana_varijabla naziv="DomainObject.Predmet.ProtustrankaIDrugiAdressOIB_1">ATROX j.d.o.o. za ugostiteljstvo i usluge, OIB 10770683429, Josipa Vargovića 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ATROX j.d.o.o. za ugostiteljstvo i usluge</item>
      <item>E-oglasna ploča</item>
      <item>Sudski registar</item>
    </izvorni_sadrzaj>
    <derivirana_varijabla naziv="DomainObject.Predmet.SudioniciListNaziv_1">
      <item>Financijska agencija</item>
      <item>ATROX j.d.o.o. za ugostiteljstvo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ATROX j.d.o.o. za ugostiteljstvo i usluge, OIB 10770683429, Josipa Vargovića 5,48000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ATROX j.d.o.o. za ugostiteljstvo i usluge, OIB 10770683429, Josipa Vargovića 5,48000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10770683429</item>
      <item>, OIB null</item>
      <item>, OIB null</item>
    </izvorni_sadrzaj>
    <derivirana_varijabla naziv="DomainObject.Predmet.SudioniciListNazivOIB_1">
      <item>, OIB 85821130368</item>
      <item>, OIB 10770683429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9475FC-0D7D-4978-AD81-2A2D42992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1988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2016-02-03T12:50:00Z</dcterms:created>
  <dc:creator>Ljubica Makovec</dc:creator>
  <cp:lastModifiedBy>Maja Marčec</cp:lastModifiedBy>
  <cp:lastPrinted>2016-02-03T12:51:00Z</cp:lastPrinted>
  <dcterms:modified xmlns:xsi="http://www.w3.org/2001/XMLSchema-instance" xsi:type="dcterms:W3CDTF">2016-02-03T12:51:00Z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