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a217" w14:paraId="cdba217" w:rsidRDefault="00A3621E" w:rsidP="00A3621E" w:rsidR="00A3621E">
      <w:pPr>
        <w:jc w:val="center"/>
        <w15:collapsed w:val="false"/>
        <w:rPr>
          <w:rFonts w:hAnsi="Times New Roman" w:ascii="Times New Roman"/>
          <w:b/>
          <w:sz w:val="22"/>
          <w:szCs w:val="22"/>
        </w:rPr>
      </w:pPr>
      <w:bookmarkStart w:name="_GoBack" w:id="0"/>
      <w:bookmarkEnd w:id="0"/>
    </w:p>
    <w:p w:rsidRDefault="00A3621E" w:rsidP="00A3621E" w:rsidR="00A3621E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 I M E  R E P U B L I K E    H R V A T S K E</w:t>
      </w:r>
    </w:p>
    <w:p w:rsidRDefault="00A3621E" w:rsidP="00A3621E" w:rsidR="00A3621E">
      <w:pPr>
        <w:jc w:val="both"/>
        <w:rPr>
          <w:rFonts w:hAnsi="Times New Roman" w:ascii="Times New Roman"/>
          <w:b/>
          <w:sz w:val="22"/>
          <w:szCs w:val="22"/>
        </w:rPr>
      </w:pPr>
    </w:p>
    <w:p w:rsidRDefault="00A3621E" w:rsidP="00A3621E" w:rsidR="00A3621E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R J E Š E N J E</w:t>
      </w: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 SURI j.d.o.o., Dubrovnik, Iva Vojnovića 7A, OIB: 11206650836, dana 28. prosinca 2017. godine,</w:t>
      </w: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r i j e š i o    je</w:t>
      </w: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pStyle w:val="BodyText21"/>
        <w:numPr>
          <w:ilvl w:val="0"/>
          <w:numId w:val="4"/>
        </w:numPr>
        <w:ind w:left="1146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Otvara se stečajni postupak nad dužnikom SURI j.d.o.o., Dubrovnik, Iva Vojnovića 7A, OIB: 11206650836, dana 28. prosinca 2017. godine u 09,30 sati, kada je ovo rješenje objavljeno na mrežnoj stranici e-Oglasna ploča ovog suda.</w:t>
      </w:r>
    </w:p>
    <w:p w:rsidRDefault="00A3621E" w:rsidP="00A3621E" w:rsidR="00A3621E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pStyle w:val="BodyText21"/>
        <w:numPr>
          <w:ilvl w:val="0"/>
          <w:numId w:val="4"/>
        </w:numPr>
        <w:ind w:left="1146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Za stečajnog upravitelja imenuje se MAROJE RAGUŽ, </w:t>
      </w:r>
      <w:proofErr w:type="spellStart"/>
      <w:r>
        <w:rPr>
          <w:rFonts w:hAnsi="Times New Roman" w:ascii="Times New Roman"/>
          <w:sz w:val="22"/>
          <w:szCs w:val="22"/>
        </w:rPr>
        <w:t>Bodalićeva</w:t>
      </w:r>
      <w:proofErr w:type="spellEnd"/>
      <w:r>
        <w:rPr>
          <w:rFonts w:hAnsi="Times New Roman" w:ascii="Times New Roman"/>
          <w:sz w:val="22"/>
          <w:szCs w:val="22"/>
        </w:rPr>
        <w:t xml:space="preserve"> 21, Zagreb, OIB: 15457175002.</w:t>
      </w:r>
    </w:p>
    <w:p w:rsidRDefault="00A3621E" w:rsidP="00A3621E" w:rsidR="00A3621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numPr>
          <w:ilvl w:val="0"/>
          <w:numId w:val="4"/>
        </w:numPr>
        <w:ind w:left="1146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Zaključuje se stečajni postupak nad dužnikom SURI j.d.o.o., Dubrovnik, Iva Vojnovića 7A, OIB: 11206650836.</w:t>
      </w:r>
    </w:p>
    <w:p w:rsidRDefault="00A3621E" w:rsidP="00A3621E" w:rsidR="00A3621E">
      <w:pPr>
        <w:numPr>
          <w:ilvl w:val="0"/>
          <w:numId w:val="4"/>
        </w:numPr>
        <w:ind w:left="1146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Nakon  pravomoćnosti ovog rješenja,  dužnik će se  brisati iz sudskog registra.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ind w:left="360"/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Obrazloženje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Zahtjev za provedbu skraćenog stečajnog postupka podnijela je ovome sudu Financijska agencija RC SPLIT, Podružnica Dubrovnik, Vukovarska 2, (dalje: FINA), temeljem odredbe čl. 444. Stečajnog zakona (NN 71/15, dalje SZ) dana 13. studenog 2017. godine.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S  obzirom da su bile ispunjene pretpostavke  iz članka 428. SZ-a, sud je primjenom članka 430. i 431. SZ-a, objavio oglas na e-oglasnoj ploči suda 24. studenog 2017.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>
        <w:rPr>
          <w:rFonts w:hAnsi="Times New Roman" w:ascii="Times New Roman"/>
          <w:sz w:val="22"/>
          <w:szCs w:val="22"/>
        </w:rPr>
        <w:tab/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Zastupnik po zakonu pravne osobe nije u ostavljenom roku od 15 dana od dana objave oglasa podnio sudu javnobilježnički ovjerovljen popis imovine i obveza dužnika na propisanom obrascu, te nitko od vjerovnika u ostavljenom roku od 45 dana od objave oglasa nije podnio prijedlog za otvaranje redovnog stečajnog postupka. 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Izbor stečajnog upravitelja obavljen je primjenom odredbe čl. 432. SZ-a.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Dubrovniku, 28. prosinca 2017. godine</w:t>
      </w: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rPr>
          <w:rFonts w:hAnsi="Times New Roman" w:ascii="Times New Roman"/>
          <w:b/>
          <w:sz w:val="22"/>
          <w:szCs w:val="22"/>
        </w:rPr>
      </w:pPr>
    </w:p>
    <w:p w:rsidRDefault="00A3621E" w:rsidP="00A3621E" w:rsidR="00A3621E">
      <w:pPr>
        <w:rPr>
          <w:rFonts w:hAnsi="Times New Roman" w:ascii="Times New Roman"/>
          <w:b/>
          <w:sz w:val="22"/>
          <w:szCs w:val="22"/>
        </w:rPr>
      </w:pPr>
    </w:p>
    <w:p w:rsidRDefault="00A3621E" w:rsidP="00A3621E" w:rsidR="00A3621E">
      <w:pPr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rFonts w:hAnsi="Times New Roman" w:ascii="Times New Roman"/>
          <w:b/>
          <w:sz w:val="22"/>
          <w:szCs w:val="22"/>
        </w:rPr>
        <w:tab/>
        <w:t>SUDAC:</w:t>
      </w:r>
    </w:p>
    <w:p w:rsidRDefault="00A3621E" w:rsidP="00A3621E" w:rsidR="00A3621E">
      <w:pPr>
        <w:rPr>
          <w:rFonts w:hAnsi="Times New Roman" w:ascii="Times New Roman"/>
          <w:b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b/>
          <w:i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  <w:t>Anka Muhoberac</w:t>
      </w:r>
    </w:p>
    <w:p w:rsidRDefault="00A3621E" w:rsidP="00A3621E" w:rsidR="00A3621E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b/>
          <w:bCs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b/>
          <w:bCs/>
          <w:sz w:val="22"/>
          <w:szCs w:val="22"/>
        </w:rPr>
      </w:pPr>
      <w:r>
        <w:rPr>
          <w:rFonts w:hAnsi="Times New Roman" w:ascii="Times New Roman"/>
          <w:b/>
          <w:bCs/>
          <w:sz w:val="22"/>
          <w:szCs w:val="22"/>
        </w:rPr>
        <w:t>POUKA O PRAVNOM LIJEKU:</w:t>
      </w:r>
    </w:p>
    <w:p w:rsidRDefault="00A3621E" w:rsidP="00A3621E" w:rsidR="00A3621E">
      <w:pPr>
        <w:jc w:val="both"/>
        <w:rPr>
          <w:rFonts w:hAnsi="Times New Roman" w:ascii="Times New Roman"/>
          <w:bCs/>
          <w:sz w:val="22"/>
          <w:szCs w:val="22"/>
        </w:rPr>
      </w:pPr>
      <w:r>
        <w:rPr>
          <w:rFonts w:hAnsi="Times New Roman" w:ascii="Times New Roman"/>
          <w:bCs/>
          <w:sz w:val="22"/>
          <w:szCs w:val="22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3621E" w:rsidP="00A3621E" w:rsidR="00A3621E">
      <w:pPr>
        <w:jc w:val="both"/>
        <w:rPr>
          <w:rFonts w:hAnsi="Times New Roman" w:ascii="Times New Roman"/>
          <w:bCs/>
          <w:sz w:val="22"/>
          <w:szCs w:val="22"/>
        </w:rPr>
      </w:pPr>
      <w:r>
        <w:rPr>
          <w:rFonts w:hAnsi="Times New Roman" w:ascii="Times New Roman"/>
          <w:bCs/>
          <w:sz w:val="22"/>
          <w:szCs w:val="22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3621E" w:rsidP="00A3621E" w:rsidR="00A3621E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DN-a: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1.) Podnositelju zahtjeva: FINA-i 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2.) Dužniku,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3.) ŽDO Dubrovnik,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4.) Sudski registar odmah i po pravomoćnosti,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5.) Porezna uprava, ispostava prema sjedištu dužnika,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6.) Stečajnom upravitelju,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7.) OTP banka Hrvatska d.d.,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8.) Mrežna stranica e-Oglasne ploče,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- svima putem e oglasne ploče suda.</w:t>
      </w: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</w:rPr>
      </w:pPr>
    </w:p>
    <w:p w:rsidRDefault="00A3621E" w:rsidP="00A3621E" w:rsidR="00A3621E">
      <w:pPr>
        <w:jc w:val="both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A3621E" w:rsidP="00A3621E" w:rsidR="00A3621E">
      <w:pPr>
        <w:jc w:val="center"/>
        <w:rPr>
          <w:rFonts w:hAnsi="Times New Roman" w:ascii="Times New Roman"/>
          <w:sz w:val="22"/>
          <w:szCs w:val="22"/>
        </w:rPr>
      </w:pPr>
    </w:p>
    <w:p w:rsidRDefault="00BA6155" w:rsidP="00A3621E" w:rsidR="00BA6155" w:rsidRPr="00A3621E"/>
    <w:sectPr w:rsidR="00BA6155" w:rsidRPr="00A362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2274"/>
    <w:multiLevelType w:val="hybridMultilevel"/>
    <w:tmpl w:val="9ED8723E"/>
    <w:lvl w:tplc="69E00E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F95A38"/>
    <w:multiLevelType w:val="hybridMultilevel"/>
    <w:tmpl w:val="BA749C30"/>
    <w:lvl w:tplc="719C0DC0" w:ilvl="0">
      <w:numFmt w:val="bullet"/>
      <w:lvlText w:val="-"/>
      <w:lvlJc w:val="left"/>
      <w:pPr>
        <w:tabs>
          <w:tab w:pos="6024" w:val="num"/>
        </w:tabs>
        <w:ind w:hanging="360" w:left="6024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44" w:val="num"/>
        </w:tabs>
        <w:ind w:hanging="360" w:left="67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64" w:val="num"/>
        </w:tabs>
        <w:ind w:hanging="360" w:left="74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84" w:val="num"/>
        </w:tabs>
        <w:ind w:hanging="360" w:left="81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04" w:val="num"/>
        </w:tabs>
        <w:ind w:hanging="360" w:left="89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24" w:val="num"/>
        </w:tabs>
        <w:ind w:hanging="360" w:left="96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44" w:val="num"/>
        </w:tabs>
        <w:ind w:hanging="360" w:left="103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64" w:val="num"/>
        </w:tabs>
        <w:ind w:hanging="360" w:left="110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84" w:val="num"/>
        </w:tabs>
        <w:ind w:hanging="360" w:left="11784"/>
      </w:pPr>
      <w:rPr>
        <w:rFonts w:hAnsi="Wingdings" w:ascii="Wingdings" w:hint="default"/>
      </w:rPr>
    </w:lvl>
  </w:abstractNum>
  <w:abstractNum w:abstractNumId="2">
    <w:nsid w:val="38AA1FE2"/>
    <w:multiLevelType w:val="hybridMultilevel"/>
    <w:tmpl w:val="F31E661E"/>
    <w:lvl w:tplc="29A64D7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" w:ascii="Time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EAD"/>
    <w:rsid w:val="00001A47"/>
    <w:rsid w:val="00001BB2"/>
    <w:rsid w:val="00011A8E"/>
    <w:rsid w:val="000135FE"/>
    <w:rsid w:val="0003092A"/>
    <w:rsid w:val="00037CDE"/>
    <w:rsid w:val="0004335A"/>
    <w:rsid w:val="00055B1F"/>
    <w:rsid w:val="00057E7E"/>
    <w:rsid w:val="00063FE0"/>
    <w:rsid w:val="000A4F56"/>
    <w:rsid w:val="000C4406"/>
    <w:rsid w:val="000C6273"/>
    <w:rsid w:val="000D5E32"/>
    <w:rsid w:val="00116C62"/>
    <w:rsid w:val="001549DA"/>
    <w:rsid w:val="00194727"/>
    <w:rsid w:val="001A2985"/>
    <w:rsid w:val="001C176D"/>
    <w:rsid w:val="001E7600"/>
    <w:rsid w:val="001E7FEA"/>
    <w:rsid w:val="001F1F06"/>
    <w:rsid w:val="001F55A6"/>
    <w:rsid w:val="001F6E44"/>
    <w:rsid w:val="001F7ED2"/>
    <w:rsid w:val="00212124"/>
    <w:rsid w:val="00214963"/>
    <w:rsid w:val="00220E22"/>
    <w:rsid w:val="00223B55"/>
    <w:rsid w:val="00226D78"/>
    <w:rsid w:val="00243D33"/>
    <w:rsid w:val="00253EB8"/>
    <w:rsid w:val="00256978"/>
    <w:rsid w:val="00262B8C"/>
    <w:rsid w:val="00272982"/>
    <w:rsid w:val="002909A3"/>
    <w:rsid w:val="002B21E7"/>
    <w:rsid w:val="002E2CDE"/>
    <w:rsid w:val="002E54A3"/>
    <w:rsid w:val="002F0C94"/>
    <w:rsid w:val="0031495C"/>
    <w:rsid w:val="00334545"/>
    <w:rsid w:val="00335847"/>
    <w:rsid w:val="003463DD"/>
    <w:rsid w:val="00355AE3"/>
    <w:rsid w:val="00376707"/>
    <w:rsid w:val="003806B1"/>
    <w:rsid w:val="00382056"/>
    <w:rsid w:val="00391594"/>
    <w:rsid w:val="003940DB"/>
    <w:rsid w:val="00396FCF"/>
    <w:rsid w:val="003A2BAA"/>
    <w:rsid w:val="003A55E7"/>
    <w:rsid w:val="003B4224"/>
    <w:rsid w:val="003E5A7C"/>
    <w:rsid w:val="003F03C5"/>
    <w:rsid w:val="00400EAE"/>
    <w:rsid w:val="00424766"/>
    <w:rsid w:val="00434098"/>
    <w:rsid w:val="004353F8"/>
    <w:rsid w:val="00454B3E"/>
    <w:rsid w:val="004957DE"/>
    <w:rsid w:val="004A091E"/>
    <w:rsid w:val="004A3D37"/>
    <w:rsid w:val="004B10D8"/>
    <w:rsid w:val="004B5767"/>
    <w:rsid w:val="004C546E"/>
    <w:rsid w:val="004D437B"/>
    <w:rsid w:val="004E1B55"/>
    <w:rsid w:val="004F5850"/>
    <w:rsid w:val="00503BE9"/>
    <w:rsid w:val="005042EA"/>
    <w:rsid w:val="00514750"/>
    <w:rsid w:val="005341CA"/>
    <w:rsid w:val="005533DF"/>
    <w:rsid w:val="00563216"/>
    <w:rsid w:val="0056467A"/>
    <w:rsid w:val="00585D00"/>
    <w:rsid w:val="005B266F"/>
    <w:rsid w:val="005B7D81"/>
    <w:rsid w:val="005C1B5F"/>
    <w:rsid w:val="005C5C9E"/>
    <w:rsid w:val="005C7751"/>
    <w:rsid w:val="005D0CC5"/>
    <w:rsid w:val="005D2F91"/>
    <w:rsid w:val="005D4628"/>
    <w:rsid w:val="005D48EE"/>
    <w:rsid w:val="005D56FF"/>
    <w:rsid w:val="005F325C"/>
    <w:rsid w:val="00613A1F"/>
    <w:rsid w:val="006220A9"/>
    <w:rsid w:val="00644A1C"/>
    <w:rsid w:val="00650B82"/>
    <w:rsid w:val="006566A0"/>
    <w:rsid w:val="00666289"/>
    <w:rsid w:val="00667C04"/>
    <w:rsid w:val="00677424"/>
    <w:rsid w:val="00682C10"/>
    <w:rsid w:val="006A34D0"/>
    <w:rsid w:val="00717606"/>
    <w:rsid w:val="007235F1"/>
    <w:rsid w:val="00734DEC"/>
    <w:rsid w:val="00751B04"/>
    <w:rsid w:val="007566D6"/>
    <w:rsid w:val="007667C0"/>
    <w:rsid w:val="007676E0"/>
    <w:rsid w:val="00773FAF"/>
    <w:rsid w:val="00783352"/>
    <w:rsid w:val="00790D95"/>
    <w:rsid w:val="00791F4E"/>
    <w:rsid w:val="00794930"/>
    <w:rsid w:val="00796E5C"/>
    <w:rsid w:val="007A0A03"/>
    <w:rsid w:val="007A5290"/>
    <w:rsid w:val="007B3C63"/>
    <w:rsid w:val="007C17A1"/>
    <w:rsid w:val="007E0C82"/>
    <w:rsid w:val="007E6B76"/>
    <w:rsid w:val="007F7C1A"/>
    <w:rsid w:val="00841C32"/>
    <w:rsid w:val="00851C84"/>
    <w:rsid w:val="008837AA"/>
    <w:rsid w:val="00886C81"/>
    <w:rsid w:val="008967FD"/>
    <w:rsid w:val="008A33FF"/>
    <w:rsid w:val="008B59DE"/>
    <w:rsid w:val="008D20AD"/>
    <w:rsid w:val="008D28FF"/>
    <w:rsid w:val="00904B4C"/>
    <w:rsid w:val="009144A9"/>
    <w:rsid w:val="0092040D"/>
    <w:rsid w:val="00931CD7"/>
    <w:rsid w:val="00943E7E"/>
    <w:rsid w:val="0095675A"/>
    <w:rsid w:val="00956CF7"/>
    <w:rsid w:val="00960805"/>
    <w:rsid w:val="00967942"/>
    <w:rsid w:val="00967FA9"/>
    <w:rsid w:val="00972FD5"/>
    <w:rsid w:val="009B501E"/>
    <w:rsid w:val="009B55FE"/>
    <w:rsid w:val="00A012A8"/>
    <w:rsid w:val="00A141EC"/>
    <w:rsid w:val="00A14A1B"/>
    <w:rsid w:val="00A3621E"/>
    <w:rsid w:val="00A410EC"/>
    <w:rsid w:val="00A72018"/>
    <w:rsid w:val="00A831A3"/>
    <w:rsid w:val="00A854F8"/>
    <w:rsid w:val="00AA25B4"/>
    <w:rsid w:val="00AA3987"/>
    <w:rsid w:val="00AB357B"/>
    <w:rsid w:val="00AD7C54"/>
    <w:rsid w:val="00AE502D"/>
    <w:rsid w:val="00AF2895"/>
    <w:rsid w:val="00AF6389"/>
    <w:rsid w:val="00AF7D06"/>
    <w:rsid w:val="00B1720F"/>
    <w:rsid w:val="00B37682"/>
    <w:rsid w:val="00B44FFA"/>
    <w:rsid w:val="00B541B0"/>
    <w:rsid w:val="00B607E5"/>
    <w:rsid w:val="00B811B0"/>
    <w:rsid w:val="00B86D36"/>
    <w:rsid w:val="00B92E8E"/>
    <w:rsid w:val="00BA6155"/>
    <w:rsid w:val="00BE44A1"/>
    <w:rsid w:val="00BE74E3"/>
    <w:rsid w:val="00C03C39"/>
    <w:rsid w:val="00C10559"/>
    <w:rsid w:val="00C65DBA"/>
    <w:rsid w:val="00C84116"/>
    <w:rsid w:val="00C864C6"/>
    <w:rsid w:val="00CA0D7D"/>
    <w:rsid w:val="00CB2E66"/>
    <w:rsid w:val="00CB757C"/>
    <w:rsid w:val="00CC0024"/>
    <w:rsid w:val="00CD4CCF"/>
    <w:rsid w:val="00CD6F1D"/>
    <w:rsid w:val="00CE113A"/>
    <w:rsid w:val="00CF4B30"/>
    <w:rsid w:val="00CF5D99"/>
    <w:rsid w:val="00D12A03"/>
    <w:rsid w:val="00D13406"/>
    <w:rsid w:val="00D14A49"/>
    <w:rsid w:val="00D243B1"/>
    <w:rsid w:val="00D43802"/>
    <w:rsid w:val="00D826BE"/>
    <w:rsid w:val="00D85F65"/>
    <w:rsid w:val="00D90B84"/>
    <w:rsid w:val="00D94426"/>
    <w:rsid w:val="00D964A6"/>
    <w:rsid w:val="00DA2AB2"/>
    <w:rsid w:val="00DA476D"/>
    <w:rsid w:val="00DC5446"/>
    <w:rsid w:val="00DC5909"/>
    <w:rsid w:val="00DC72D1"/>
    <w:rsid w:val="00DD45FC"/>
    <w:rsid w:val="00DE7E42"/>
    <w:rsid w:val="00E072D9"/>
    <w:rsid w:val="00E369D1"/>
    <w:rsid w:val="00E456A6"/>
    <w:rsid w:val="00E80EAD"/>
    <w:rsid w:val="00E91FF6"/>
    <w:rsid w:val="00E93D0F"/>
    <w:rsid w:val="00EA6E38"/>
    <w:rsid w:val="00EC50D5"/>
    <w:rsid w:val="00EE740A"/>
    <w:rsid w:val="00F010B0"/>
    <w:rsid w:val="00F04397"/>
    <w:rsid w:val="00F34D54"/>
    <w:rsid w:val="00F4566C"/>
    <w:rsid w:val="00F77445"/>
    <w:rsid w:val="00FC1952"/>
    <w:rsid w:val="00FE40DD"/>
    <w:rsid w:val="00FE4DB0"/>
    <w:rsid w:val="00FF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6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6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21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21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21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21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621E"/>
    <w:pPr>
      <w:overflowPunct w:val="false"/>
      <w:autoSpaceDE w:val="false"/>
      <w:autoSpaceDN w:val="false"/>
      <w:adjustRightInd w:val="false"/>
      <w:ind w:hanging="720" w:left="720"/>
      <w:jc w:val="both"/>
    </w:pPr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6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6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21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21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2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2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621E"/>
    <w:pPr>
      <w:overflowPunct w:val="0"/>
      <w:autoSpaceDE w:val="0"/>
      <w:autoSpaceDN w:val="0"/>
      <w:adjustRightInd w:val="0"/>
      <w:ind w:hanging="720" w:left="72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07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60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St-1018/2017-8</izvorni_sadrzaj>
    <derivirana_varijabla naziv="DomainObject.Oznaka_1">St-1018/2017-8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St-1018/2017</izvorni_sadrzaj>
    <derivirana_varijabla naziv="DomainObject.Predmet.OznakaBroj_1">St-1018/2017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SURI jednostavno društvo s ograničenom odgovornošću za trgovinu, proizvodnju i usluge</izvorni_sadrzaj>
    <derivirana_varijabla naziv="DomainObject.Predmet.ProtustrankaFormated_1">  SURI jednostavno društvo s ograničenom odgovornošću za trgovinu, proizvodnju i usluge</derivirana_varijabla>
  </DomainObject.Predmet.ProtustrankaFormated>
  <DomainObject.Predmet.ProtustrankaFormatedOIB>
    <izvorni_sadrzaj>  SURI jednostavno društvo s ograničenom odgovornošću za trgovinu, proizvodnju i usluge, OIB 11206650836</izvorni_sadrzaj>
    <derivirana_varijabla naziv="DomainObject.Predmet.ProtustrankaFormatedOIB_1">  SURI jednostavno društvo s ograničenom odgovornošću za trgovinu, proizvodnju i usluge, OIB 11206650836</derivirana_varijabla>
  </DomainObject.Predmet.ProtustrankaFormatedOIB>
  <DomainObject.Predmet.ProtustrankaFormatedWithAdress>
    <izvorni_sadrzaj> SURI jednostavno društvo s ograničenom odgovornošću za trgovinu, proizvodnju i usluge, Iva Vojnovića 7A, 20000 Dubrovnik</izvorni_sadrzaj>
    <derivirana_varijabla naziv="DomainObject.Predmet.ProtustrankaFormatedWithAdress_1"> SURI jednostavno društvo s ograničenom odgovornošću za trgovinu, proizvodnju i usluge, Iva Vojnovića 7A, 20000 Dubrovnik</derivirana_varijabla>
  </DomainObject.Predmet.ProtustrankaFormatedWithAdress>
  <DomainObject.Predmet.ProtustrankaFormatedWithAdressOIB>
    <izvorni_sadrzaj> SURI jednostavno društvo s ograničenom odgovornošću za trgovinu, proizvodnju i usluge, OIB 11206650836, Iva Vojnovića 7A, 20000 Dubrovnik</izvorni_sadrzaj>
    <derivirana_varijabla naziv="DomainObject.Predmet.ProtustrankaFormatedWithAdressOIB_1"> SURI jednostavno društvo s ograničenom odgovornošću za trgovinu, proizvodnju i usluge, OIB 11206650836, Iva Vojnovića 7A, 20000 Dubrovnik</derivirana_varijabla>
  </DomainObject.Predmet.ProtustrankaFormatedWithAdressOIB>
  <DomainObject.Predmet.ProtustrankaWithAdress>
    <izvorni_sadrzaj>SURI jednostavno društvo s ograničenom odgovornošću za trgovinu, proizvodnju i usluge Iva Vojnovića 7A, 20000 Dubrovnik</izvorni_sadrzaj>
    <derivirana_varijabla naziv="DomainObject.Predmet.ProtustrankaWithAdress_1">SURI jednostavno društvo s ograničenom odgovornošću za trgovinu, proizvodnju i usluge Iva Vojnovića 7A, 20000 Dubrovnik</derivirana_varijabla>
  </DomainObject.Predmet.ProtustrankaWithAdress>
  <DomainObject.Predmet.ProtustrankaWithAdressOIB>
    <izvorni_sadrzaj>SURI jednostavno društvo s ograničenom odgovornošću za trgovinu, proizvodnju i usluge, OIB 11206650836, Iva Vojnovića 7A, 20000 Dubrovnik</izvorni_sadrzaj>
    <derivirana_varijabla naziv="DomainObject.Predmet.ProtustrankaWithAdressOIB_1">SURI jednostavno društvo s ograničenom odgovornošću za trgovinu, proizvodnju i usluge, OIB 11206650836, Iva Vojnovića 7A, 20000 Dubrovnik</derivirana_varijabla>
  </DomainObject.Predmet.ProtustrankaWithAdressOIB>
  <DomainObject.Predmet.ProtustrankaNazivFormated>
    <izvorni_sadrzaj>SURI jednostavno društvo s ograničenom odgovornošću za trgovinu, proizvodnju i usluge</izvorni_sadrzaj>
    <derivirana_varijabla naziv="DomainObject.Predmet.ProtustrankaNazivFormated_1">SURI jednostavno društvo s ograničenom odgovornošću za trgovinu, proizvodnju i usluge</derivirana_varijabla>
  </DomainObject.Predmet.ProtustrankaNazivFormated>
  <DomainObject.Predmet.ProtustrankaNazivFormatedOIB>
    <izvorni_sadrzaj>SURI jednostavno društvo s ograničenom odgovornošću za trgovinu, proizvodnju i usluge, OIB 11206650836</izvorni_sadrzaj>
    <derivirana_varijabla naziv="DomainObject.Predmet.ProtustrankaNazivFormatedOIB_1">SURI jednostavno društvo s ograničenom odgovornošću za trgovinu, proizvodnju i usluge, OIB 11206650836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6818.67</izvorni_sadrzaj>
    <derivirana_varijabla naziv="DomainObject.Predmet.TrenutnaVrijednost_1">6818.67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SURI jednostavno društvo s ograničenom odgovornošću za trgovinu, proizvodnju i usluge</item>
    </izvorni_sadrzaj>
    <derivirana_varijabla naziv="DomainObject.Predmet.ProtuStrankaListFormated_1">
      <item>SURI jednostavno društvo s ograničenom odgovornošću za trgovinu, proizvodnju i usluge</item>
    </derivirana_varijabla>
  </DomainObject.Predmet.ProtuStrankaListFormated>
  <DomainObject.Predmet.ProtuStrankaListFormatedOIB>
    <izvorni_sadrzaj>
      <item>SURI jednostavno društvo s ograničenom odgovornošću za trgovinu, proizvodnju i usluge, OIB 11206650836</item>
    </izvorni_sadrzaj>
    <derivirana_varijabla naziv="DomainObject.Predmet.ProtuStrankaListFormatedOIB_1">
      <item>SURI jednostavno društvo s ograničenom odgovornošću za trgovinu, proizvodnju i usluge, OIB 11206650836</item>
    </derivirana_varijabla>
  </DomainObject.Predmet.ProtuStrankaListFormatedOIB>
  <DomainObject.Predmet.ProtuStrankaListFormatedWithAdress>
    <izvorni_sadrzaj>
      <item>SURI jednostavno društvo s ograničenom odgovornošću za trgovinu, proizvodnju i usluge, Iva Vojnovića 7A, 20000 Dubrovnik</item>
    </izvorni_sadrzaj>
    <derivirana_varijabla naziv="DomainObject.Predmet.ProtuStrankaListFormatedWithAdress_1">
      <item>SURI jednostavno društvo s ograničenom odgovornošću za trgovinu, proizvodnju i usluge, Iva Vojnovića 7A, 20000 Dubrovnik</item>
    </derivirana_varijabla>
  </DomainObject.Predmet.ProtuStrankaListFormatedWithAdress>
  <DomainObject.Predmet.ProtuStrankaListFormatedWithAdressOIB>
    <izvorni_sadrzaj>
      <item>SURI jednostavno društvo s ograničenom odgovornošću za trgovinu, proizvodnju i usluge, OIB 11206650836, Iva Vojnovića 7A, 20000 Dubrovnik</item>
    </izvorni_sadrzaj>
    <derivirana_varijabla naziv="DomainObject.Predmet.ProtuStrankaListFormatedWithAdressOIB_1">
      <item>SURI jednostavno društvo s ograničenom odgovornošću za trgovinu, proizvodnju i usluge, OIB 11206650836, Iva Vojnovića 7A, 20000 Dubrovnik</item>
    </derivirana_varijabla>
  </DomainObject.Predmet.ProtuStrankaListFormatedWithAdressOIB>
  <DomainObject.Predmet.ProtuStrankaListNazivFormated>
    <izvorni_sadrzaj>
      <item>SURI jednostavno društvo s ograničenom odgovornošću za trgovinu, proizvodnju i usluge</item>
    </izvorni_sadrzaj>
    <derivirana_varijabla naziv="DomainObject.Predmet.ProtuStrankaListNazivFormated_1">
      <item>SURI jednostavno društvo s ograničenom odgovornošću za trgovinu, proizvodnju i usluge</item>
    </derivirana_varijabla>
  </DomainObject.Predmet.ProtuStrankaListNazivFormated>
  <DomainObject.Predmet.ProtuStrankaListNazivFormatedOIB>
    <izvorni_sadrzaj>
      <item>SURI jednostavno društvo s ograničenom odgovornošću za trgovinu, proizvodnju i usluge, OIB 11206650836</item>
    </izvorni_sadrzaj>
    <derivirana_varijabla naziv="DomainObject.Predmet.ProtuStrankaListNazivFormatedOIB_1">
      <item>SURI jednostavno društvo s ograničenom odgovornošću za trgovinu, proizvodnju i usluge, OIB 11206650836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St-1018/2017-8</izvorni_sadrzaj>
    <derivirana_varijabla naziv="DomainObject.PoslovniBrojDokumenta_1">St-1018/2017-8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SURI jednostavno društvo s ograničenom odgovornošću za trgovinu, proizvodnju i usluge</izvorni_sadrzaj>
    <derivirana_varijabla naziv="DomainObject.Predmet.ProtustrankaIDrugi_1">SURI jednostavno društvo s ograničenom odgovornošću za trgovinu,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SURI jednostavno društvo s ograničenom odgovornošću za trgovinu, proizvodnju i usluge, OIB 11206650836, Iva Vojnovića 7A, 20000 Dubrovnik</izvorni_sadrzaj>
    <derivirana_varijabla naziv="DomainObject.Predmet.ProtustrankaIDrugiAdressOIB_1">SURI jednostavno društvo s ograničenom odgovornošću za trgovinu, proizvodnju i usluge, OIB 11206650836, Iva Vojnovića 7A,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SURI jednostavno društvo s ograničenom odgovornošću za trgovinu, proizvodnju i usluge</item>
    </izvorni_sadrzaj>
    <derivirana_varijabla naziv="DomainObject.Predmet.SudioniciListNaziv_1">
      <item>FINA, RC Split, Podružnica Dubrovnik</item>
      <item>SURI jednostavno društvo s ograničenom odgovornošću za trgovinu,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SURI jednostavno društvo s ograničenom odgovornošću za trgovinu, proizvodnju i usluge, OIB 11206650836, Iva Vojnovića 7A,20000 Dubrovnik</item>
    </izvorni_sadrzaj>
    <derivirana_varijabla naziv="DomainObject.Predmet.SudioniciListAdressOIB_1">
      <item>FINA, RC Split, Podružnica Dubrovnik, OIB 85821130368, Vukovarska 2,20000 Dubrovnik</item>
      <item>SURI jednostavno društvo s ograničenom odgovornošću za trgovinu, proizvodnju i usluge, OIB 11206650836, Iva Vojnovića 7A,20000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11206650836</item>
    </izvorni_sadrzaj>
    <derivirana_varijabla naziv="DomainObject.Predmet.SudioniciListNazivOIB_1">
      <item>, OIB 85821130368</item>
      <item>, OIB 11206650836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487</properties:Words>
  <properties:Characters>2653</properties:Characters>
  <properties:Lines>89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3292</properties:CharactersWithSpaces>
  <properties:SharedDoc>false</properties:SharedDoc>
  <properties:HLinks>
    <vt:vector size="12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2016-09-21T10:23:00Z</dcterms:created>
  <dc:creator>RH-TDU</dc:creator>
  <cp:lastModifiedBy>Anka Muhoberac</cp:lastModifiedBy>
  <cp:lastPrinted>2016-09-20T12:02:00Z</cp:lastPrinted>
  <dcterms:modified xmlns:xsi="http://www.w3.org/2001/XMLSchema-instance" xsi:type="dcterms:W3CDTF">2017-12-28T07:51:00Z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St-1018/2017-8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