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a033" w14:paraId="363a033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500700"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423955">
        <w:t>775</w:t>
      </w:r>
      <w:r>
        <w:t>/1</w:t>
      </w:r>
      <w:r w:rsidR="002F26A8">
        <w:t>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</w:t>
      </w:r>
      <w:r w:rsidR="00423955">
        <w:t xml:space="preserve">kao sucu pojedincu, </w:t>
      </w:r>
      <w:r>
        <w:t xml:space="preserve">u stečajnom postupku nad Stečajnom masom </w:t>
      </w:r>
      <w:r w:rsidR="00366998">
        <w:t xml:space="preserve">iza </w:t>
      </w:r>
      <w:r>
        <w:t xml:space="preserve">stečajnog dužnika </w:t>
      </w:r>
      <w:r w:rsidR="00423955">
        <w:t>MODISSA d.o.o., Zagreb, Radićeva 16.</w:t>
      </w:r>
      <w:r w:rsidR="00366998">
        <w:t>,</w:t>
      </w:r>
      <w:r>
        <w:t xml:space="preserve"> dana </w:t>
      </w:r>
      <w:r w:rsidR="00423955">
        <w:t>13.prosinca</w:t>
      </w:r>
      <w:r w:rsidR="002F26A8">
        <w:t xml:space="preserve"> </w:t>
      </w:r>
      <w:r>
        <w:t>201</w:t>
      </w:r>
      <w:r w:rsidR="002F26A8">
        <w:t>7</w:t>
      </w:r>
      <w:r>
        <w:t xml:space="preserve">. 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 w:rsidR="00366998" w:rsidRPr="00366998">
        <w:t xml:space="preserve"> </w:t>
      </w:r>
      <w:r w:rsidR="003E713C">
        <w:t>MODISSA d.o.o., Zagreb, Radićeva 16.</w:t>
      </w:r>
      <w:r>
        <w:rPr>
          <w:noProof w:val="false"/>
        </w:rPr>
        <w:t xml:space="preserve">, nastavlja se stečajni postupak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3E713C">
        <w:t xml:space="preserve">17.ožujka </w:t>
      </w:r>
      <w:r w:rsidR="00D100C6">
        <w:t>2016.</w:t>
      </w:r>
      <w:r>
        <w:t xml:space="preserve"> Oglas o otvaranju stečajnog postupka objavljen je </w:t>
      </w:r>
      <w:r w:rsidR="00A60DE6">
        <w:t xml:space="preserve">na e-Oglasna ploča suda dana </w:t>
      </w:r>
      <w:r w:rsidR="008F56ED">
        <w:t>17.ožujka 2016.</w:t>
      </w:r>
      <w:r w:rsidR="00A60DE6">
        <w:t xml:space="preserve"> u 11,</w:t>
      </w:r>
      <w:r w:rsidR="008F56ED">
        <w:t>34</w:t>
      </w:r>
      <w:r w:rsidR="00A60DE6">
        <w:t xml:space="preserve"> sati.</w:t>
      </w:r>
    </w:p>
    <w:p w:rsidRDefault="00B339B7" w:rsidP="00B339B7" w:rsidR="00B339B7" w:rsidRPr="009B1B01">
      <w:pPr>
        <w:ind w:firstLine="720"/>
        <w:jc w:val="both"/>
      </w:pPr>
      <w:r>
        <w:t>III</w:t>
      </w:r>
      <w:r w:rsidRPr="009B1B01">
        <w:t>.</w:t>
      </w:r>
      <w:r>
        <w:t xml:space="preserve"> </w:t>
      </w:r>
      <w:r w:rsidRPr="009B1B01">
        <w:t xml:space="preserve">Stečajna masa iza stečajnog dužnika </w:t>
      </w:r>
      <w:r w:rsidR="008F56ED">
        <w:t>MODISSA d.o.o., Zagreb, Radićeva 16.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  <w:rPr>
          <w:noProof w:val="false"/>
        </w:rPr>
      </w:pPr>
      <w:r w:rsidRPr="009B1B01">
        <w:t>I</w:t>
      </w:r>
      <w:r w:rsidR="009C5F0E">
        <w:t>V</w:t>
      </w:r>
      <w:r w:rsidRPr="009B1B01">
        <w:t xml:space="preserve">. </w:t>
      </w:r>
      <w:r w:rsidR="008F56ED">
        <w:t xml:space="preserve">Milan </w:t>
      </w:r>
      <w:r w:rsidR="00BB7914">
        <w:t>B</w:t>
      </w:r>
      <w:r w:rsidR="008F56ED">
        <w:t xml:space="preserve">ariša Obradović iz Svete </w:t>
      </w:r>
      <w:r w:rsidR="00834E02">
        <w:t>Nedelja, Srebrenjak 20b.</w:t>
      </w:r>
      <w:r w:rsidR="009C5F0E">
        <w:t>, OIB</w:t>
      </w:r>
      <w:r w:rsidR="00620991">
        <w:t xml:space="preserve"> </w:t>
      </w:r>
      <w:r w:rsidR="00834E02">
        <w:t>45619494339</w:t>
      </w:r>
      <w:r w:rsidR="00620991">
        <w:t>,</w:t>
      </w:r>
      <w:r w:rsidRPr="009B1B01">
        <w:t xml:space="preserve"> nastavlja zastupati stečajnu masu iza stečajnog dužnika </w:t>
      </w:r>
      <w:r w:rsidR="00834E02">
        <w:t>MODISSA d.o.o., Zagreb, Radićeva 16.</w:t>
      </w:r>
      <w:r w:rsidR="00615013">
        <w:rPr>
          <w:noProof w:val="false"/>
        </w:rPr>
        <w:t xml:space="preserve">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 xml:space="preserve">. </w:t>
      </w:r>
      <w:r w:rsidRPr="003A007A">
        <w:t xml:space="preserve">Pozivaju se vjerovnici u roku od </w:t>
      </w:r>
      <w:r w:rsidR="009011CB">
        <w:t>30</w:t>
      </w:r>
      <w:r w:rsidRPr="003A007A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</w:t>
      </w:r>
      <w:r>
        <w:t xml:space="preserve"> </w:t>
      </w:r>
      <w:r w:rsidRPr="003A007A">
        <w:t xml:space="preserve"> potvrdu o uplaćenoj sudskoj pristojbi</w:t>
      </w:r>
      <w:r>
        <w:t xml:space="preserve"> (uplata za korist Državnog proračuna Republike Hrvatske, broj IBAN: HR1210010051863000160, model 64, poziv na broj 5045-20735-</w:t>
      </w:r>
      <w:r w:rsidR="00BB7914">
        <w:t>775</w:t>
      </w:r>
      <w:r>
        <w:t xml:space="preserve">-17, opis plaćanja: Pristojbe iz predmeta St- </w:t>
      </w:r>
      <w:r w:rsidR="00BB7914">
        <w:t>775</w:t>
      </w:r>
      <w:r w:rsidR="00620991">
        <w:t>/</w:t>
      </w:r>
      <w:r>
        <w:t>17</w:t>
      </w:r>
      <w:r w:rsidRPr="003A007A">
        <w:t>, na adresu:</w:t>
      </w:r>
      <w:r w:rsidR="00F74251">
        <w:t xml:space="preserve"> Milan Bariša Obradović iz Svete Nedelja, Srebrenjak 20b.</w:t>
      </w:r>
      <w:r w:rsidRPr="003A007A">
        <w:t xml:space="preserve">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 xml:space="preserve">I. </w:t>
      </w:r>
      <w:r w:rsidRPr="003A007A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>I</w:t>
      </w:r>
      <w:r w:rsidRPr="003A007A">
        <w:t>I</w:t>
      </w:r>
      <w:r w:rsidR="00620991">
        <w:t xml:space="preserve">. </w:t>
      </w:r>
      <w:r w:rsidRPr="003A007A">
        <w:t>Pozivaju se dužnikovi dužnici da svoje obveze bez odgode ispunjavaju stečajnom upravitelju za stečajnog dužnika.</w:t>
      </w:r>
    </w:p>
    <w:p w:rsidRDefault="009C5F0E" w:rsidP="00620991" w:rsidR="009C5F0E" w:rsidRPr="003A007A">
      <w:pPr>
        <w:ind w:firstLine="708"/>
        <w:jc w:val="both"/>
        <w:rPr>
          <w:b/>
        </w:rPr>
      </w:pPr>
      <w:r w:rsidRPr="003A007A">
        <w:t>V</w:t>
      </w:r>
      <w:r w:rsidR="00FE70A1">
        <w:t>I</w:t>
      </w:r>
      <w:r w:rsidRPr="003A007A">
        <w:t>II</w:t>
      </w:r>
      <w:r w:rsidR="00620991">
        <w:t xml:space="preserve">. </w:t>
      </w:r>
      <w:r w:rsidRPr="003A007A">
        <w:t xml:space="preserve">Zakazuje se ročište vjerovnika na kojem će se ispitati prijavljene tražbine (ispitno ročište) za </w:t>
      </w:r>
      <w:r w:rsidRPr="003A007A">
        <w:rPr>
          <w:b/>
        </w:rPr>
        <w:t xml:space="preserve">dan: </w:t>
      </w:r>
      <w:r w:rsidR="00F74251">
        <w:rPr>
          <w:b/>
        </w:rPr>
        <w:t>27.veljače</w:t>
      </w:r>
      <w:r w:rsidRPr="003A007A">
        <w:rPr>
          <w:b/>
        </w:rPr>
        <w:t xml:space="preserve"> 201</w:t>
      </w:r>
      <w:r>
        <w:rPr>
          <w:b/>
        </w:rPr>
        <w:t>8</w:t>
      </w:r>
      <w:r w:rsidRPr="003A007A">
        <w:rPr>
          <w:b/>
        </w:rPr>
        <w:t xml:space="preserve">. u </w:t>
      </w:r>
      <w:r w:rsidR="00F74251">
        <w:rPr>
          <w:b/>
        </w:rPr>
        <w:t>9,30</w:t>
      </w:r>
      <w:r w:rsidRPr="003A007A">
        <w:rPr>
          <w:b/>
        </w:rPr>
        <w:t xml:space="preserve"> </w:t>
      </w:r>
      <w:r w:rsidRPr="003A007A">
        <w:t>sati koje će se održati</w:t>
      </w:r>
      <w:r w:rsidRPr="005802DA">
        <w:t xml:space="preserve"> </w:t>
      </w:r>
      <w:r w:rsidRPr="003A007A">
        <w:t xml:space="preserve">održati u zgradi ovog suda, Zagreb, Petrinjska 8, soba broj 96/II (dvorišna zgrada). </w:t>
      </w:r>
    </w:p>
    <w:p w:rsidRDefault="00FE70A1" w:rsidP="00FE70A1" w:rsidR="009C5F0E" w:rsidRPr="003A007A">
      <w:pPr>
        <w:ind w:firstLine="708"/>
        <w:jc w:val="both"/>
      </w:pPr>
      <w:r>
        <w:t xml:space="preserve">IX </w:t>
      </w:r>
      <w:r w:rsidR="009C5F0E" w:rsidRPr="003A007A"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F74251" w:rsidRPr="00F74251">
        <w:rPr>
          <w:b/>
        </w:rPr>
        <w:t>9,35</w:t>
      </w:r>
      <w:r w:rsidRPr="00F74251">
        <w:rPr>
          <w:b/>
        </w:rPr>
        <w:t xml:space="preserve"> </w:t>
      </w:r>
      <w:r w:rsidR="009C5F0E" w:rsidRPr="003A007A">
        <w:rPr>
          <w:b/>
        </w:rPr>
        <w:t>sati</w:t>
      </w:r>
      <w:r w:rsidR="009C5F0E" w:rsidRPr="003A007A">
        <w:t xml:space="preserve">. 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4C0C2E" w:rsidP="00615013" w:rsidR="004C0C2E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4C0C2E" w:rsidP="00615013" w:rsidR="004C0C2E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lastRenderedPageBreak/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DF392E" w:rsidP="00DF392E" w:rsidR="00DF392E">
      <w:pPr>
        <w:ind w:firstLine="708"/>
        <w:jc w:val="both"/>
      </w:pPr>
      <w:r>
        <w:t>Podneskom od 5.prosinca 2017.  stečajni upravitelj stečajne mase stečajnog dužnika je obavijestio ovaj sud kako je stečajni dužnik sa GP MEĐIMURJE INVEST  dana 5.rujan 1991. sklopio ugovor o kupnji nekretnina i to: stana, poslovnog prostora i dvije garaže. Nekretnine nisu u zemljišnim knjigama uknjižene na ime i za korist dužnika i u tijeku je pojedinačni ispravni postupak kod općinskog suda u Puli, z.k. odjel Buje. Predložio je nastavak stečajnog postupka.</w:t>
      </w:r>
    </w:p>
    <w:p w:rsidRDefault="00DF392E" w:rsidP="00615013" w:rsidR="00862E23" w:rsidRPr="00351FD7">
      <w:pPr>
        <w:ind w:firstLine="708"/>
        <w:jc w:val="both"/>
      </w:pPr>
      <w:r>
        <w:t xml:space="preserve">Uvidom u spis utvrđeno je kako je </w:t>
      </w:r>
      <w:r w:rsidR="0006351D">
        <w:t>pravomoćnim rješenjem ovog suda od 1</w:t>
      </w:r>
      <w:r w:rsidR="004D6B04">
        <w:t xml:space="preserve">7.ožujka </w:t>
      </w:r>
      <w:r w:rsidR="00615013" w:rsidRPr="00351FD7">
        <w:t xml:space="preserve"> 201</w:t>
      </w:r>
      <w:r w:rsidR="00990B49" w:rsidRPr="00351FD7">
        <w:t>6</w:t>
      </w:r>
      <w:r w:rsidR="00615013" w:rsidRPr="00351FD7">
        <w:t>.  poslovni broj St-</w:t>
      </w:r>
      <w:r w:rsidR="0006351D">
        <w:t>2</w:t>
      </w:r>
      <w:r w:rsidR="004D6B04">
        <w:t>290</w:t>
      </w:r>
      <w:r w:rsidR="0006351D">
        <w:t>/15</w:t>
      </w:r>
      <w:r w:rsidR="00615013" w:rsidRPr="00351FD7">
        <w:t xml:space="preserve"> otvoren je stečajni postupak nad dužnikom (točka I. rješenja), za stečajnog upravitelja imenovan</w:t>
      </w:r>
      <w:r w:rsidR="00862E23" w:rsidRPr="00351FD7">
        <w:t>a</w:t>
      </w:r>
      <w:r w:rsidR="00615013" w:rsidRPr="00351FD7">
        <w:t xml:space="preserve"> je </w:t>
      </w:r>
      <w:r w:rsidR="004D6B04">
        <w:t xml:space="preserve">Milan Bariša Obradović iz Svete Nedelja </w:t>
      </w:r>
      <w:r w:rsidR="00615013" w:rsidRPr="00351FD7">
        <w:t xml:space="preserve">(točka II. rješenja), te </w:t>
      </w:r>
      <w:r w:rsidR="002A1C34" w:rsidRPr="00351FD7">
        <w:t xml:space="preserve">istodobno </w:t>
      </w:r>
      <w:r w:rsidR="004D6B04">
        <w:t>nad</w:t>
      </w:r>
      <w:r w:rsidR="002A1C34" w:rsidRPr="00351FD7">
        <w:t xml:space="preserve"> dužnikom i zaključen stečajni postupak </w:t>
      </w:r>
      <w:r w:rsidR="00862E23" w:rsidRPr="00351FD7">
        <w:t xml:space="preserve"> (toč.</w:t>
      </w:r>
      <w:r w:rsidR="00615013"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="00615013" w:rsidRPr="00351FD7">
        <w:t>)</w:t>
      </w:r>
    </w:p>
    <w:p w:rsidRDefault="00D64A64" w:rsidP="00351FD7" w:rsidR="00D64A64">
      <w:pPr>
        <w:ind w:firstLine="708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3530">
        <w:rPr>
          <w:noProof w:val="false"/>
        </w:rPr>
        <w:t>3</w:t>
      </w:r>
      <w:r w:rsidR="005908E0" w:rsidRPr="00351FD7">
        <w:rPr>
          <w:noProof w:val="false"/>
        </w:rPr>
        <w:t>.</w:t>
      </w:r>
      <w:r w:rsidRPr="00351FD7">
        <w:rPr>
          <w:noProof w:val="false"/>
        </w:rPr>
        <w:t xml:space="preserve"> </w:t>
      </w:r>
      <w:r w:rsidR="0054525C" w:rsidRPr="00351FD7">
        <w:t>Stečajnog zakona (NN br. 71/15</w:t>
      </w:r>
      <w:r w:rsidR="0054525C">
        <w:t xml:space="preserve"> i 104/17</w:t>
      </w:r>
      <w:r w:rsidR="0054525C" w:rsidRPr="00351FD7">
        <w:t>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>. stava</w:t>
      </w:r>
      <w:r w:rsidR="00CB281F">
        <w:rPr>
          <w:noProof w:val="false"/>
        </w:rPr>
        <w:t xml:space="preserve"> </w:t>
      </w:r>
      <w:r w:rsidR="009011CB">
        <w:rPr>
          <w:noProof w:val="false"/>
        </w:rPr>
        <w:t xml:space="preserve"> </w:t>
      </w:r>
      <w:r w:rsidRPr="00351FD7">
        <w:rPr>
          <w:noProof w:val="false"/>
        </w:rPr>
        <w:t xml:space="preserve">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>1. SZ-a stečajni sudac rješenjem o nastav</w:t>
      </w:r>
      <w:r w:rsidR="00824379" w:rsidRPr="00351FD7">
        <w:rPr>
          <w:noProof w:val="false"/>
        </w:rPr>
        <w:t xml:space="preserve">ljanju </w:t>
      </w:r>
      <w:r w:rsidR="00593530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38614E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B763B4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38614E">
        <w:rPr>
          <w:noProof w:val="false"/>
        </w:rPr>
        <w:t>pod toč. I. i  II.,  te toč. V. do IX. izreke.</w:t>
      </w:r>
    </w:p>
    <w:p w:rsidRDefault="00B339B7" w:rsidP="00B339B7" w:rsidR="00B339B7" w:rsidRPr="00CA2FC3">
      <w:pPr>
        <w:ind w:firstLine="720"/>
        <w:jc w:val="both"/>
      </w:pPr>
    </w:p>
    <w:p w:rsidRDefault="00B339B7" w:rsidP="00B339B7" w:rsidR="00B339B7" w:rsidRPr="00CA2FC3">
      <w:pPr>
        <w:ind w:firstLine="720"/>
        <w:jc w:val="both"/>
      </w:pPr>
      <w:r w:rsidRPr="00CA2FC3">
        <w:t>Prema odredbi članka 133. stavak 1. S</w:t>
      </w:r>
      <w:r w:rsidR="0038614E" w:rsidRPr="00CA2FC3">
        <w:t>Z-a</w:t>
      </w:r>
      <w:r w:rsidRPr="00CA2FC3">
        <w:t xml:space="preserve"> nakon zaključenja stečajnog postupka stečajni upravitelj može u ime i za račun stečajne mase unovčiti imovinu dužnika i prikupljenim sredstvima namiriti nastale troškove stečajnog postupka , a neiskorišteni iznos uplatiti u Fond za namirenje troškova stečajnog postupka. U tom slučaju stečajna masa će se upisati u sudski registar (stavak 2. članka 133. SZ-a)</w:t>
      </w:r>
    </w:p>
    <w:p w:rsidRDefault="00B339B7" w:rsidP="00B339B7" w:rsidR="00B339B7" w:rsidRPr="00CA2FC3">
      <w:pPr>
        <w:ind w:firstLine="720"/>
        <w:jc w:val="both"/>
      </w:pPr>
      <w:r w:rsidRPr="00CA2FC3">
        <w:t>Odredbom članka 89. stavak 1. toč. 13 SZ-a propisano je da će stečajni upravitelj i nakon zaključenja stečajnog postupka zastupati stečajnu masu.</w:t>
      </w:r>
    </w:p>
    <w:p w:rsidRDefault="00B339B7" w:rsidP="00B339B7" w:rsidR="00B339B7">
      <w:pPr>
        <w:ind w:firstLine="720"/>
        <w:jc w:val="both"/>
      </w:pPr>
      <w:r w:rsidRPr="00CA2FC3">
        <w:t xml:space="preserve">Slijedom  naprijed navedenog, a temeljem citirane odredbe članka 133. stavak 1. i 2. SZ, rješeno je kao pod toč. </w:t>
      </w:r>
      <w:r w:rsidR="00DA4E6F" w:rsidRPr="00CA2FC3">
        <w:t>II</w:t>
      </w:r>
      <w:r w:rsidRPr="00CA2FC3">
        <w:t xml:space="preserve">I., a temeljem članka 89. stavak 1.toč.13. rješeno je kao pod toč. </w:t>
      </w:r>
      <w:r w:rsidR="00DA4E6F" w:rsidRPr="00CA2FC3">
        <w:t>IV</w:t>
      </w:r>
      <w:r w:rsidRPr="00CA2FC3"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004970">
        <w:rPr>
          <w:bCs/>
          <w:noProof w:val="false"/>
        </w:rPr>
        <w:t>13.prosinca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CA2FC3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Ante Galić </w:t>
      </w:r>
      <w:r w:rsidR="003F2A98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F2A98" w:rsidP="003F2A98" w:rsidR="003F2A98">
      <w:pPr>
        <w:ind w:firstLine="708" w:left="3540"/>
        <w:jc w:val="both"/>
      </w:pPr>
      <w:r>
        <w:t>Za točnost otpravka, ovlašteni službenik:</w:t>
      </w:r>
    </w:p>
    <w:p w:rsidRDefault="003F2A98" w:rsidP="00422EE0" w:rsidR="003F2A9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011CB" w:rsidP="003F2A98" w:rsidR="009011CB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9011CB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D1E" w:rsidR="00B14D1E">
      <w:r>
        <w:separator/>
      </w:r>
    </w:p>
  </w:endnote>
  <w:endnote w:id="0" w:type="continuationSeparator">
    <w:p w:rsidRDefault="00B14D1E" w:rsidR="00B14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D1E" w:rsidR="00B14D1E">
      <w:r>
        <w:separator/>
      </w:r>
    </w:p>
  </w:footnote>
  <w:footnote w:id="0" w:type="continuationSeparator">
    <w:p w:rsidRDefault="00B14D1E" w:rsidR="00B14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5EE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633930">
      <w:rPr>
        <w:bCs/>
        <w:noProof w:val="false"/>
      </w:rPr>
      <w:t>775</w:t>
    </w:r>
    <w:r>
      <w:rPr>
        <w:bCs/>
        <w:noProof w:val="false"/>
      </w:rPr>
      <w:t>/1</w:t>
    </w:r>
    <w:r w:rsidR="00A60DE6">
      <w:rPr>
        <w:bCs/>
        <w:noProof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777"/>
    <w:rsid w:val="000C1E34"/>
    <w:rsid w:val="000C2E0E"/>
    <w:rsid w:val="000C6669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2A98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0C2E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700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5EE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606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4E02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286F"/>
    <w:rsid w:val="00B335F2"/>
    <w:rsid w:val="00B33633"/>
    <w:rsid w:val="00B339B7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63B4"/>
    <w:rsid w:val="00B77457"/>
    <w:rsid w:val="00B7785A"/>
    <w:rsid w:val="00B77CD8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B7914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392E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251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98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98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98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98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98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98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9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9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St-775/2017-26</izvorni_sadrzaj>
    <derivirana_varijabla naziv="DomainObject.Oznaka_1">St-775/2017-26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2017.</izvorni_sadrzaj>
    <derivirana_varijabla naziv="DomainObject.Predmet.DatumRjesavanja_1">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MODISSA d.o.o. u stečaju</izvorni_sadrzaj>
    <derivirana_varijabla naziv="DomainObject.Predmet.ProtustrankaFormated_1">  Stečajna masa iza MODISSA d.o.o. u stečaju</derivirana_varijabla>
  </DomainObject.Predmet.ProtustrankaFormated>
  <DomainObject.Predmet.ProtustrankaFormatedOIB>
    <izvorni_sadrzaj>  Stečajna masa iza MODISSA d.o.o. u stečaju, OIB 00000000001</izvorni_sadrzaj>
    <derivirana_varijabla naziv="DomainObject.Predmet.ProtustrankaFormatedOIB_1">  Stečajna masa iza MODISSA d.o.o. u stečaju, OIB 00000000001</derivirana_varijabla>
  </DomainObject.Predmet.ProtustrankaFormatedOIB>
  <DomainObject.Predmet.ProtustrankaFormatedWithAdress>
    <izvorni_sadrzaj> Stečajna masa iza MODISSA d.o.o. u stečaju, Radićeva 16, 10000 Zagreb</izvorni_sadrzaj>
    <derivirana_varijabla naziv="DomainObject.Predmet.ProtustrankaFormatedWithAdress_1"> Stečajna masa iza MODISSA d.o.o. u stečaju, Radićeva 16, 10000 Zagreb</derivirana_varijabla>
  </DomainObject.Predmet.ProtustrankaFormatedWithAdress>
  <DomainObject.Predmet.ProtustrankaFormatedWithAdressOIB>
    <izvorni_sadrzaj> Stečajna masa iza MODISSA d.o.o. u stečaju, OIB 00000000001, Radićeva 16, 10000 Zagreb</izvorni_sadrzaj>
    <derivirana_varijabla naziv="DomainObject.Predmet.ProtustrankaFormatedWithAdressOIB_1"> Stečajna masa iza MODISSA d.o.o. u stečaju, OIB 00000000001, Radićeva 16, 10000 Zagreb</derivirana_varijabla>
  </DomainObject.Predmet.ProtustrankaFormatedWithAdressOIB>
  <DomainObject.Predmet.ProtustrankaWithAdress>
    <izvorni_sadrzaj>Stečajna masa iza MODISSA d.o.o. u stečaju Radićeva 16, 10000 Zagreb</izvorni_sadrzaj>
    <derivirana_varijabla naziv="DomainObject.Predmet.ProtustrankaWithAdress_1">Stečajna masa iza MODISSA d.o.o. u stečaju Radićeva 16, 10000 Zagreb</derivirana_varijabla>
  </DomainObject.Predmet.ProtustrankaWithAdress>
  <DomainObject.Predmet.ProtustrankaWithAdressOIB>
    <izvorni_sadrzaj>Stečajna masa iza MODISSA d.o.o. u stečaju, OIB 00000000001, Radićeva 16, 10000 Zagreb</izvorni_sadrzaj>
    <derivirana_varijabla naziv="DomainObject.Predmet.ProtustrankaWithAdressOIB_1">Stečajna masa iza MODISSA d.o.o. u stečaju, OIB 00000000001, Radićeva 16, 10000 Zagreb</derivirana_varijabla>
  </DomainObject.Predmet.ProtustrankaWithAdressOIB>
  <DomainObject.Predmet.ProtustrankaNazivFormated>
    <izvorni_sadrzaj>Stečajna masa iza MODISSA d.o.o. u stečaju</izvorni_sadrzaj>
    <derivirana_varijabla naziv="DomainObject.Predmet.ProtustrankaNazivFormated_1">Stečajna masa iza MODISSA d.o.o. u stečaju</derivirana_varijabla>
  </DomainObject.Predmet.ProtustrankaNazivFormated>
  <DomainObject.Predmet.ProtustrankaNazivFormatedOIB>
    <izvorni_sadrzaj>Stečajna masa iza MODISSA d.o.o. u stečaju, OIB 00000000001</izvorni_sadrzaj>
    <derivirana_varijabla naziv="DomainObject.Predmet.ProtustrankaNazivFormatedOIB_1">Stečajna masa iza MODISSA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MODISSA d.o.o. u stečaju</item>
    </izvorni_sadrzaj>
    <derivirana_varijabla naziv="DomainObject.Predmet.ProtuStrankaListFormated_1">
      <item>Stečajna masa iza MODISSA d.o.o. u stečaju</item>
    </derivirana_varijabla>
  </DomainObject.Predmet.ProtuStrankaListFormated>
  <DomainObject.Predmet.ProtuStrankaListFormatedOIB>
    <izvorni_sadrzaj>
      <item>Stečajna masa iza MODISSA d.o.o. u stečaju, OIB 00000000001</item>
    </izvorni_sadrzaj>
    <derivirana_varijabla naziv="DomainObject.Predmet.ProtuStrankaListFormatedOIB_1">
      <item>Stečajna masa iza MODISSA d.o.o. u stečaju, OIB 00000000001</item>
    </derivirana_varijabla>
  </DomainObject.Predmet.ProtuStrankaListFormatedOIB>
  <DomainObject.Predmet.ProtuStrankaListFormatedWithAdress>
    <izvorni_sadrzaj>
      <item>Stečajna masa iza MODISSA d.o.o. u stečaju, Radićeva 16, 10000 Zagreb</item>
    </izvorni_sadrzaj>
    <derivirana_varijabla naziv="DomainObject.Predmet.ProtuStrankaListFormatedWithAdress_1">
      <item>Stečajna masa iza MODISSA d.o.o. u stečaju, Radićeva 16, 10000 Zagreb</item>
    </derivirana_varijabla>
  </DomainObject.Predmet.ProtuStrankaListFormatedWithAdress>
  <DomainObject.Predmet.ProtuStrankaListFormatedWithAdressOIB>
    <izvorni_sadrzaj>
      <item>Stečajna masa iza MODISSA d.o.o. u stečaju, OIB 00000000001, Radićeva 16, 10000 Zagreb</item>
    </izvorni_sadrzaj>
    <derivirana_varijabla naziv="DomainObject.Predmet.ProtuStrankaListFormatedWithAdressOIB_1">
      <item>Stečajna masa iza MODISSA d.o.o. u stečaju, OIB 00000000001, Radićeva 16, 10000 Zagreb</item>
    </derivirana_varijabla>
  </DomainObject.Predmet.ProtuStrankaListFormatedWithAdressOIB>
  <DomainObject.Predmet.ProtuStrankaListNazivFormated>
    <izvorni_sadrzaj>
      <item>Stečajna masa iza MODISSA d.o.o. u stečaju</item>
    </izvorni_sadrzaj>
    <derivirana_varijabla naziv="DomainObject.Predmet.ProtuStrankaListNazivFormated_1">
      <item>Stečajna masa iza MODISSA d.o.o. u stečaju</item>
    </derivirana_varijabla>
  </DomainObject.Predmet.ProtuStrankaListNazivFormated>
  <DomainObject.Predmet.ProtuStrankaListNazivFormatedOIB>
    <izvorni_sadrzaj>
      <item>Stečajna masa iza MODISSA d.o.o. u stečaju, OIB 00000000001</item>
    </izvorni_sadrzaj>
    <derivirana_varijabla naziv="DomainObject.Predmet.ProtuStrankaListNazivFormatedOIB_1">
      <item>Stečajna masa iza MODISSA d.o.o. u stečaju, OIB 00000000001</item>
    </derivirana_varijabla>
  </DomainObject.Predmet.ProtuStrankaListNazivFormatedOIB>
  <DomainObject.Predmet.OstaliListFormated>
    <izvorni_sadrzaj>
      <item>Natascha Schaps</item>
      <item>Branimir Pocrnić</item>
    </izvorni_sadrzaj>
    <derivirana_varijabla naziv="DomainObject.Predmet.OstaliListFormated_1">
      <item>Natascha Schaps</item>
      <item>Branimir Pocrnić</item>
    </derivirana_varijabla>
  </DomainObject.Predmet.OstaliListFormated>
  <DomainObject.Predmet.OstaliListFormatedOIB>
    <izvorni_sadrzaj>
      <item>Natascha Schaps</item>
      <item>Branimir Pocrnić, OIB 84986718450</item>
    </izvorni_sadrzaj>
    <derivirana_varijabla naziv="DomainObject.Predmet.OstaliListFormatedOIB_1">
      <item>Natascha Schaps</item>
      <item>Branimir Pocrnić, OIB 84986718450</item>
    </derivirana_varijabla>
  </DomainObject.Predmet.OstaliListFormatedOIB>
  <DomainObject.Predmet.OstaliListFormatedWithAdress>
    <izvorni_sadrzaj>
      <item>Natascha Schaps, Rebar 2, 10000 Zagreb</item>
      <item>Branimir Pocrnić, Teslina 15, 10000 Zagreb</item>
    </izvorni_sadrzaj>
    <derivirana_varijabla naziv="DomainObject.Predmet.OstaliListFormatedWithAdress_1">
      <item>Natascha Schaps, Rebar 2, 10000 Zagreb</item>
      <item>Branimir Pocrnić, Teslina 15, 10000 Zagreb</item>
    </derivirana_varijabla>
  </DomainObject.Predmet.OstaliListFormatedWithAdress>
  <DomainObject.Predmet.OstaliListFormatedWithAdressOIB>
    <izvorni_sadrzaj>
      <item>Natascha Schaps, Rebar 2, 10000 Zagreb</item>
      <item>Branimir Pocrnić, OIB 84986718450, Teslina 15, 10000 Zagreb</item>
    </izvorni_sadrzaj>
    <derivirana_varijabla naziv="DomainObject.Predmet.OstaliListFormatedWithAdressOIB_1">
      <item>Natascha Schaps, Rebar 2, 10000 Zagreb</item>
      <item>Branimir Pocrnić, OIB 84986718450, Teslina 15, 10000 Zagreb</item>
    </derivirana_varijabla>
  </DomainObject.Predmet.OstaliListFormatedWithAdressOIB>
  <DomainObject.Predmet.OstaliListNazivFormated>
    <izvorni_sadrzaj>
      <item>Natascha Schaps</item>
      <item>Branimir Pocrnić</item>
    </izvorni_sadrzaj>
    <derivirana_varijabla naziv="DomainObject.Predmet.OstaliListNazivFormated_1">
      <item>Natascha Schaps</item>
      <item>Branimir Pocrnić</item>
    </derivirana_varijabla>
  </DomainObject.Predmet.OstaliListNazivFormated>
  <DomainObject.Predmet.OstaliListNazivFormatedOIB>
    <izvorni_sadrzaj>
      <item>Natascha Schaps</item>
      <item>Branimir Pocrnić, OIB 84986718450</item>
    </izvorni_sadrzaj>
    <derivirana_varijabla naziv="DomainObject.Predmet.OstaliListNazivFormatedOIB_1">
      <item>Natascha Schaps</item>
      <item>Branimir Pocrnić, OIB 84986718450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St-775/2017-26</izvorni_sadrzaj>
    <derivirana_varijabla naziv="DomainObject.PoslovniBrojDokumenta_1">St-775/2017-26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MODISSA d.o.o. u stečaju</izvorni_sadrzaj>
    <derivirana_varijabla naziv="DomainObject.Predmet.ProtustrankaIDrugi_1">Stečajna masa iza MODISSA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MODISSA d.o.o. u stečaju, OIB 00000000001, Radićeva 16, 10000 Zagreb</izvorni_sadrzaj>
    <derivirana_varijabla naziv="DomainObject.Predmet.ProtustrankaIDrugiAdressOIB_1">Stečajna masa iza MODISSA d.o.o. u stečaju, OIB 00000000001, Radićeva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2017.</izvorni_sadrzaj>
    <derivirana_varijabla naziv="DomainObject.Predmet.OdlukaRjesenje.DatumDonosenjaOdluke_1">6. travnja 2017.</derivirana_varijabla>
  </DomainObject.Predmet.OdlukaRjesenje.DatumDonosenjaOdluke>
  <DomainObject.Predmet.OdlukaRjesenje.DatumPravomocnosti>
    <izvorni_sadrzaj>19. travnja 2017.</izvorni_sadrzaj>
    <derivirana_varijabla naziv="DomainObject.Predmet.OdlukaRjesenje.DatumPravomocnosti_1">19. travnja 2017.</derivirana_varijabla>
  </DomainObject.Predmet.OdlukaRjesenje.DatumPravomocnosti>
  <DomainObject.Predmet.OdlukaRjesenje.Oznaka>
    <izvorni_sadrzaj>St-775/2017-21</izvorni_sadrzaj>
    <derivirana_varijabla naziv="DomainObject.Predmet.OdlukaRjesenje.Oznaka_1">St-775/2017-21</derivirana_varijabla>
  </DomainObject.Predmet.OdlukaRjesenje.Oznaka>
  <DomainObject.Predmet.SudioniciListNaziv>
    <izvorni_sadrzaj>
      <item>Stečajna masa iza MODISSA d.o.o. u stečaju</item>
      <item>FINA Regionalni centar Zagreb</item>
      <item>Natascha Schaps</item>
      <item>Branimir Pocrnić</item>
    </izvorni_sadrzaj>
    <derivirana_varijabla naziv="DomainObject.Predmet.SudioniciListNaziv_1">
      <item>Stečajna masa iza MODISSA d.o.o. u stečaju</item>
      <item>FINA Regionalni centar Zagreb</item>
      <item>Natascha Schaps</item>
      <item>Branimir Pocrnić</item>
    </derivirana_varijabla>
  </DomainObject.Predmet.SudioniciListNaziv>
  <DomainObject.Predmet.SudioniciListAdressOIB>
    <izvorni_sadrzaj>
      <item>Stečajna masa iza MODISSA d.o.o. u stečaju, OIB 00000000001, Radićeva 16,10000 Zagreb</item>
      <item>FINA Regionalni centar Zagreb, OIB 85821130368, Trg svibanjskih žrtava 1995. 1,10000 Zagreb</item>
      <item>Natascha Schaps, Rebar 2,10000 Zagreb</item>
      <item>Branimir Pocrnić, OIB 84986718450, Teslina 15,10000 Zagreb</item>
    </izvorni_sadrzaj>
    <derivirana_varijabla naziv="DomainObject.Predmet.SudioniciListAdressOIB_1">
      <item>Stečajna masa iza MODISSA d.o.o. u stečaju, OIB 00000000001, Radićeva 16,10000 Zagreb</item>
      <item>FINA Regionalni centar Zagreb, OIB 85821130368, Trg svibanjskih žrtava 1995. 1,10000 Zagreb</item>
      <item>Natascha Schaps, Rebar 2,10000 Zagreb</item>
      <item>Branimir Pocrnić, OIB 84986718450, Teslina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85821130368</item>
      <item>, OIB null</item>
      <item>, OIB 84986718450</item>
    </izvorni_sadrzaj>
    <derivirana_varijabla naziv="DomainObject.Predmet.SudioniciListNazivOIB_1">
      <item>, OIB 00000000001</item>
      <item>, OIB 85821130368</item>
      <item>, OIB null</item>
      <item>, OIB 84986718450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796</properties:Words>
  <properties:Characters>4324</properties:Characters>
  <properties:Lines>95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2017-12-13T11:59:00Z</dcterms:created>
  <dc:creator>galica</dc:creator>
  <cp:lastModifiedBy>Valentina Delač</cp:lastModifiedBy>
  <cp:lastPrinted>2017-12-13T12:01:00Z</cp:lastPrinted>
  <dcterms:modified xmlns:xsi="http://www.w3.org/2001/XMLSchema-instance" xsi:type="dcterms:W3CDTF">2017-12-13T12:02:00Z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St-775/2017-26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