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7579" w14:paraId="0517579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887DDC" w:rsidR="00887DDC" w:rsidRPr="00887DDC">
            <w:pPr>
              <w:rPr>
                <w:sz w:val="24"/>
                <w:szCs w:val="24"/>
              </w:rPr>
            </w:pPr>
            <w:r>
              <w:t xml:space="preserve">    </w:t>
            </w:r>
            <w:r w:rsidRPr="00887DDC">
              <w:rPr>
                <w:sz w:val="24"/>
                <w:szCs w:val="24"/>
              </w:rPr>
              <w:t>Republika Hrvatska</w:t>
            </w:r>
          </w:p>
          <w:p w:rsidRDefault="00887DDC" w:rsidR="00887DDC" w:rsidRPr="00887DDC">
            <w:pPr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>Trgovački sud u Zagrebu</w:t>
            </w:r>
          </w:p>
          <w:p w:rsidRDefault="00887DDC" w:rsidR="00887DDC" w:rsidRPr="00887DDC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CA275F">
        <w:rPr>
          <w:bCs/>
          <w:sz w:val="24"/>
          <w:szCs w:val="24"/>
        </w:rPr>
        <w:t>75. St</w:t>
      </w:r>
      <w:r w:rsidR="00ED6A86">
        <w:rPr>
          <w:bCs/>
          <w:sz w:val="24"/>
          <w:szCs w:val="24"/>
        </w:rPr>
        <w:t>-4076</w:t>
      </w:r>
      <w:r w:rsidR="00280ABD" w:rsidRPr="00280ABD">
        <w:rPr>
          <w:bCs/>
          <w:sz w:val="24"/>
          <w:szCs w:val="24"/>
        </w:rPr>
        <w:t>/2015-</w:t>
      </w:r>
      <w:r w:rsidR="00CA275F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Kurick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ED6A86" w:rsidRPr="00ED6A86">
        <w:rPr>
          <w:sz w:val="24"/>
          <w:szCs w:val="24"/>
        </w:rPr>
        <w:t>TEHNOVOD ZAGREB d.o.o., Zagreb, Balde Glavića 2, OIB: 70238597819</w:t>
      </w:r>
      <w:r w:rsidR="00B71BE0">
        <w:rPr>
          <w:sz w:val="24"/>
          <w:szCs w:val="24"/>
        </w:rPr>
        <w:t>,</w:t>
      </w:r>
      <w:r w:rsidRPr="00D74FBE">
        <w:rPr>
          <w:sz w:val="24"/>
          <w:szCs w:val="24"/>
        </w:rPr>
        <w:t xml:space="preserve"> dana </w:t>
      </w:r>
      <w:r w:rsidR="00CA275F">
        <w:rPr>
          <w:sz w:val="24"/>
          <w:szCs w:val="24"/>
        </w:rPr>
        <w:t>03</w:t>
      </w:r>
      <w:r w:rsidR="00227AB7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ED6A86" w:rsidRPr="00ED6A86">
        <w:rPr>
          <w:sz w:val="24"/>
          <w:szCs w:val="24"/>
        </w:rPr>
        <w:t>TEHNOVOD ZAGREB d.o.o., Zagreb, Balde Glavića 2, OIB: 70238597819</w:t>
      </w:r>
      <w:r w:rsidR="00B71BE0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CA275F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ED6A86" w:rsidRPr="00ED6A86">
        <w:rPr>
          <w:sz w:val="24"/>
          <w:szCs w:val="24"/>
        </w:rPr>
        <w:t>TEHNOVOD ZAGREB d.o.o., Zagreb, Balde Glavića 2, OIB: 70238597819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ED6A86">
        <w:rPr>
          <w:sz w:val="24"/>
          <w:szCs w:val="24"/>
        </w:rPr>
        <w:t>20.</w:t>
      </w:r>
      <w:r w:rsidR="00227AB7">
        <w:rPr>
          <w:sz w:val="24"/>
          <w:szCs w:val="24"/>
        </w:rPr>
        <w:t xml:space="preserve">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887DDC" w:rsidR="00B71BE0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27AB7">
        <w:rPr>
          <w:sz w:val="24"/>
          <w:szCs w:val="24"/>
        </w:rPr>
        <w:t>dužnika Republika Hrvatska je</w:t>
      </w:r>
      <w:r w:rsidR="00ED6A86">
        <w:rPr>
          <w:sz w:val="24"/>
          <w:szCs w:val="24"/>
        </w:rPr>
        <w:t xml:space="preserve"> 21. prosinca 2015</w:t>
      </w:r>
      <w:r w:rsidR="00B71BE0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</w:t>
      </w:r>
      <w:r w:rsidR="00280ABD">
        <w:rPr>
          <w:sz w:val="24"/>
          <w:szCs w:val="24"/>
        </w:rPr>
        <w:t>io sud da prema dužniku</w:t>
      </w:r>
      <w:r w:rsidR="00DD123B">
        <w:rPr>
          <w:sz w:val="24"/>
          <w:szCs w:val="24"/>
        </w:rPr>
        <w:t xml:space="preserve"> na dan</w:t>
      </w:r>
      <w:r w:rsidR="00ED6A86">
        <w:rPr>
          <w:sz w:val="24"/>
          <w:szCs w:val="24"/>
        </w:rPr>
        <w:t xml:space="preserve"> 03</w:t>
      </w:r>
      <w:r w:rsidR="00751B95">
        <w:rPr>
          <w:sz w:val="24"/>
          <w:szCs w:val="24"/>
        </w:rPr>
        <w:t xml:space="preserve">. prosinca </w:t>
      </w:r>
      <w:r w:rsidR="00DD123B">
        <w:rPr>
          <w:sz w:val="24"/>
          <w:szCs w:val="24"/>
        </w:rPr>
        <w:t>2015.</w:t>
      </w:r>
      <w:r w:rsidR="00280ABD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ima potraživanje u iznosu od </w:t>
      </w:r>
      <w:r w:rsidR="00ED6A86">
        <w:rPr>
          <w:sz w:val="24"/>
          <w:szCs w:val="24"/>
        </w:rPr>
        <w:t xml:space="preserve">406.940,84 </w:t>
      </w:r>
      <w:r w:rsidR="00574C7C">
        <w:rPr>
          <w:sz w:val="24"/>
          <w:szCs w:val="24"/>
        </w:rPr>
        <w:t xml:space="preserve">kn </w:t>
      </w:r>
      <w:r w:rsidR="00786FFB">
        <w:rPr>
          <w:sz w:val="24"/>
          <w:szCs w:val="24"/>
        </w:rPr>
        <w:t xml:space="preserve">i da </w:t>
      </w:r>
      <w:r w:rsidR="00B71BE0">
        <w:rPr>
          <w:sz w:val="24"/>
          <w:szCs w:val="24"/>
        </w:rPr>
        <w:t xml:space="preserve">je </w:t>
      </w:r>
      <w:r w:rsidRPr="00D74FBE">
        <w:rPr>
          <w:sz w:val="24"/>
          <w:szCs w:val="24"/>
        </w:rPr>
        <w:t xml:space="preserve">dužnik </w:t>
      </w:r>
      <w:r w:rsidR="00B71BE0">
        <w:rPr>
          <w:sz w:val="24"/>
          <w:szCs w:val="24"/>
        </w:rPr>
        <w:t xml:space="preserve">vlasnik </w:t>
      </w:r>
      <w:r w:rsidR="00D418AE">
        <w:rPr>
          <w:sz w:val="24"/>
          <w:szCs w:val="24"/>
        </w:rPr>
        <w:t xml:space="preserve">osobnog automobila marke Ford i teretnog automobila marke Ford Tranzit, kao i da je vlasnik nekretnine upisane u zk. ul. 6141, k.o. Šestine. </w:t>
      </w:r>
    </w:p>
    <w:p w:rsidRDefault="00933459" w:rsidP="00887DDC" w:rsidR="00D418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u prokaznoj izjavi također potvrdio vlasništvo navedenih pokretnina i nekretnina.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CA275F">
        <w:rPr>
          <w:sz w:val="24"/>
          <w:szCs w:val="24"/>
        </w:rPr>
        <w:t>dana 03</w:t>
      </w:r>
      <w:r w:rsidR="00786FFB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574C7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javnost-</w:t>
      </w:r>
      <w:r w:rsidRPr="00D74FBE">
        <w:t xml:space="preserve">15 dana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3693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</w:t>
        </w:r>
        <w:r w:rsidR="00CA275F">
          <w:rPr>
            <w:sz w:val="24"/>
            <w:szCs w:val="24"/>
          </w:rPr>
          <w:t xml:space="preserve">                          </w:t>
        </w:r>
        <w:r w:rsidR="007A5F69">
          <w:rPr>
            <w:sz w:val="24"/>
            <w:szCs w:val="24"/>
          </w:rPr>
          <w:t xml:space="preserve">          </w:t>
        </w:r>
        <w:r w:rsidR="00751B95">
          <w:rPr>
            <w:sz w:val="24"/>
            <w:szCs w:val="24"/>
          </w:rPr>
          <w:t>75. St-</w:t>
        </w:r>
        <w:r w:rsidR="00ED6A86">
          <w:rPr>
            <w:sz w:val="24"/>
            <w:szCs w:val="24"/>
          </w:rPr>
          <w:t>4076</w:t>
        </w:r>
        <w:r w:rsidR="00280ABD">
          <w:rPr>
            <w:sz w:val="24"/>
            <w:szCs w:val="24"/>
          </w:rPr>
          <w:t>/2015-</w:t>
        </w:r>
        <w:r w:rsidR="00CA275F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AB7"/>
    <w:rsid w:val="00231E90"/>
    <w:rsid w:val="0023693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6551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C7C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1B95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75424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DDC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3459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44D4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BE0"/>
    <w:rsid w:val="00B74218"/>
    <w:rsid w:val="00B75AE6"/>
    <w:rsid w:val="00B763CD"/>
    <w:rsid w:val="00B8382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500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0A26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63C"/>
    <w:rsid w:val="00CA083A"/>
    <w:rsid w:val="00CA275F"/>
    <w:rsid w:val="00CA58B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21"/>
    <w:rsid w:val="00CE3FD4"/>
    <w:rsid w:val="00CF56FE"/>
    <w:rsid w:val="00D16DD8"/>
    <w:rsid w:val="00D17166"/>
    <w:rsid w:val="00D30ED3"/>
    <w:rsid w:val="00D33644"/>
    <w:rsid w:val="00D413EC"/>
    <w:rsid w:val="00D418AE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07E"/>
    <w:rsid w:val="00DC1538"/>
    <w:rsid w:val="00DC19A1"/>
    <w:rsid w:val="00DC1E56"/>
    <w:rsid w:val="00DC3984"/>
    <w:rsid w:val="00DC39CA"/>
    <w:rsid w:val="00DD0BAE"/>
    <w:rsid w:val="00DD123B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D6A86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9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9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9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9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9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9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9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9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St-4076/2015</izvorni_sadrzaj>
    <derivirana_varijabla naziv="DomainObject.Predmet.OznakaBroj_1">St-4076/2015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 zastupanog po punomoćniku Nada Galić</izvorni_sadrzaj>
    <derivirana_varijabla naziv="DomainObject.Predmet.ProtustrankaFormated_1">  TEHNOVOD ZAGREB, d.o.o. zastupanog po punomoćniku Nada Galić</derivirana_varijabla>
  </DomainObject.Predmet.ProtustrankaFormated>
  <DomainObject.Predmet.ProtustrankaFormatedOIB>
    <izvorni_sadrzaj>  TEHNOVOD ZAGREB, d.o.o., OIB 70238597819 zastupanog po punomoćniku Nada Galić</izvorni_sadrzaj>
    <derivirana_varijabla naziv="DomainObject.Predmet.ProtustrankaFormatedOIB_1">  TEHNOVOD ZAGREB, d.o.o., OIB 70238597819 zastupanog po punomoćniku Nada Galić</derivirana_varijabla>
  </DomainObject.Predmet.ProtustrankaFormatedOIB>
  <DomainObject.Predmet.ProtustrankaFormatedWithAdress>
    <izvorni_sadrzaj> TEHNOVOD ZAGREB, d.o.o., Balde Glavića 2, 10000 Zagreb zastupanog po punomoćniku Nada Galić</izvorni_sadrzaj>
    <derivirana_varijabla naziv="DomainObject.Predmet.ProtustrankaFormatedWithAdress_1"> TEHNOVOD ZAGREB, d.o.o., Balde Glavića 2, 10000 Zagreb zastupanog po punomoćniku Nada Galić</derivirana_varijabla>
  </DomainObject.Predmet.ProtustrankaFormatedWithAdress>
  <DomainObject.Predmet.ProtustrankaFormatedWithAdressOIB>
    <izvorni_sadrzaj> TEHNOVOD ZAGREB, d.o.o., OIB 70238597819, Balde Glavića 2, 10000 Zagreb zastupanog po punomoćniku Nada Galić</izvorni_sadrzaj>
    <derivirana_varijabla naziv="DomainObject.Predmet.ProtustrankaFormatedWithAdressOIB_1"> TEHNOVOD ZAGREB, d.o.o., OIB 70238597819, Balde Glavića 2, 10000 Zagreb zastupanog po punomoćniku Nada Galić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TEHNOVOD ZAGREB, d.o.o. zastupanog po punomoćniku Nada Galić</item>
    </izvorni_sadrzaj>
    <derivirana_varijabla naziv="DomainObject.Predmet.ProtuStrankaListFormated_1">
      <item>TEHNOVOD ZAGREB, d.o.o. zastupanog po punomoćniku Nada Galić</item>
    </derivirana_varijabla>
  </DomainObject.Predmet.ProtuStrankaListFormated>
  <DomainObject.Predmet.ProtuStrankaListFormatedOIB>
    <izvorni_sadrzaj>
      <item>TEHNOVOD ZAGREB, d.o.o., OIB 70238597819 zastupanog po punomoćniku Nada Galić</item>
    </izvorni_sadrzaj>
    <derivirana_varijabla naziv="DomainObject.Predmet.ProtuStrankaListFormatedOIB_1">
      <item>TEHNOVOD ZAGREB, d.o.o., OIB 70238597819 zastupanog po punomoćniku Nada Galić</item>
    </derivirana_varijabla>
  </DomainObject.Predmet.ProtuStrankaListFormatedOIB>
  <DomainObject.Predmet.ProtuStrankaListFormatedWithAdress>
    <izvorni_sadrzaj>
      <item>TEHNOVOD ZAGREB, d.o.o., Balde Glavića 2, 10000 Zagreb zastupanog po punomoćniku Nada Galić</item>
    </izvorni_sadrzaj>
    <derivirana_varijabla naziv="DomainObject.Predmet.ProtuStrankaListFormatedWithAdress_1">
      <item>TEHNOVOD ZAGREB, d.o.o., Balde Glavića 2, 10000 Zagreb zastupanog po punomoćniku Nada Galić</item>
    </derivirana_varijabla>
  </DomainObject.Predmet.ProtuStrankaListFormatedWithAdress>
  <DomainObject.Predmet.ProtuStrankaListFormatedWithAdressOIB>
    <izvorni_sadrzaj>
      <item>TEHNOVOD ZAGREB, d.o.o., OIB 70238597819, Balde Glavića 2, 10000 Zagreb zastupanog po punomoćniku Nada Galić</item>
    </izvorni_sadrzaj>
    <derivirana_varijabla naziv="DomainObject.Predmet.ProtuStrankaListFormatedWithAdressOIB_1">
      <item>TEHNOVOD ZAGREB, d.o.o., OIB 70238597819, Balde Glavića 2, 10000 Zagreb zastupanog po punomoćniku Nada Galić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 punomoćnik sudionika u postupku TEHNOVOD ZAGREB, d.o.o.</item>
    </izvorni_sadrzaj>
    <derivirana_varijabla naziv="DomainObject.Predmet.OstaliListFormated_1">
      <item>Nada Galić punomoćnik sudionika u postupku TEHNOVOD ZAGREB, d.o.o.</item>
    </derivirana_varijabla>
  </DomainObject.Predmet.OstaliListFormated>
  <DomainObject.Predmet.OstaliListFormatedOIB>
    <izvorni_sadrzaj>
      <item>Nada Galić, OIB 84164466681 punomoćnik sudionika u postupku TEHNOVOD ZAGREB, d.o.o.</item>
    </izvorni_sadrzaj>
    <derivirana_varijabla naziv="DomainObject.Predmet.OstaliListFormatedOIB_1">
      <item>Nada Galić, OIB 84164466681 punomoćnik sudionika u postupku TEHNOVOD ZAGREB, d.o.o.</item>
    </derivirana_varijabla>
  </DomainObject.Predmet.OstaliListFormatedOIB>
  <DomainObject.Predmet.OstaliListFormatedWithAdress>
    <izvorni_sadrzaj>
      <item>Nada Galić, Kolarova 18, 10000 Zagreb punomoćnik sudionika u postupku TEHNOVOD ZAGREB, d.o.o.</item>
    </izvorni_sadrzaj>
    <derivirana_varijabla naziv="DomainObject.Predmet.OstaliListFormatedWithAdress_1">
      <item>Nada Galić, Kolarova 18, 10000 Zagreb punomoćnik sudionika u postupku TEHNOVOD ZAGREB, d.o.o.</item>
    </derivirana_varijabla>
  </DomainObject.Predmet.OstaliListFormatedWithAdress>
  <DomainObject.Predmet.OstaliListFormatedWithAdressOIB>
    <izvorni_sadrzaj>
      <item>Nada Galić, OIB 84164466681, Kolarova 18, 10000 Zagreb punomoćnik sudionika u postupku TEHNOVOD ZAGREB, d.o.o.</item>
    </izvorni_sadrzaj>
    <derivirana_varijabla naziv="DomainObject.Predmet.OstaliListFormatedWithAdressOIB_1">
      <item>Nada Galić, OIB 84164466681, Kolarova 18, 10000 Zagreb punomoćnik sudionika u postupku TEHNOVOD ZAGREB, d.o.o.</item>
    </derivirana_varijabla>
  </DomainObject.Predmet.OstaliListFormatedWithAdressOIB>
  <DomainObject.Predmet.OstaliListNazivFormated>
    <izvorni_sadrzaj>
      <item>Nada Galić</item>
    </izvorni_sadrzaj>
    <derivirana_varijabla naziv="DomainObject.Predmet.OstaliListNazivFormated_1">
      <item>Nada Galić</item>
    </derivirana_varijabla>
  </DomainObject.Predmet.OstaliListNazivFormated>
  <DomainObject.Predmet.OstaliListNazivFormatedOIB>
    <izvorni_sadrzaj>
      <item>Nada Galić, OIB 84164466681</item>
    </izvorni_sadrzaj>
    <derivirana_varijabla naziv="DomainObject.Predmet.OstaliListNazivFormatedOIB_1">
      <item>Nada Galić, OIB 84164466681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</izvorni_sadrzaj>
    <derivirana_varijabla naziv="DomainObject.Predmet.SudioniciListNaziv_1">
      <item>TEHNOVOD ZAGREB, d.o.o.</item>
      <item>FINA Regionalni centar Zagreb</item>
      <item>Nada Galić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70238597819</item>
      <item>, OIB 85821130368</item>
      <item>, OIB 84164466681</item>
    </izvorni_sadrzaj>
    <derivirana_varijabla naziv="DomainObject.Predmet.SudioniciListNazivOIB_1">
      <item>, OIB 70238597819</item>
      <item>, OIB 85821130368</item>
      <item>, OIB 84164466681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2837</properties:Characters>
  <properties:Lines>74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2016-02-02T13:54:00Z</dcterms:created>
  <dc:creator>Korisnik</dc:creator>
  <cp:lastModifiedBy>Anita Ban</cp:lastModifiedBy>
  <cp:lastPrinted>2015-11-18T12:37:00Z</cp:lastPrinted>
  <dcterms:modified xmlns:xsi="http://www.w3.org/2001/XMLSchema-instance" xsi:type="dcterms:W3CDTF">2016-02-03T08:30:00Z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