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a639" w14:paraId="095a639" w:rsidRDefault="00AD6D3A" w:rsidP="00530E7E" w:rsidR="00530E7E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019D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726A8D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44673D">
        <w:rPr>
          <w:sz w:val="24"/>
          <w:szCs w:val="24"/>
        </w:rPr>
        <w:t>1961</w:t>
      </w:r>
      <w:r w:rsidRPr="00363B59">
        <w:rPr>
          <w:sz w:val="24"/>
          <w:szCs w:val="24"/>
        </w:rPr>
        <w:t>/1</w:t>
      </w:r>
      <w:r w:rsidR="0044673D">
        <w:rPr>
          <w:sz w:val="24"/>
          <w:szCs w:val="24"/>
        </w:rPr>
        <w:t>3</w:t>
      </w:r>
    </w:p>
    <w:p w:rsidRDefault="00530E7E" w:rsidP="00B0658F" w:rsidR="00530E7E" w:rsidRPr="00335AF5">
      <w:pPr>
        <w:rPr>
          <w:sz w:val="24"/>
          <w:szCs w:val="24"/>
        </w:rPr>
      </w:pPr>
    </w:p>
    <w:p w:rsidRDefault="00530E7E" w:rsidP="00B0658F" w:rsidR="00530E7E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530E7E">
      <w:pPr>
        <w:jc w:val="center"/>
        <w:rPr>
          <w:sz w:val="24"/>
          <w:szCs w:val="24"/>
        </w:rPr>
      </w:pPr>
      <w:r w:rsidRP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 w:rsidR="00FC3A9B" w:rsidRPr="00530E7E">
        <w:rPr>
          <w:sz w:val="24"/>
          <w:szCs w:val="24"/>
        </w:rPr>
        <w:t>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Kolakušiću, kao stečajnom sucu u stečajnom postupku nad dužnikom </w:t>
      </w:r>
      <w:r w:rsidR="0044673D" w:rsidRPr="0044673D">
        <w:rPr>
          <w:sz w:val="24"/>
          <w:szCs w:val="24"/>
        </w:rPr>
        <w:t xml:space="preserve">BETONARA SISAK d.o.o. za graditeljstvo, trgovinu i usluge, u stečaju, Sisak, Obrtnička </w:t>
      </w:r>
      <w:proofErr w:type="spellStart"/>
      <w:r w:rsidR="0044673D" w:rsidRPr="0044673D">
        <w:rPr>
          <w:sz w:val="24"/>
          <w:szCs w:val="24"/>
        </w:rPr>
        <w:t>bb</w:t>
      </w:r>
      <w:proofErr w:type="spellEnd"/>
      <w:r w:rsidR="0044673D" w:rsidRPr="0044673D">
        <w:rPr>
          <w:sz w:val="24"/>
          <w:szCs w:val="24"/>
        </w:rPr>
        <w:t xml:space="preserve">, </w:t>
      </w:r>
      <w:proofErr w:type="spellStart"/>
      <w:r w:rsidR="0044673D" w:rsidRPr="0044673D">
        <w:rPr>
          <w:sz w:val="24"/>
          <w:szCs w:val="24"/>
        </w:rPr>
        <w:t>MBO</w:t>
      </w:r>
      <w:proofErr w:type="spellEnd"/>
      <w:r w:rsidR="0044673D" w:rsidRPr="0044673D">
        <w:rPr>
          <w:sz w:val="24"/>
          <w:szCs w:val="24"/>
        </w:rPr>
        <w:t xml:space="preserve">:080392687, </w:t>
      </w:r>
      <w:proofErr w:type="spellStart"/>
      <w:r w:rsidR="0044673D" w:rsidRPr="0044673D">
        <w:rPr>
          <w:sz w:val="24"/>
          <w:szCs w:val="24"/>
        </w:rPr>
        <w:t>OIB</w:t>
      </w:r>
      <w:proofErr w:type="spellEnd"/>
      <w:r w:rsidR="0044673D" w:rsidRPr="0044673D">
        <w:rPr>
          <w:sz w:val="24"/>
          <w:szCs w:val="24"/>
        </w:rPr>
        <w:t>: 87271534918</w:t>
      </w:r>
      <w:r w:rsidR="00726A8D" w:rsidRPr="00726A8D">
        <w:rPr>
          <w:sz w:val="24"/>
          <w:szCs w:val="24"/>
        </w:rPr>
        <w:t>, 2</w:t>
      </w:r>
      <w:r w:rsidR="0007051F">
        <w:rPr>
          <w:sz w:val="24"/>
          <w:szCs w:val="24"/>
        </w:rPr>
        <w:t>5</w:t>
      </w:r>
      <w:r w:rsidR="00726A8D" w:rsidRPr="00726A8D">
        <w:rPr>
          <w:sz w:val="24"/>
          <w:szCs w:val="24"/>
        </w:rPr>
        <w:t xml:space="preserve">. </w:t>
      </w:r>
      <w:r w:rsidR="0007051F">
        <w:rPr>
          <w:sz w:val="24"/>
          <w:szCs w:val="24"/>
        </w:rPr>
        <w:t>studenoga</w:t>
      </w:r>
      <w:r w:rsidR="00726A8D" w:rsidRPr="00726A8D">
        <w:rPr>
          <w:sz w:val="24"/>
          <w:szCs w:val="24"/>
        </w:rPr>
        <w:t xml:space="preserve"> 201</w:t>
      </w:r>
      <w:r w:rsidR="0007051F">
        <w:rPr>
          <w:sz w:val="24"/>
          <w:szCs w:val="24"/>
        </w:rPr>
        <w:t>6</w:t>
      </w:r>
      <w:r w:rsidR="00726A8D" w:rsidRPr="00726A8D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FC3A9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č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530E7E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9A666E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stečajnog postupka i drugo;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09512A" w:rsidP="009A666E" w:rsidR="009A666E" w:rsidRPr="009A66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11</w:t>
      </w:r>
      <w:r w:rsidR="009A666E" w:rsidRPr="009A666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siječnja</w:t>
      </w:r>
      <w:r w:rsidR="009A666E" w:rsidRPr="009A666E">
        <w:rPr>
          <w:b/>
          <w:sz w:val="24"/>
          <w:szCs w:val="24"/>
        </w:rPr>
        <w:t xml:space="preserve"> </w:t>
      </w:r>
      <w:r w:rsidR="002B514D">
        <w:rPr>
          <w:b/>
          <w:sz w:val="24"/>
          <w:szCs w:val="24"/>
        </w:rPr>
        <w:t>2017</w:t>
      </w:r>
      <w:r w:rsidR="009A666E" w:rsidRPr="009A666E">
        <w:rPr>
          <w:b/>
          <w:sz w:val="24"/>
          <w:szCs w:val="24"/>
        </w:rPr>
        <w:t>. u 10,</w:t>
      </w:r>
      <w:r w:rsidR="0044673D">
        <w:rPr>
          <w:b/>
          <w:sz w:val="24"/>
          <w:szCs w:val="24"/>
        </w:rPr>
        <w:t>15</w:t>
      </w:r>
      <w:r w:rsidR="009A666E" w:rsidRPr="009A666E">
        <w:rPr>
          <w:b/>
          <w:sz w:val="24"/>
          <w:szCs w:val="24"/>
        </w:rPr>
        <w:t xml:space="preserve"> sati</w:t>
      </w:r>
    </w:p>
    <w:p w:rsidRDefault="009A666E" w:rsidP="009A666E" w:rsidR="00E13ABD">
      <w:pPr>
        <w:jc w:val="center"/>
        <w:rPr>
          <w:b/>
          <w:sz w:val="24"/>
          <w:szCs w:val="24"/>
        </w:rPr>
      </w:pPr>
      <w:r w:rsidRPr="009A666E">
        <w:rPr>
          <w:b/>
          <w:sz w:val="24"/>
          <w:szCs w:val="24"/>
        </w:rPr>
        <w:t>u Trgovačkom sudu u Zagrebu, Petrinjska 8, soba 88/II (ulična zgrada).</w:t>
      </w:r>
    </w:p>
    <w:p w:rsidRDefault="009A666E" w:rsidP="009A666E" w:rsidR="009A666E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C3A9B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9A666E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9A666E" w:rsidRPr="009A666E">
        <w:rPr>
          <w:sz w:val="24"/>
          <w:szCs w:val="24"/>
        </w:rPr>
        <w:t xml:space="preserve"> t</w:t>
      </w:r>
      <w:r w:rsidR="009A666E">
        <w:rPr>
          <w:sz w:val="24"/>
          <w:szCs w:val="24"/>
        </w:rPr>
        <w:t>emeljem odredbe članka 203.</w:t>
      </w:r>
      <w:r w:rsidRPr="000352C4">
        <w:rPr>
          <w:sz w:val="24"/>
          <w:szCs w:val="24"/>
        </w:rPr>
        <w:t xml:space="preserve"> Stečajnog zakona (NN 44/96, 29/99, 129/00, 123/03, 197/03, 187/04, 82/06</w:t>
      </w:r>
      <w:r w:rsidR="0007051F"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116/10</w:t>
      </w:r>
      <w:r w:rsidR="0007051F">
        <w:rPr>
          <w:sz w:val="24"/>
          <w:szCs w:val="24"/>
        </w:rPr>
        <w:t>, 25/12 i 133/12</w:t>
      </w:r>
      <w:r w:rsidRPr="000352C4">
        <w:rPr>
          <w:sz w:val="24"/>
          <w:szCs w:val="24"/>
        </w:rPr>
        <w:t>)</w:t>
      </w:r>
      <w:r w:rsidR="009A666E">
        <w:rPr>
          <w:sz w:val="24"/>
          <w:szCs w:val="24"/>
        </w:rPr>
        <w:t>.</w:t>
      </w:r>
      <w:r w:rsidR="00C019F2">
        <w:rPr>
          <w:sz w:val="24"/>
          <w:szCs w:val="24"/>
        </w:rPr>
        <w:t xml:space="preserve">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726A8D">
        <w:rPr>
          <w:sz w:val="24"/>
          <w:szCs w:val="24"/>
        </w:rPr>
        <w:t>2</w:t>
      </w:r>
      <w:r w:rsidR="0007051F">
        <w:rPr>
          <w:sz w:val="24"/>
          <w:szCs w:val="24"/>
        </w:rPr>
        <w:t>5</w:t>
      </w:r>
      <w:r w:rsidR="00060EF2" w:rsidRPr="00060EF2">
        <w:rPr>
          <w:sz w:val="24"/>
          <w:szCs w:val="24"/>
        </w:rPr>
        <w:t xml:space="preserve">. </w:t>
      </w:r>
      <w:r w:rsidR="0007051F">
        <w:rPr>
          <w:sz w:val="24"/>
          <w:szCs w:val="24"/>
        </w:rPr>
        <w:t>studenoga</w:t>
      </w:r>
      <w:r w:rsidR="00060EF2" w:rsidRPr="00060EF2">
        <w:rPr>
          <w:sz w:val="24"/>
          <w:szCs w:val="24"/>
        </w:rPr>
        <w:t xml:space="preserve"> 201</w:t>
      </w:r>
      <w:r w:rsidR="0007051F">
        <w:rPr>
          <w:sz w:val="24"/>
          <w:szCs w:val="24"/>
        </w:rPr>
        <w:t>6</w:t>
      </w:r>
      <w:r w:rsidR="00060EF2" w:rsidRPr="00060EF2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0B4055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FC3A9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 nije dopuštena žalba</w:t>
      </w:r>
      <w:r w:rsidR="00FC3A9B">
        <w:rPr>
          <w:sz w:val="24"/>
          <w:szCs w:val="24"/>
        </w:rPr>
        <w:t xml:space="preserve"> (članak 11. stavak 9</w:t>
      </w:r>
      <w:r w:rsidRPr="000352C4">
        <w:rPr>
          <w:sz w:val="24"/>
          <w:szCs w:val="24"/>
        </w:rPr>
        <w:t>.</w:t>
      </w:r>
      <w:r w:rsidR="00FC3A9B">
        <w:rPr>
          <w:sz w:val="24"/>
          <w:szCs w:val="24"/>
        </w:rPr>
        <w:t xml:space="preserve"> Stečajnog zakona)</w:t>
      </w:r>
      <w:r w:rsidRPr="000352C4">
        <w:rPr>
          <w:sz w:val="24"/>
          <w:szCs w:val="24"/>
        </w:rPr>
        <w:t xml:space="preserve">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0B4055" w:rsidP="007A1486" w:rsidR="000B4055" w:rsidRPr="000B405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0B4055">
        <w:rPr>
          <w:sz w:val="24"/>
          <w:szCs w:val="24"/>
        </w:rPr>
        <w:t xml:space="preserve">Za točnost </w:t>
      </w:r>
      <w:proofErr w:type="spellStart"/>
      <w:r w:rsidRPr="000B4055">
        <w:rPr>
          <w:sz w:val="24"/>
          <w:szCs w:val="24"/>
        </w:rPr>
        <w:t>otpravka</w:t>
      </w:r>
      <w:proofErr w:type="spellEnd"/>
      <w:r w:rsidRPr="000B4055">
        <w:rPr>
          <w:sz w:val="24"/>
          <w:szCs w:val="24"/>
        </w:rPr>
        <w:t xml:space="preserve"> - ovlašteni službenik</w:t>
      </w:r>
    </w:p>
    <w:p w:rsidRDefault="000B4055" w:rsidP="007A1486" w:rsidR="000B4055" w:rsidRPr="000B4055">
      <w:pPr>
        <w:ind w:left="720"/>
        <w:rPr>
          <w:sz w:val="24"/>
          <w:szCs w:val="24"/>
        </w:rPr>
      </w:pPr>
      <w:r w:rsidRPr="000B4055">
        <w:rPr>
          <w:sz w:val="24"/>
          <w:szCs w:val="24"/>
        </w:rPr>
        <w:tab/>
      </w:r>
      <w:r w:rsidRPr="000B4055">
        <w:rPr>
          <w:sz w:val="24"/>
          <w:szCs w:val="24"/>
        </w:rPr>
        <w:tab/>
      </w:r>
      <w:r w:rsidRPr="000B4055">
        <w:rPr>
          <w:sz w:val="24"/>
          <w:szCs w:val="24"/>
        </w:rPr>
        <w:tab/>
      </w:r>
      <w:r w:rsidRPr="000B4055">
        <w:rPr>
          <w:sz w:val="24"/>
          <w:szCs w:val="24"/>
        </w:rPr>
        <w:tab/>
      </w:r>
      <w:r w:rsidRPr="000B4055">
        <w:rPr>
          <w:sz w:val="24"/>
          <w:szCs w:val="24"/>
        </w:rPr>
        <w:tab/>
      </w:r>
      <w:r w:rsidRPr="000B4055">
        <w:rPr>
          <w:sz w:val="24"/>
          <w:szCs w:val="24"/>
        </w:rPr>
        <w:tab/>
        <w:t xml:space="preserve">        Ivana Stampf</w:t>
      </w:r>
    </w:p>
    <w:p w:rsidRDefault="000B4055" w:rsidP="007A1486" w:rsidR="000B4055" w:rsidRPr="007A1486">
      <w:pPr>
        <w:ind w:left="720"/>
      </w:pPr>
    </w:p>
    <w:p w:rsidRDefault="000B4055" w:rsidP="000A7827" w:rsidR="000B4055"/>
    <w:sectPr w:rsidSect="00546AD6" w:rsidR="000B4055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0EF2"/>
    <w:rsid w:val="0007051F"/>
    <w:rsid w:val="0009512A"/>
    <w:rsid w:val="000A7827"/>
    <w:rsid w:val="000B4055"/>
    <w:rsid w:val="000D7233"/>
    <w:rsid w:val="001166C1"/>
    <w:rsid w:val="00137A74"/>
    <w:rsid w:val="001C088B"/>
    <w:rsid w:val="0024780A"/>
    <w:rsid w:val="002B514D"/>
    <w:rsid w:val="002F111F"/>
    <w:rsid w:val="00380169"/>
    <w:rsid w:val="00432721"/>
    <w:rsid w:val="0044673D"/>
    <w:rsid w:val="00462DAC"/>
    <w:rsid w:val="00497ADF"/>
    <w:rsid w:val="00530E7E"/>
    <w:rsid w:val="00546AD6"/>
    <w:rsid w:val="0057019D"/>
    <w:rsid w:val="005922D8"/>
    <w:rsid w:val="005A2328"/>
    <w:rsid w:val="005C1297"/>
    <w:rsid w:val="005F1EA3"/>
    <w:rsid w:val="00637E27"/>
    <w:rsid w:val="006539DD"/>
    <w:rsid w:val="00726A8D"/>
    <w:rsid w:val="00740241"/>
    <w:rsid w:val="00884ADD"/>
    <w:rsid w:val="008D3494"/>
    <w:rsid w:val="00987CEF"/>
    <w:rsid w:val="009A666E"/>
    <w:rsid w:val="00AB622C"/>
    <w:rsid w:val="00AD6D3A"/>
    <w:rsid w:val="00B0658F"/>
    <w:rsid w:val="00C019F2"/>
    <w:rsid w:val="00C34BFE"/>
    <w:rsid w:val="00C368EF"/>
    <w:rsid w:val="00C611E2"/>
    <w:rsid w:val="00C94014"/>
    <w:rsid w:val="00DF7EE7"/>
    <w:rsid w:val="00E13ABD"/>
    <w:rsid w:val="00E31C51"/>
    <w:rsid w:val="00ED0DD8"/>
    <w:rsid w:val="00F06235"/>
    <w:rsid w:val="00F852D4"/>
    <w:rsid w:val="00FC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0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4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0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2013.</izvorni_sadrzaj>
    <derivirana_varijabla naziv="DomainObject.Predmet.DatumOsnivanja_1">23.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St-1961/2013</izvorni_sadrzaj>
    <derivirana_varijabla naziv="DomainObject.Predmet.OznakaBroj_1">St-1961/2013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BETONARA SISAK d.o.o.</izvorni_sadrzaj>
    <derivirana_varijabla naziv="DomainObject.Predmet.ProtustrankaFormated_1">  BETONARA SISAK d.o.o.</derivirana_varijabla>
  </DomainObject.Predmet.ProtustrankaFormated>
  <DomainObject.Predmet.ProtustrankaFormatedOIB>
    <izvorni_sadrzaj>  BETONARA SISAK d.o.o., OIB 87271534918</izvorni_sadrzaj>
    <derivirana_varijabla naziv="DomainObject.Predmet.ProtustrankaFormatedOIB_1">  BETONARA SISAK d.o.o., OIB 87271534918</derivirana_varijabla>
  </DomainObject.Predmet.ProtustrankaFormatedOIB>
  <DomainObject.Predmet.ProtustrankaFormatedWithAdress>
    <izvorni_sadrzaj> BETONARA SISAK d.o.o., N. TESLE, 44000 Sisak</izvorni_sadrzaj>
    <derivirana_varijabla naziv="DomainObject.Predmet.ProtustrankaFormatedWithAdress_1"> BETONARA SISAK d.o.o., N. TESLE, 44000 Sisak</derivirana_varijabla>
  </DomainObject.Predmet.ProtustrankaFormatedWithAdress>
  <DomainObject.Predmet.ProtustrankaFormatedWithAdressOIB>
    <izvorni_sadrzaj> BETONARA SISAK d.o.o., OIB 87271534918, N. TESLE, 44000 Sisak</izvorni_sadrzaj>
    <derivirana_varijabla naziv="DomainObject.Predmet.ProtustrankaFormatedWithAdressOIB_1"> BETONARA SISAK d.o.o., OIB 87271534918, N. TESLE, 44000 Sisak</derivirana_varijabla>
  </DomainObject.Predmet.ProtustrankaFormatedWithAdressOIB>
  <DomainObject.Predmet.ProtustrankaWithAdress>
    <izvorni_sadrzaj>BETONARA SISAK d.o.o. N. TESLE, 44000 Sisak</izvorni_sadrzaj>
    <derivirana_varijabla naziv="DomainObject.Predmet.ProtustrankaWithAdress_1">BETONARA SISAK d.o.o. N. TESLE, 44000 Sisak</derivirana_varijabla>
  </DomainObject.Predmet.ProtustrankaWithAdress>
  <DomainObject.Predmet.ProtustrankaWithAdressOIB>
    <izvorni_sadrzaj>BETONARA SISAK d.o.o., OIB 87271534918, N. TESLE, 44000 Sisak</izvorni_sadrzaj>
    <derivirana_varijabla naziv="DomainObject.Predmet.ProtustrankaWithAdressOIB_1">BETONARA SISAK d.o.o., OIB 87271534918, N. TESLE, 44000 Sisak</derivirana_varijabla>
  </DomainObject.Predmet.ProtustrankaWithAdressOIB>
  <DomainObject.Predmet.ProtustrankaNazivFormated>
    <izvorni_sadrzaj>BETONARA SISAK d.o.o.</izvorni_sadrzaj>
    <derivirana_varijabla naziv="DomainObject.Predmet.ProtustrankaNazivFormated_1">BETONARA SISAK d.o.o.</derivirana_varijabla>
  </DomainObject.Predmet.ProtustrankaNazivFormated>
  <DomainObject.Predmet.ProtustrankaNazivFormatedOIB>
    <izvorni_sadrzaj>BETONARA SISAK d.o.o., OIB 87271534918</izvorni_sadrzaj>
    <derivirana_varijabla naziv="DomainObject.Predmet.ProtustrankaNazivFormatedOIB_1">BETONARA SISAK d.o.o., OIB 87271534918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SISAK</izvorni_sadrzaj>
    <derivirana_varijabla naziv="DomainObject.Predmet.StrankaFormated_1">  MINISTARSTVO FINANCIJA POREZNA UPRAVA PODRUČNI URED SISAK</derivirana_varijabla>
  </DomainObject.Predmet.StrankaFormated>
  <DomainObject.Predmet.StrankaFormatedOIB>
    <izvorni_sadrzaj>  MINISTARSTVO FINANCIJA POREZNA UPRAVA PODRUČNI URED SISAK, OIB 18683136487</izvorni_sadrzaj>
    <derivirana_varijabla naziv="DomainObject.Predmet.StrankaFormatedOIB_1">  MINISTARSTVO FINANCIJA POREZNA UPRAVA PODRUČNI URED SISAK, OIB 18683136487</derivirana_varijabla>
  </DomainObject.Predmet.StrankaFormatedOIB>
  <DomainObject.Predmet.StrankaFormatedWithAdress>
    <izvorni_sadrzaj> MINISTARSTVO FINANCIJA POREZNA UPRAVA PODRUČNI URED SISAK, ANTUNA RADIĆA 30, 44000 Sisak</izvorni_sadrzaj>
    <derivirana_varijabla naziv="DomainObject.Predmet.StrankaFormatedWithAdress_1"> MINISTARSTVO FINANCIJA POREZNA UPRAVA PODRUČNI URED SISAK, ANTUNA RADIĆA 30, 44000 Sisak</derivirana_varijabla>
  </DomainObject.Predmet.StrankaFormatedWithAdress>
  <DomainObject.Predmet.StrankaFormatedWithAdressOIB>
    <izvorni_sadrzaj> MINISTARSTVO FINANCIJA POREZNA UPRAVA PODRUČNI URED SISAK, OIB 18683136487, ANTUNA RADIĆA 30, 44000 Sisak</izvorni_sadrzaj>
    <derivirana_varijabla naziv="DomainObject.Predmet.StrankaFormatedWithAdressOIB_1"> MINISTARSTVO FINANCIJA POREZNA UPRAVA PODRUČNI URED SISAK, OIB 18683136487, ANTUNA RADIĆA 30, 44000 Sisak</derivirana_varijabla>
  </DomainObject.Predmet.StrankaFormatedWithAdressOIB>
  <DomainObject.Predmet.StrankaWithAdress>
    <izvorni_sadrzaj>MINISTARSTVO FINANCIJA POREZNA UPRAVA PODRUČNI URED SISAK ANTUNA RADIĆA 30,44000 Sisak</izvorni_sadrzaj>
    <derivirana_varijabla naziv="DomainObject.Predmet.StrankaWithAdress_1">MINISTARSTVO FINANCIJA POREZNA UPRAVA PODRUČNI URED SISAK ANTUNA RADIĆA 30,44000 Sisak</derivirana_varijabla>
  </DomainObject.Predmet.StrankaWithAdress>
  <DomainObject.Predmet.StrankaWithAdressOIB>
    <izvorni_sadrzaj>MINISTARSTVO FINANCIJA POREZNA UPRAVA PODRUČNI URED SISAK, OIB 18683136487, ANTUNA RADIĆA 30,44000 Sisak</izvorni_sadrzaj>
    <derivirana_varijabla naziv="DomainObject.Predmet.StrankaWithAdressOIB_1">MINISTARSTVO FINANCIJA POREZNA UPRAVA PODRUČNI URED SISAK, OIB 18683136487, ANTUNA RADIĆA 30,44000 Sisak</derivirana_varijabla>
  </DomainObject.Predmet.StrankaWithAdressOIB>
  <DomainObject.Predmet.StrankaNazivFormated>
    <izvorni_sadrzaj>MINISTARSTVO FINANCIJA POREZNA UPRAVA PODRUČNI URED SISAK</izvorni_sadrzaj>
    <derivirana_varijabla naziv="DomainObject.Predmet.StrankaNazivFormated_1">MINISTARSTVO FINANCIJA POREZNA UPRAVA PODRUČNI URED SISAK</derivirana_varijabla>
  </DomainObject.Predmet.StrankaNazivFormated>
  <DomainObject.Predmet.StrankaNazivFormatedOIB>
    <izvorni_sadrzaj>MINISTARSTVO FINANCIJA POREZNA UPRAVA PODRUČNI URED SISAK, OIB 18683136487</izvorni_sadrzaj>
    <derivirana_varijabla naziv="DomainObject.Predmet.StrankaNazivFormatedOIB_1">MINISTARSTVO FINANCIJA POREZNA UPRAVA PODRUČNI URED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POREZNA UPRAVA PODRUČNI URED SISAK</item>
    </izvorni_sadrzaj>
    <derivirana_varijabla naziv="DomainObject.Predmet.StrankaListFormated_1">
      <item>MINISTARSTVO FINANCIJA POREZNA UPRAVA PODRUČNI URED SISAK</item>
    </derivirana_varijabla>
  </DomainObject.Predmet.StrankaListFormated>
  <DomainObject.Predmet.StrankaListFormatedOIB>
    <izvorni_sadrzaj>
      <item>MINISTARSTVO FINANCIJA POREZNA UPRAVA PODRUČNI URED SISAK, OIB 18683136487</item>
    </izvorni_sadrzaj>
    <derivirana_varijabla naziv="DomainObject.Predmet.StrankaListFormatedOIB_1">
      <item>MINISTARSTVO FINANCIJA POREZNA UPRAVA PODRUČNI URED SISAK, OIB 18683136487</item>
    </derivirana_varijabla>
  </DomainObject.Predmet.StrankaListFormatedOIB>
  <DomainObject.Predmet.StrankaListFormatedWithAdress>
    <izvorni_sadrzaj>
      <item>MINISTARSTVO FINANCIJA POREZNA UPRAVA PODRUČNI URED SISAK, ANTUNA RADIĆA 30, 44000 Sisak</item>
    </izvorni_sadrzaj>
    <derivirana_varijabla naziv="DomainObject.Predmet.StrankaListFormatedWithAdress_1">
      <item>MINISTARSTVO FINANCIJA POREZNA UPRAVA PODRUČNI URED SISAK, ANTUNA RADIĆA 30, 44000 Sisak</item>
    </derivirana_varijabla>
  </DomainObject.Predmet.StrankaListFormatedWithAdress>
  <DomainObject.Predmet.StrankaListFormatedWithAdressOIB>
    <izvorni_sadrzaj>
      <item>MINISTARSTVO FINANCIJA POREZNA UPRAVA PODRUČNI URED SISAK, OIB 18683136487, ANTUNA RADIĆA 30, 44000 Sisak</item>
    </izvorni_sadrzaj>
    <derivirana_varijabla naziv="DomainObject.Predmet.StrankaListFormatedWithAdressOIB_1">
      <item>MINISTARSTVO FINANCIJA POREZNA UPRAVA PODRUČNI URED SISAK, OIB 18683136487, ANTUNA RADIĆA 30, 44000 Sisak</item>
    </derivirana_varijabla>
  </DomainObject.Predmet.StrankaListFormatedWithAdressOIB>
  <DomainObject.Predmet.StrankaListNazivFormated>
    <izvorni_sadrzaj>
      <item>MINISTARSTVO FINANCIJA POREZNA UPRAVA PODRUČNI URED SISAK</item>
    </izvorni_sadrzaj>
    <derivirana_varijabla naziv="DomainObject.Predmet.StrankaListNazivFormated_1">
      <item>MINISTARSTVO FINANCIJA POREZNA UPRAVA PODRUČNI URED SISAK</item>
    </derivirana_varijabla>
  </DomainObject.Predmet.StrankaListNazivFormated>
  <DomainObject.Predmet.StrankaListNazivFormatedOIB>
    <izvorni_sadrzaj>
      <item>MINISTARSTVO FINANCIJA POREZNA UPRAVA PODRUČNI URED SISAK, OIB 18683136487</item>
    </izvorni_sadrzaj>
    <derivirana_varijabla naziv="DomainObject.Predmet.StrankaListNazivFormatedOIB_1">
      <item>MINISTARSTVO FINANCIJA POREZNA UPRAVA PODRUČNI URED SISAK, OIB 18683136487</item>
    </derivirana_varijabla>
  </DomainObject.Predmet.StrankaListNazivFormatedOIB>
  <DomainObject.Predmet.ProtuStrankaListFormated>
    <izvorni_sadrzaj>
      <item>BETONARA SISAK d.o.o.</item>
    </izvorni_sadrzaj>
    <derivirana_varijabla naziv="DomainObject.Predmet.ProtuStrankaListFormated_1">
      <item>BETONARA SISAK d.o.o.</item>
    </derivirana_varijabla>
  </DomainObject.Predmet.ProtuStrankaListFormated>
  <DomainObject.Predmet.ProtuStrankaListFormatedOIB>
    <izvorni_sadrzaj>
      <item>BETONARA SISAK d.o.o., OIB 87271534918</item>
    </izvorni_sadrzaj>
    <derivirana_varijabla naziv="DomainObject.Predmet.ProtuStrankaListFormatedOIB_1">
      <item>BETONARA SISAK d.o.o., OIB 87271534918</item>
    </derivirana_varijabla>
  </DomainObject.Predmet.ProtuStrankaListFormatedOIB>
  <DomainObject.Predmet.ProtuStrankaListFormatedWithAdress>
    <izvorni_sadrzaj>
      <item>BETONARA SISAK d.o.o., N. TESLE, 44000 Sisak</item>
    </izvorni_sadrzaj>
    <derivirana_varijabla naziv="DomainObject.Predmet.ProtuStrankaListFormatedWithAdress_1">
      <item>BETONARA SISAK d.o.o., N. TESLE, 44000 Sisak</item>
    </derivirana_varijabla>
  </DomainObject.Predmet.ProtuStrankaListFormatedWithAdress>
  <DomainObject.Predmet.ProtuStrankaListFormatedWithAdressOIB>
    <izvorni_sadrzaj>
      <item>BETONARA SISAK d.o.o., OIB 87271534918, N. TESLE, 44000 Sisak</item>
    </izvorni_sadrzaj>
    <derivirana_varijabla naziv="DomainObject.Predmet.ProtuStrankaListFormatedWithAdressOIB_1">
      <item>BETONARA SISAK d.o.o., OIB 87271534918, N. TESLE, 44000 Sisak</item>
    </derivirana_varijabla>
  </DomainObject.Predmet.ProtuStrankaListFormatedWithAdressOIB>
  <DomainObject.Predmet.ProtuStrankaListNazivFormated>
    <izvorni_sadrzaj>
      <item>BETONARA SISAK d.o.o.</item>
    </izvorni_sadrzaj>
    <derivirana_varijabla naziv="DomainObject.Predmet.ProtuStrankaListNazivFormated_1">
      <item>BETONARA SISAK d.o.o.</item>
    </derivirana_varijabla>
  </DomainObject.Predmet.ProtuStrankaListNazivFormated>
  <DomainObject.Predmet.ProtuStrankaListNazivFormatedOIB>
    <izvorni_sadrzaj>
      <item>BETONARA SISAK d.o.o., OIB 87271534918</item>
    </izvorni_sadrzaj>
    <derivirana_varijabla naziv="DomainObject.Predmet.ProtuStrankaListNazivFormatedOIB_1">
      <item>BETONARA SISAK d.o.o., OIB 87271534918</item>
    </derivirana_varijabla>
  </DomainObject.Predmet.ProtuStrankaListNazivFormatedOIB>
  <DomainObject.Predmet.OstaliListFormated>
    <izvorni_sadrzaj>
      <item>Igor Lukačić</item>
    </izvorni_sadrzaj>
    <derivirana_varijabla naziv="DomainObject.Predmet.OstaliListFormated_1">
      <item>Igor Lukačić</item>
    </derivirana_varijabla>
  </DomainObject.Predmet.OstaliListFormated>
  <DomainObject.Predmet.OstaliListFormatedOIB>
    <izvorni_sadrzaj>
      <item>Igor Lukačić, OIB 30664221643</item>
    </izvorni_sadrzaj>
    <derivirana_varijabla naziv="DomainObject.Predmet.OstaliListFormatedOIB_1">
      <item>Igor Lukačić, OIB 30664221643</item>
    </derivirana_varijabla>
  </DomainObject.Predmet.OstaliListFormatedOIB>
  <DomainObject.Predmet.OstaliListFormatedWithAdress>
    <izvorni_sadrzaj>
      <item>Igor Lukačić, VII Požarinje 2a, 10000 Zagreb</item>
    </izvorni_sadrzaj>
    <derivirana_varijabla naziv="DomainObject.Predmet.OstaliListFormatedWithAdress_1">
      <item>Igor Lukačić, VII Požarinje 2a, 10000 Zagreb</item>
    </derivirana_varijabla>
  </DomainObject.Predmet.OstaliListFormatedWithAdress>
  <DomainObject.Predmet.OstaliListFormatedWithAdressOIB>
    <izvorni_sadrzaj>
      <item>Igor Lukačić, OIB 30664221643, VII Požarinje 2a, 10000 Zagreb</item>
    </izvorni_sadrzaj>
    <derivirana_varijabla naziv="DomainObject.Predmet.OstaliListFormatedWithAdressOIB_1">
      <item>Igor Lukačić, OIB 30664221643, VII Požarinje 2a, 10000 Zagreb</item>
    </derivirana_varijabla>
  </DomainObject.Predmet.OstaliListFormatedWithAdressOIB>
  <DomainObject.Predmet.OstaliListNazivFormated>
    <izvorni_sadrzaj>
      <item>Igor Lukačić</item>
    </izvorni_sadrzaj>
    <derivirana_varijabla naziv="DomainObject.Predmet.OstaliListNazivFormated_1">
      <item>Igor Lukačić</item>
    </derivirana_varijabla>
  </DomainObject.Predmet.OstaliListNazivFormated>
  <DomainObject.Predmet.OstaliListNazivFormatedOIB>
    <izvorni_sadrzaj>
      <item>Igor Lukačić, OIB 30664221643</item>
    </izvorni_sadrzaj>
    <derivirana_varijabla naziv="DomainObject.Predmet.OstaliListNazivFormatedOIB_1">
      <item>Igor Lukačić, OIB 30664221643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SISAK</izvorni_sadrzaj>
    <derivirana_varijabla naziv="DomainObject.Predmet.StrankaIDrugi_1">MINISTARSTVO FINANCIJA POREZNA UPRAVA PODRUČNI URED SISAK</derivirana_varijabla>
  </DomainObject.Predmet.StrankaIDrugi>
  <DomainObject.Predmet.ProtustrankaIDrugi>
    <izvorni_sadrzaj>BETONARA SISAK d.o.o.</izvorni_sadrzaj>
    <derivirana_varijabla naziv="DomainObject.Predmet.ProtustrankaIDrugi_1">BETONARA SISAK d.o.o.</derivirana_varijabla>
  </DomainObject.Predmet.ProtustrankaIDrugi>
  <DomainObject.Predmet.StrankaIDrugiAdressOIB>
    <izvorni_sadrzaj>MINISTARSTVO FINANCIJA POREZNA UPRAVA PODRUČNI URED SISAK, OIB 18683136487, ANTUNA RADIĆA 30, 44000 Sisak</izvorni_sadrzaj>
    <derivirana_varijabla naziv="DomainObject.Predmet.StrankaIDrugiAdressOIB_1">MINISTARSTVO FINANCIJA POREZNA UPRAVA PODRUČNI URED SISAK, OIB 18683136487, ANTUNA RADIĆA 30, 44000 Sisak</derivirana_varijabla>
  </DomainObject.Predmet.StrankaIDrugiAdressOIB>
  <DomainObject.Predmet.ProtustrankaIDrugiAdressOIB>
    <izvorni_sadrzaj>BETONARA SISAK d.o.o., OIB 87271534918, N. TESLE, 44000 Sisak</izvorni_sadrzaj>
    <derivirana_varijabla naziv="DomainObject.Predmet.ProtustrankaIDrugiAdressOIB_1">BETONARA SISAK d.o.o., OIB 87271534918, N. TESLE,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SISAK</item>
      <item>BETONARA SISAK d.o.o.</item>
      <item>Igor Lukačić</item>
    </izvorni_sadrzaj>
    <derivirana_varijabla naziv="DomainObject.Predmet.SudioniciListNaziv_1">
      <item>MINISTARSTVO FINANCIJA POREZNA UPRAVA PODRUČNI URED SISAK</item>
      <item>BETONARA SISAK d.o.o.</item>
      <item>Igor Lukačić</item>
    </derivirana_varijabla>
  </DomainObject.Predmet.SudioniciListNaziv>
  <DomainObject.Predmet.SudioniciListAdressOIB>
    <izvorni_sadrzaj>
      <item>MINISTARSTVO FINANCIJA POREZNA UPRAVA PODRUČNI URED SISAK, OIB 18683136487, ANTUNA RADIĆA 30,44000 Sisak</item>
      <item>BETONARA SISAK d.o.o., OIB 87271534918, N. TESLE,44000 Sisak</item>
      <item>Igor Lukačić, OIB 30664221643, VII Požarinje 2a,10000 Zagreb</item>
    </izvorni_sadrzaj>
    <derivirana_varijabla naziv="DomainObject.Predmet.SudioniciListAdressOIB_1">
      <item>MINISTARSTVO FINANCIJA POREZNA UPRAVA PODRUČNI URED SISAK, OIB 18683136487, ANTUNA RADIĆA 30,44000 Sisak</item>
      <item>BETONARA SISAK d.o.o., OIB 87271534918, N. TESLE,44000 Sisak</item>
      <item>Igor Lukačić, OIB 30664221643, VII 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87271534918</item>
      <item>, OIB 30664221643</item>
    </izvorni_sadrzaj>
    <derivirana_varijabla naziv="DomainObject.Predmet.SudioniciListNazivOIB_1">
      <item>, OIB 18683136487</item>
      <item>, OIB 87271534918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987</properties:Characters>
  <properties:Lines>42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2016-11-25T09:25:00Z</dcterms:created>
  <dc:creator>mkolakusic</dc:creator>
  <cp:lastModifiedBy>Ivana Stampf</cp:lastModifiedBy>
  <cp:lastPrinted>2012-11-19T10:49:00Z</cp:lastPrinted>
  <dcterms:modified xmlns:xsi="http://www.w3.org/2001/XMLSchema-instance" xsi:type="dcterms:W3CDTF">2016-11-25T09:33:00Z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