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6991" w14:paraId="4076991" w:rsidRDefault="007100EE" w:rsidP="0012044F" w:rsidR="0012044F" w:rsidRPr="0012044F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2044F">
        <w:rPr>
          <w:rFonts w:cs="Times New Roman" w:eastAsia="Times New Roman" w:hAnsi="Verdana" w:ascii="Verdana"/>
          <w:szCs w:val="20"/>
          <w:lang w:eastAsia="hr-HR"/>
        </w:rPr>
        <w:tab/>
      </w:r>
      <w:r w:rsidR="0012044F">
        <w:rPr>
          <w:rFonts w:cs="Times New Roman" w:eastAsia="Times New Roman" w:hAnsi="Verdana" w:ascii="Verdana"/>
          <w:szCs w:val="20"/>
          <w:lang w:eastAsia="hr-HR"/>
        </w:rPr>
        <w:tab/>
      </w:r>
      <w:r w:rsidR="0012044F">
        <w:rPr>
          <w:rFonts w:cs="Times New Roman" w:eastAsia="Times New Roman" w:hAnsi="Verdana" w:ascii="Verdana"/>
          <w:szCs w:val="20"/>
          <w:lang w:eastAsia="hr-HR"/>
        </w:rPr>
        <w:tab/>
      </w:r>
      <w:r w:rsidR="0012044F">
        <w:rPr>
          <w:rFonts w:cs="Times New Roman" w:eastAsia="Times New Roman" w:hAnsi="Verdana" w:ascii="Verdana"/>
          <w:szCs w:val="20"/>
          <w:lang w:eastAsia="hr-HR"/>
        </w:rPr>
        <w:tab/>
      </w:r>
      <w:r w:rsidR="0012044F">
        <w:rPr>
          <w:rFonts w:cs="Times New Roman" w:eastAsia="Times New Roman" w:hAnsi="Verdana" w:ascii="Verdana"/>
          <w:szCs w:val="20"/>
          <w:lang w:eastAsia="hr-HR"/>
        </w:rPr>
        <w:tab/>
      </w:r>
      <w:r w:rsidR="0012044F">
        <w:rPr>
          <w:rFonts w:cs="Times New Roman" w:eastAsia="Times New Roman" w:hAnsi="Verdana" w:ascii="Verdana"/>
          <w:szCs w:val="20"/>
          <w:lang w:eastAsia="hr-HR"/>
        </w:rPr>
        <w:tab/>
      </w:r>
      <w:r w:rsidR="0012044F">
        <w:rPr>
          <w:rFonts w:cs="Times New Roman" w:eastAsia="Times New Roman" w:hAnsi="Verdana" w:ascii="Verdana"/>
          <w:szCs w:val="20"/>
          <w:lang w:eastAsia="hr-HR"/>
        </w:rPr>
        <w:tab/>
      </w:r>
      <w:r w:rsidR="0012044F">
        <w:rPr>
          <w:rFonts w:cs="Times New Roman" w:eastAsia="Times New Roman" w:hAnsi="Verdana" w:ascii="Verdana"/>
          <w:szCs w:val="20"/>
          <w:lang w:eastAsia="hr-HR"/>
        </w:rPr>
        <w:tab/>
      </w:r>
      <w:r w:rsidR="0012044F" w:rsidRPr="0012044F">
        <w:rPr>
          <w:rFonts w:cs="Times New Roman" w:eastAsia="Times New Roman" w:hAnsi="Verdana" w:ascii="Verdana"/>
          <w:szCs w:val="20"/>
          <w:lang w:eastAsia="hr-HR"/>
        </w:rPr>
        <w:tab/>
      </w:r>
      <w:r w:rsidR="0012044F">
        <w:rPr>
          <w:rFonts w:cs="Times New Roman" w:eastAsia="Times New Roman" w:hAnsi="Verdana" w:ascii="Verdana"/>
          <w:szCs w:val="20"/>
          <w:lang w:eastAsia="hr-HR"/>
        </w:rPr>
        <w:t xml:space="preserve">     </w:t>
      </w:r>
      <w:r w:rsidR="0012044F" w:rsidRPr="0012044F">
        <w:rPr>
          <w:rFonts w:cs="Times New Roman" w:eastAsia="Times New Roman"/>
          <w:b w:val="false"/>
          <w:lang w:eastAsia="hr-HR"/>
        </w:rPr>
        <w:t>2 St-713/13-41</w:t>
      </w:r>
    </w:p>
    <w:p w:rsidRDefault="0012044F" w:rsidP="0012044F" w:rsidR="0012044F" w:rsidRPr="0012044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REPUBLIKA HRVATSKA</w:t>
      </w:r>
    </w:p>
    <w:p w:rsidRDefault="0012044F" w:rsidP="0012044F" w:rsidR="0012044F" w:rsidRPr="0012044F">
      <w:pPr>
        <w:spacing w:after="0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TRGOVAČKI SUD U ZAGREBU</w:t>
      </w:r>
    </w:p>
    <w:p w:rsidRDefault="0012044F" w:rsidP="0012044F" w:rsidR="0012044F" w:rsidRPr="0012044F">
      <w:pPr>
        <w:spacing w:after="0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 xml:space="preserve">STALNA SLUŽBA </w:t>
      </w:r>
    </w:p>
    <w:p w:rsidRDefault="0012044F" w:rsidP="0012044F" w:rsidR="0012044F" w:rsidRPr="0012044F">
      <w:pPr>
        <w:spacing w:after="0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Karlovac, Ljudevita Šestića 4</w:t>
      </w:r>
    </w:p>
    <w:p w:rsidRDefault="0012044F" w:rsidP="0012044F" w:rsidR="0012044F" w:rsidRPr="0012044F">
      <w:pPr>
        <w:spacing w:after="0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jc w:val="center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R E P U B L I K A   H R V A T S K A</w:t>
      </w:r>
    </w:p>
    <w:p w:rsidRDefault="0012044F" w:rsidP="0012044F" w:rsidR="0012044F" w:rsidRPr="0012044F">
      <w:pPr>
        <w:spacing w:after="0"/>
        <w:jc w:val="center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R J E Š E N J E</w:t>
      </w:r>
    </w:p>
    <w:p w:rsidRDefault="0012044F" w:rsidP="0012044F" w:rsidR="0012044F" w:rsidRPr="0012044F">
      <w:pPr>
        <w:spacing w:after="0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ab/>
        <w:t>TRGOVAČKI SUD U ZAGREBU, STALNA SLUŽBA. po stečajnom sucu Suzani Ivanović,  u stečajnom postupku nad stečajnim dužnikom KAMENIK d.d. u stečaju Sveti Ivan Zelina, Katarine Krizmanić 1, OIB: 50978786609,  MBS:080112717, na posebnom ispitnom ročištu održanom dana 30. rujna 2015. godine, dana 9. listopada 2015. godine</w:t>
      </w:r>
    </w:p>
    <w:p w:rsidRDefault="0012044F" w:rsidP="0012044F" w:rsidR="0012044F" w:rsidRPr="0012044F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ab/>
        <w:t xml:space="preserve">     </w:t>
      </w:r>
    </w:p>
    <w:p w:rsidRDefault="0012044F" w:rsidP="0012044F" w:rsidR="0012044F" w:rsidRPr="0012044F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 xml:space="preserve">             </w:t>
      </w:r>
      <w:r w:rsidRPr="0012044F">
        <w:rPr>
          <w:rFonts w:cs="Times New Roman" w:eastAsia="Times New Roman"/>
          <w:lang w:eastAsia="hr-HR"/>
        </w:rPr>
        <w:tab/>
        <w:t xml:space="preserve"> r i j e š i o    j e</w:t>
      </w:r>
    </w:p>
    <w:p w:rsidRDefault="0012044F" w:rsidP="0012044F" w:rsidR="0012044F" w:rsidRPr="0012044F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ab/>
      </w:r>
    </w:p>
    <w:p w:rsidRDefault="0012044F" w:rsidP="0012044F" w:rsidR="0012044F" w:rsidRPr="0012044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Utvrđene su slijedeće tražbine – drugog višeg isplatnog reda:</w:t>
      </w:r>
    </w:p>
    <w:p w:rsidRDefault="0012044F" w:rsidP="0012044F" w:rsidR="0012044F" w:rsidRPr="0012044F">
      <w:pPr>
        <w:spacing w:after="0"/>
        <w:ind w:firstLine="450" w:left="426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DAMIR GLAVAŠ IZ Svetog Ivana Zeline, Matije Gupca 5, OIB:19119834681, u iznosu od 292.706,80 kn,</w:t>
      </w:r>
    </w:p>
    <w:p w:rsidRDefault="0012044F" w:rsidP="0012044F" w:rsidR="0012044F" w:rsidRPr="0012044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TRIGLAV OSIGURANJE d.d. Zagreb, Antuna Heinza 4, OIB: 29743547503, u iznosu od 159.461,05 kn,</w:t>
      </w:r>
    </w:p>
    <w:p w:rsidRDefault="0012044F" w:rsidP="0012044F" w:rsidR="0012044F" w:rsidRPr="0012044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MARIO I INES PROMET d.o.o. Zagreb, Andraševečka 12, OIB: 04925412168, u iznosu od 337.000,00 kn.</w:t>
      </w:r>
    </w:p>
    <w:p w:rsidRDefault="0012044F" w:rsidP="0012044F" w:rsidR="0012044F" w:rsidRPr="0012044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ZAGREBAČKA ŽUPANIJA, URED DRŽAVNE UPRAVE U ZAGREBAČKOJ ŽUPNIJI, Zagreb, Trg. J.J. Strosmmayera 4, OIB:7132269553, u iznosu od 130.193,76 kn</w:t>
      </w:r>
    </w:p>
    <w:p w:rsidRDefault="0012044F" w:rsidP="0012044F" w:rsidR="0012044F" w:rsidRPr="0012044F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2044F" w:rsidP="0012044F" w:rsidR="0012044F" w:rsidRPr="0012044F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12044F">
        <w:rPr>
          <w:rFonts w:cs="Times New Roman" w:eastAsia="Times New Roman"/>
          <w:noProof/>
          <w:lang w:eastAsia="hr-HR"/>
        </w:rPr>
        <w:t xml:space="preserve">    UKUPNO…………………………………………………………………….919.361,61 kn</w:t>
      </w:r>
    </w:p>
    <w:p w:rsidRDefault="0012044F" w:rsidP="0012044F" w:rsidR="0012044F" w:rsidRPr="0012044F">
      <w:pPr>
        <w:spacing w:after="0"/>
        <w:ind w:firstLine="450" w:left="426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ind w:firstLine="450" w:left="426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ind w:firstLine="450" w:left="426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jc w:val="center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Obrazloženje</w:t>
      </w:r>
      <w:r w:rsidRPr="0012044F">
        <w:rPr>
          <w:rFonts w:cs="Times New Roman" w:eastAsia="Times New Roman"/>
          <w:lang w:eastAsia="hr-HR"/>
        </w:rPr>
        <w:tab/>
      </w:r>
    </w:p>
    <w:p w:rsidRDefault="0012044F" w:rsidP="0012044F" w:rsidR="0012044F" w:rsidRPr="001204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Temeljem čl. 176.st.1. i 2. Stečajnog zakona, određeno je posebno  ispitno ročište za dan 30. rujan 2015.g., na kojem su ispitane prijavljene tražbine podnesene nakon prvog ispitnog ročišta, a unutar roka od 3 mjeseca po proteku prvog ispitnog ročišta.</w:t>
      </w:r>
    </w:p>
    <w:p w:rsidRDefault="0012044F" w:rsidP="0012044F" w:rsidR="0012044F" w:rsidRPr="001204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 xml:space="preserve">Stečajni upravitelj je priznao naknadno prijavljene tražbine stečajnih vjerovnika </w:t>
      </w:r>
      <w:r w:rsidRPr="0012044F">
        <w:rPr>
          <w:rFonts w:cs="Times New Roman" w:eastAsia="Times New Roman"/>
          <w:szCs w:val="20"/>
          <w:lang w:eastAsia="hr-HR"/>
        </w:rPr>
        <w:t xml:space="preserve">drugog višeg isplatnog reda u ukupnom iznosu od </w:t>
      </w:r>
      <w:r w:rsidRPr="0012044F">
        <w:rPr>
          <w:rFonts w:cs="Times New Roman" w:eastAsia="Times New Roman"/>
          <w:lang w:eastAsia="hr-HR"/>
        </w:rPr>
        <w:t xml:space="preserve">919.3612,61 </w:t>
      </w:r>
      <w:r w:rsidRPr="0012044F">
        <w:rPr>
          <w:rFonts w:cs="Times New Roman" w:eastAsia="Times New Roman"/>
          <w:szCs w:val="20"/>
          <w:lang w:eastAsia="hr-HR"/>
        </w:rPr>
        <w:t xml:space="preserve"> kn,</w:t>
      </w:r>
      <w:r w:rsidRPr="0012044F">
        <w:rPr>
          <w:rFonts w:cs="Times New Roman" w:eastAsia="Times New Roman"/>
          <w:lang w:eastAsia="hr-HR"/>
        </w:rPr>
        <w:t xml:space="preserve"> pa se temeljem čl.177.st.1. Stečajnog zakona tražbine smatraju utvrđenima.</w:t>
      </w:r>
    </w:p>
    <w:p w:rsidRDefault="0012044F" w:rsidP="0012044F" w:rsidR="0012044F" w:rsidRPr="001204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Slijedom navedenog riješeno je kao u izreci.</w:t>
      </w:r>
    </w:p>
    <w:p w:rsidRDefault="0012044F" w:rsidP="0012044F" w:rsidR="0012044F" w:rsidRPr="001204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jc w:val="center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U Karlovcu 9. listopada 2015. godine</w:t>
      </w:r>
    </w:p>
    <w:p w:rsidRDefault="0012044F" w:rsidP="0012044F" w:rsidR="0012044F" w:rsidRPr="001204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jc w:val="right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ab/>
      </w:r>
      <w:r w:rsidRPr="0012044F">
        <w:rPr>
          <w:rFonts w:cs="Times New Roman" w:eastAsia="Times New Roman"/>
          <w:lang w:eastAsia="hr-HR"/>
        </w:rPr>
        <w:tab/>
      </w:r>
      <w:r w:rsidRPr="0012044F">
        <w:rPr>
          <w:rFonts w:cs="Times New Roman" w:eastAsia="Times New Roman"/>
          <w:lang w:eastAsia="hr-HR"/>
        </w:rPr>
        <w:tab/>
      </w:r>
      <w:r w:rsidRPr="0012044F">
        <w:rPr>
          <w:rFonts w:cs="Times New Roman" w:eastAsia="Times New Roman"/>
          <w:lang w:eastAsia="hr-HR"/>
        </w:rPr>
        <w:tab/>
      </w:r>
      <w:r w:rsidRPr="0012044F">
        <w:rPr>
          <w:rFonts w:cs="Times New Roman" w:eastAsia="Times New Roman"/>
          <w:lang w:eastAsia="hr-HR"/>
        </w:rPr>
        <w:tab/>
      </w:r>
      <w:r w:rsidRPr="0012044F">
        <w:rPr>
          <w:rFonts w:cs="Times New Roman" w:eastAsia="Times New Roman"/>
          <w:lang w:eastAsia="hr-HR"/>
        </w:rPr>
        <w:tab/>
      </w:r>
      <w:r w:rsidRPr="0012044F">
        <w:rPr>
          <w:rFonts w:cs="Times New Roman" w:eastAsia="Times New Roman"/>
          <w:lang w:eastAsia="hr-HR"/>
        </w:rPr>
        <w:tab/>
        <w:t xml:space="preserve">                                    Stečajni sudac:</w:t>
      </w:r>
      <w:r w:rsidRPr="0012044F">
        <w:rPr>
          <w:rFonts w:cs="Times New Roman" w:eastAsia="Times New Roman"/>
          <w:lang w:eastAsia="hr-HR"/>
        </w:rPr>
        <w:tab/>
      </w:r>
      <w:r w:rsidRPr="0012044F">
        <w:rPr>
          <w:rFonts w:cs="Times New Roman" w:eastAsia="Times New Roman"/>
          <w:lang w:eastAsia="hr-HR"/>
        </w:rPr>
        <w:tab/>
      </w:r>
      <w:r w:rsidRPr="0012044F">
        <w:rPr>
          <w:rFonts w:cs="Times New Roman" w:eastAsia="Times New Roman"/>
          <w:lang w:eastAsia="hr-HR"/>
        </w:rPr>
        <w:tab/>
      </w:r>
      <w:r w:rsidRPr="0012044F">
        <w:rPr>
          <w:rFonts w:cs="Times New Roman" w:eastAsia="Times New Roman"/>
          <w:lang w:eastAsia="hr-HR"/>
        </w:rPr>
        <w:tab/>
        <w:t xml:space="preserve">                                               Suzana Ivanović</w:t>
      </w:r>
    </w:p>
    <w:p w:rsidRDefault="0012044F" w:rsidP="0012044F" w:rsidR="0012044F" w:rsidRPr="001204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UPUTA O PRAVNOM LIJEKU:</w:t>
      </w:r>
    </w:p>
    <w:p w:rsidRDefault="0012044F" w:rsidP="0012044F" w:rsidR="0012044F" w:rsidRPr="0012044F">
      <w:pPr>
        <w:spacing w:after="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(čl.177.st.4. i 5. SZ-a). Rok za žalbu iznosi 8 dana računajući od dana primitka rješenja, za učesnike u postupku kojima se rješenje dostavlja. Žalba se podnosi Visokom trgovačkom sudu Republike Hrvatske,  pismeno u 2 primjerka, putem ovog suda.</w:t>
      </w:r>
    </w:p>
    <w:p w:rsidRDefault="0012044F" w:rsidP="0012044F" w:rsidR="0012044F" w:rsidRPr="001204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044F" w:rsidP="0012044F" w:rsidR="0012044F" w:rsidRPr="0012044F">
      <w:pPr>
        <w:spacing w:after="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Dna;</w:t>
      </w:r>
    </w:p>
    <w:p w:rsidRDefault="0012044F" w:rsidP="0012044F" w:rsidR="0012044F" w:rsidRPr="0012044F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stečajni upravitelj Mato Čičak</w:t>
      </w:r>
    </w:p>
    <w:p w:rsidRDefault="0012044F" w:rsidP="0012044F" w:rsidR="0012044F" w:rsidRPr="0012044F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>e-oglasna ploča</w:t>
      </w:r>
    </w:p>
    <w:p w:rsidRDefault="0012044F" w:rsidP="0012044F" w:rsidR="0012044F" w:rsidRPr="0012044F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12044F">
        <w:rPr>
          <w:rFonts w:cs="Times New Roman" w:eastAsia="Times New Roman"/>
          <w:lang w:eastAsia="hr-HR"/>
        </w:rPr>
        <w:t xml:space="preserve">vjerovnici po punomoćnicima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F5427D"/>
    <w:multiLevelType w:val="hybridMultilevel"/>
    <w:tmpl w:val="D3D64FCC"/>
    <w:lvl w:tplc="24F420F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3377F2"/>
    <w:multiLevelType w:val="hybridMultilevel"/>
    <w:tmpl w:val="D018E3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CEB06FD"/>
    <w:multiLevelType w:val="hybridMultilevel"/>
    <w:tmpl w:val="461886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44F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0EE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3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St-713/2013-41</izvorni_sadrzaj>
    <derivirana_varijabla naziv="DomainObject.Oznaka_1">St-713/2013-41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St-713/2013</izvorni_sadrzaj>
    <derivirana_varijabla naziv="DomainObject.Predmet.OznakaBroj_1">St-713/2013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40.ST-541/2010 -odbačen zahtjev,aa</izvorni_sadrzaj>
    <derivirana_varijabla naziv="DomainObject.Predmet.PrimjedbaSuca_1">veza:
40.ST-541/2010 -odbačen zahtjev,aa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KAMENIK d.d. zastupanog po punomoćniku BUKOVAC I SURADNICI odvjetničko društvo, društvo s ograničenom odgovornošću</izvorni_sadrzaj>
    <derivirana_varijabla naziv="DomainObject.Predmet.ProtustrankaFormated_1">  KAMENIK d.d. zastupanog po punomoćniku BUKOVAC I SURADNICI odvjetničko društvo, društvo s ograničenom odgovornošću</derivirana_varijabla>
  </DomainObject.Predmet.ProtustrankaFormated>
  <DomainObject.Predmet.ProtustrankaFormatedOIB>
    <izvorni_sadrzaj>  KAMENIK d.d., OIB 50978786609 zastupanog po punomoćniku BUKOVAC I SURADNICI odvjetničko društvo, društvo s ograničenom odgovornošću</izvorni_sadrzaj>
    <derivirana_varijabla naziv="DomainObject.Predmet.ProtustrankaFormatedOIB_1">  KAMENIK d.d., OIB 50978786609 zastupanog po punomoćniku BUKOVAC I SURADNICI odvjetničko društvo, društvo s ograničenom odgovornošću</derivirana_varijabla>
  </DomainObject.Predmet.ProtustrankaFormatedOIB>
  <DomainObject.Predmet.ProtustrankaFormatedWithAdress>
    <izvorni_sadrzaj> KAMENIK d.d., Katarine Krizmanić 1, 10380 Sveti Ivan Zelina zastupanog po punomoćniku BUKOVAC I SURADNICI odvjetničko društvo, društvo s ograničenom odgovornošću</izvorni_sadrzaj>
    <derivirana_varijabla naziv="DomainObject.Predmet.ProtustrankaFormatedWithAdress_1"> KAMENIK d.d., Katarine Krizmanić 1, 10380 Sveti Ivan Zelina zastupanog po punomoćniku BUKOVAC I SURADNICI odvjetničko društvo, društvo s ograničenom odgovornošću</derivirana_varijabla>
  </DomainObject.Predmet.ProtustrankaFormatedWithAdress>
  <DomainObject.Predmet.ProtustrankaFormatedWithAdressOIB>
    <izvorni_sadrzaj> KAMENIK d.d., OIB 50978786609, Katarine Krizmanić 1, 10380 Sveti Ivan Zelina zastupanog po punomoćniku BUKOVAC I SURADNICI odvjetničko društvo, društvo s ograničenom odgovornošću</izvorni_sadrzaj>
    <derivirana_varijabla naziv="DomainObject.Predmet.ProtustrankaFormatedWithAdressOIB_1"> KAMENIK d.d., OIB 50978786609, Katarine Krizmanić 1, 10380 Sveti Ivan Zelina zastupanog po punomoćniku BUKOVAC I SURADNICI odvjetničko društvo, društvo s ograničenom odgovornošću</derivirana_varijabla>
  </DomainObject.Predmet.ProtustrankaFormatedWithAdressOIB>
  <DomainObject.Predmet.ProtustrankaWithAdress>
    <izvorni_sadrzaj>KAMENIK d.d. Katarine Krizmanić 1, 10380 Sveti Ivan Zelina</izvorni_sadrzaj>
    <derivirana_varijabla naziv="DomainObject.Predmet.ProtustrankaWithAdress_1">KAMENIK d.d. Katarine Krizmanić 1, 10380 Sveti Ivan Zelina</derivirana_varijabla>
  </DomainObject.Predmet.ProtustrankaWithAdress>
  <DomainObject.Predmet.ProtustrankaWithAdressOIB>
    <izvorni_sadrzaj>KAMENIK d.d., OIB 50978786609, Katarine Krizmanić 1, 10380 Sveti Ivan Zelina</izvorni_sadrzaj>
    <derivirana_varijabla naziv="DomainObject.Predmet.ProtustrankaWithAdressOIB_1">KAMENIK d.d., OIB 50978786609, Katarine Krizmanić 1, 10380 Sveti Ivan Zelina</derivirana_varijabla>
  </DomainObject.Predmet.ProtustrankaWithAdressOIB>
  <DomainObject.Predmet.ProtustrankaNazivFormated>
    <izvorni_sadrzaj>KAMENIK d.d.</izvorni_sadrzaj>
    <derivirana_varijabla naziv="DomainObject.Predmet.ProtustrankaNazivFormated_1">KAMENIK d.d.</derivirana_varijabla>
  </DomainObject.Predmet.ProtustrankaNazivFormated>
  <DomainObject.Predmet.ProtustrankaNazivFormatedOIB>
    <izvorni_sadrzaj>KAMENIK d.d., OIB 50978786609</izvorni_sadrzaj>
    <derivirana_varijabla naziv="DomainObject.Predmet.ProtustrankaNazivFormatedOIB_1">KAMENIK d.d., OIB 50978786609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IVAN POSAVEC</izvorni_sadrzaj>
    <derivirana_varijabla naziv="DomainObject.Predmet.StrankaFormated_1">  FINA ZAGREB; IVAN POSAVEC</derivirana_varijabla>
  </DomainObject.Predmet.StrankaFormated>
  <DomainObject.Predmet.StrankaFormatedOIB>
    <izvorni_sadrzaj>  FINA ZAGREB, OIB 85821130368; IVAN POSAVEC</izvorni_sadrzaj>
    <derivirana_varijabla naziv="DomainObject.Predmet.StrankaFormatedOIB_1">  FINA ZAGREB, OIB 85821130368; IVAN POSAVEC</derivirana_varijabla>
  </DomainObject.Predmet.StrankaFormatedOIB>
  <DomainObject.Predmet.StrankaFormatedWithAdress>
    <izvorni_sadrzaj> FINA ZAGREB, Albrechtova 42, 10000 Zagreb; IVAN POSAVEC</izvorni_sadrzaj>
    <derivirana_varijabla naziv="DomainObject.Predmet.StrankaFormatedWithAdress_1"> FINA ZAGREB, Albrechtova 42, 10000 Zagreb; IVAN POSAVEC</derivirana_varijabla>
  </DomainObject.Predmet.StrankaFormatedWithAdress>
  <DomainObject.Predmet.StrankaFormatedWithAdressOIB>
    <izvorni_sadrzaj> FINA ZAGREB, OIB 85821130368, Albrechtova 42, 10000 Zagreb; IVAN POSAVEC</izvorni_sadrzaj>
    <derivirana_varijabla naziv="DomainObject.Predmet.StrankaFormatedWithAdressOIB_1"> FINA ZAGREB, OIB 85821130368, Albrechtova 42, 10000 Zagreb; IVAN POSAVEC</derivirana_varijabla>
  </DomainObject.Predmet.StrankaFormatedWithAdressOIB>
  <DomainObject.Predmet.StrankaWithAdress>
    <izvorni_sadrzaj>FINA ZAGREB Albrechtova 42,10000 Zagreb,IVAN POSAVEC </izvorni_sadrzaj>
    <derivirana_varijabla naziv="DomainObject.Predmet.StrankaWithAdress_1">FINA ZAGREB Albrechtova 42,10000 Zagreb,IVAN POSAVEC </derivirana_varijabla>
  </DomainObject.Predmet.StrankaWithAdress>
  <DomainObject.Predmet.StrankaWithAdressOIB>
    <izvorni_sadrzaj>FINA ZAGREB, OIB 85821130368, Albrechtova 42,10000 Zagreb,IVAN POSAVEC</izvorni_sadrzaj>
    <derivirana_varijabla naziv="DomainObject.Predmet.StrankaWithAdressOIB_1">FINA ZAGREB, OIB 85821130368, Albrechtova 42,10000 Zagreb,IVAN POSAVEC</derivirana_varijabla>
  </DomainObject.Predmet.StrankaWithAdressOIB>
  <DomainObject.Predmet.StrankaNazivFormated>
    <izvorni_sadrzaj>FINA ZAGREB,IVAN POSAVEC</izvorni_sadrzaj>
    <derivirana_varijabla naziv="DomainObject.Predmet.StrankaNazivFormated_1">FINA ZAGREB,IVAN POSAVEC</derivirana_varijabla>
  </DomainObject.Predmet.StrankaNazivFormated>
  <DomainObject.Predmet.StrankaNazivFormatedOIB>
    <izvorni_sadrzaj>FINA ZAGREB, OIB 85821130368,IVAN POSAVEC</izvorni_sadrzaj>
    <derivirana_varijabla naziv="DomainObject.Predmet.StrankaNazivFormatedOIB_1">FINA ZAGREB, OIB 85821130368,IVAN POSAVEC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ZAGREB</item>
      <item>IVAN POSAVEC</item>
    </izvorni_sadrzaj>
    <derivirana_varijabla naziv="DomainObject.Predmet.StrankaListFormated_1">
      <item>FINA ZAGREB</item>
      <item>IVAN POSAVEC</item>
    </derivirana_varijabla>
  </DomainObject.Predmet.StrankaListFormated>
  <DomainObject.Predmet.StrankaListFormatedOIB>
    <izvorni_sadrzaj>
      <item>FINA ZAGREB, OIB 85821130368</item>
      <item>IVAN POSAVEC</item>
    </izvorni_sadrzaj>
    <derivirana_varijabla naziv="DomainObject.Predmet.StrankaListFormatedOIB_1">
      <item>FINA ZAGREB, OIB 85821130368</item>
      <item>IVAN POSAVEC</item>
    </derivirana_varijabla>
  </DomainObject.Predmet.StrankaListFormatedOIB>
  <DomainObject.Predmet.StrankaListFormatedWithAdress>
    <izvorni_sadrzaj>
      <item>FINA ZAGREB, Albrechtova 42, 10000 Zagreb</item>
      <item>IVAN POSAVEC</item>
    </izvorni_sadrzaj>
    <derivirana_varijabla naziv="DomainObject.Predmet.StrankaListFormatedWithAdress_1">
      <item>FINA ZAGREB, Albrechtova 42, 10000 Zagreb</item>
      <item>IVAN POSAVEC</item>
    </derivirana_varijabla>
  </DomainObject.Predmet.StrankaListFormatedWithAdress>
  <DomainObject.Predmet.StrankaListFormatedWithAdressOIB>
    <izvorni_sadrzaj>
      <item>FINA ZAGREB, OIB 85821130368, Albrechtova 42, 10000 Zagreb</item>
      <item>IVAN POSAVEC</item>
    </izvorni_sadrzaj>
    <derivirana_varijabla naziv="DomainObject.Predmet.StrankaListFormatedWithAdressOIB_1">
      <item>FINA ZAGREB, OIB 85821130368, Albrechtova 42, 10000 Zagreb</item>
      <item>IVAN POSAVEC</item>
    </derivirana_varijabla>
  </DomainObject.Predmet.StrankaListFormatedWithAdressOIB>
  <DomainObject.Predmet.StrankaListNazivFormated>
    <izvorni_sadrzaj>
      <item>FINA ZAGREB</item>
      <item>IVAN POSAVEC</item>
    </izvorni_sadrzaj>
    <derivirana_varijabla naziv="DomainObject.Predmet.StrankaListNazivFormated_1">
      <item>FINA ZAGREB</item>
      <item>IVAN POSAVEC</item>
    </derivirana_varijabla>
  </DomainObject.Predmet.StrankaListNazivFormated>
  <DomainObject.Predmet.StrankaListNazivFormatedOIB>
    <izvorni_sadrzaj>
      <item>FINA ZAGREB, OIB 85821130368</item>
      <item>IVAN POSAVEC</item>
    </izvorni_sadrzaj>
    <derivirana_varijabla naziv="DomainObject.Predmet.StrankaListNazivFormatedOIB_1">
      <item>FINA ZAGREB, OIB 85821130368</item>
      <item>IVAN POSAVEC</item>
    </derivirana_varijabla>
  </DomainObject.Predmet.StrankaListNazivFormatedOIB>
  <DomainObject.Predmet.ProtuStrankaListFormated>
    <izvorni_sadrzaj>
      <item>KAMENIK d.d. zastupanog po punomoćniku BUKOVAC I SURADNICI odvjetničko društvo, društvo s ograničenom odgovornošću</item>
    </izvorni_sadrzaj>
    <derivirana_varijabla naziv="DomainObject.Predmet.ProtuStrankaListFormated_1">
      <item>KAMENIK d.d. zastupanog po punomoćniku BUKOVAC I SURADNICI odvjetničko društvo, društvo s ograničenom odgovornošću</item>
    </derivirana_varijabla>
  </DomainObject.Predmet.ProtuStrankaListFormated>
  <DomainObject.Predmet.ProtuStrankaListFormatedOIB>
    <izvorni_sadrzaj>
      <item>KAMENIK d.d., OIB 50978786609 zastupanog po punomoćniku BUKOVAC I SURADNICI odvjetničko društvo, društvo s ograničenom odgovornošću</item>
    </izvorni_sadrzaj>
    <derivirana_varijabla naziv="DomainObject.Predmet.ProtuStrankaListFormatedOIB_1">
      <item>KAMENIK d.d., OIB 50978786609 zastupanog po punomoćniku BUKOVAC I SURADNICI odvjetničko društvo, društvo s ograničenom odgovornošću</item>
    </derivirana_varijabla>
  </DomainObject.Predmet.ProtuStrankaListFormatedOIB>
  <DomainObject.Predmet.ProtuStrankaListFormatedWithAdress>
    <izvorni_sadrzaj>
      <item>KAMENIK d.d., Katarine Krizmanić 1, 10380 Sveti Ivan Zelina zastupanog po punomoćniku BUKOVAC I SURADNICI odvjetničko društvo, društvo s ograničenom odgovornošću</item>
    </izvorni_sadrzaj>
    <derivirana_varijabla naziv="DomainObject.Predmet.ProtuStrankaListFormatedWithAdress_1">
      <item>KAMENIK d.d., Katarine Krizmanić 1, 10380 Sveti Ivan Zelina zastupanog po punomoćniku BUKOVAC I SURADNICI odvjetničko društvo, društvo s ograničenom odgovornošću</item>
    </derivirana_varijabla>
  </DomainObject.Predmet.ProtuStrankaListFormatedWithAdress>
  <DomainObject.Predmet.ProtuStrankaListFormatedWithAdressOIB>
    <izvorni_sadrzaj>
      <item>KAMENIK d.d., OIB 50978786609, Katarine Krizmanić 1, 10380 Sveti Ivan Zelina zastupanog po punomoćniku BUKOVAC I SURADNICI odvjetničko društvo, društvo s ograničenom odgovornošću</item>
    </izvorni_sadrzaj>
    <derivirana_varijabla naziv="DomainObject.Predmet.ProtuStrankaListFormatedWithAdressOIB_1">
      <item>KAMENIK d.d., OIB 50978786609, Katarine Krizmanić 1, 10380 Sveti Ivan Zelina zastupanog po punomoćniku BUKOVAC I SURADNICI odvjetničko društvo, društvo s ograničenom odgovornošću</item>
    </derivirana_varijabla>
  </DomainObject.Predmet.ProtuStrankaListFormatedWithAdressOIB>
  <DomainObject.Predmet.ProtuStrankaListNazivFormated>
    <izvorni_sadrzaj>
      <item>KAMENIK d.d.</item>
    </izvorni_sadrzaj>
    <derivirana_varijabla naziv="DomainObject.Predmet.ProtuStrankaListNazivFormated_1">
      <item>KAMENIK d.d.</item>
    </derivirana_varijabla>
  </DomainObject.Predmet.ProtuStrankaListNazivFormated>
  <DomainObject.Predmet.ProtuStrankaListNazivFormatedOIB>
    <izvorni_sadrzaj>
      <item>KAMENIK d.d., OIB 50978786609</item>
    </izvorni_sadrzaj>
    <derivirana_varijabla naziv="DomainObject.Predmet.ProtuStrankaListNazivFormatedOIB_1">
      <item>KAMENIK d.d., OIB 50978786609</item>
    </derivirana_varijabla>
  </DomainObject.Predmet.ProtuStrankaListNazivFormatedOIB>
  <DomainObject.Predmet.OstaliListFormated>
    <izvorni_sadrzaj>
      <item>Ivan Posavec</item>
      <item>BUKOVAC I SURADNICI odvjetničko društvo, društvo s ograničenom odgovornošću punomoćnik sudionika u postupku KAMENIK d.d.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OstaliListFormated_1">
      <item>Ivan Posavec</item>
      <item>BUKOVAC I SURADNICI odvjetničko društvo, društvo s ograničenom odgovornošću punomoćnik sudionika u postupku KAMENIK d.d.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OstaliListFormated>
  <DomainObject.Predmet.OstaliListFormatedOIB>
    <izvorni_sadrzaj>
      <item>Ivan Posavec, OIB 62540132925</item>
      <item>BUKOVAC I SURADNICI odvjetničko društvo, društvo s ograničenom odgovornošću, OIB 92142520079 punomoćnik sudionika u postupku KAMENIK d.d.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izvorni_sadrzaj>
    <derivirana_varijabla naziv="DomainObject.Predmet.OstaliListFormatedOIB_1">
      <item>Ivan Posavec, OIB 62540132925</item>
      <item>BUKOVAC I SURADNICI odvjetničko društvo, društvo s ograničenom odgovornošću, OIB 92142520079 punomoćnik sudionika u postupku KAMENIK d.d.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derivirana_varijabla>
  </DomainObject.Predmet.OstaliListFormatedOIB>
  <DomainObject.Predmet.OstaliListFormatedWithAdress>
    <izvorni_sadrzaj>
      <item>Ivan Posavec, Filipovići bb, 10380 Sveti Ivan Zelina</item>
      <item>BUKOVAC I SURADNICI odvjetničko društvo, društvo s ograničenom odgovornošću, Međimurska 19/4, 10000 Zagreb punomoćnik sudionika u postupku KAMENIK d.d.</item>
      <item>Mato Čičak, II ODVOJAK DEVERIĆEVA 5., 10412 Donja Lomnica</item>
      <item>DAMIR GLAVAŠ, MATIJE GUPCA 5., 10380 Sveti Ivan Zelina</item>
      <item>MARIO I INES PROMET d.o.o. za proizvodnju i trgovinu, Andraševečka 12., 10000 Zagreb</item>
      <item>TRIGLAV OSIGURANJE d. d., Antuna Heinza 4, Zagreb</item>
      <item>URED DRŽAVNE UPRAVE U ZAGREBAČKOJ ŽUPANIJI, Služba za gospodarstvo, TRG JOSIPA JURJA STROSSMAYERA 4., 10000 Zagreb</item>
    </izvorni_sadrzaj>
    <derivirana_varijabla naziv="DomainObject.Predmet.OstaliListFormatedWithAdress_1">
      <item>Ivan Posavec, Filipovići bb, 10380 Sveti Ivan Zelina</item>
      <item>BUKOVAC I SURADNICI odvjetničko društvo, društvo s ograničenom odgovornošću, Međimurska 19/4, 10000 Zagreb punomoćnik sudionika u postupku KAMENIK d.d.</item>
      <item>Mato Čičak, II ODVOJAK DEVERIĆEVA 5., 10412 Donja Lomnica</item>
      <item>DAMIR GLAVAŠ, MATIJE GUPCA 5., 10380 Sveti Ivan Zelina</item>
      <item>MARIO I INES PROMET d.o.o. za proizvodnju i trgovinu, Andraševečka 12., 10000 Zagreb</item>
      <item>TRIGLAV OSIGURANJE d. d., Antuna Heinza 4, Zagreb</item>
      <item>URED DRŽAVNE UPRAVE U ZAGREBAČKOJ ŽUPANIJI, Služba za gospodarstvo, TRG JOSIPA JURJA STROSSMAYERA 4., 10000 Zagreb</item>
    </derivirana_varijabla>
  </DomainObject.Predmet.OstaliListFormatedWithAdress>
  <DomainObject.Predmet.OstaliListFormatedWithAdressOIB>
    <izvorni_sadrzaj>
      <item>Ivan Posavec, OIB 62540132925, Filipovići bb, 10380 Sveti Ivan Zelina</item>
      <item>BUKOVAC I SURADNICI odvjetničko društvo, društvo s ograničenom odgovornošću, OIB 92142520079, Međimurska 19/4, 10000 Zagreb punomoćnik sudionika u postupku KAMENIK d.d.</item>
      <item>Mato Čičak, OIB 63670108668, II ODVOJAK DEVERIĆEVA 5., 10412 Donja Lomnica</item>
      <item>DAMIR GLAVAŠ, OIB 19119834681, MATIJE GUPCA 5., 10380 Sveti Ivan Zelina</item>
      <item>MARIO I INES PROMET d.o.o. za proizvodnju i trgovinu, OIB 04925412168, Andraševečka 12., 10000 Zagreb</item>
      <item>TRIGLAV OSIGURANJE d. d., OIB 29743547503, Antuna Heinza 4, Zagreb</item>
      <item>URED DRŽAVNE UPRAVE U ZAGREBAČKOJ ŽUPANIJI, Služba za gospodarstvo, TRG JOSIPA JURJA STROSSMAYERA 4., 10000 Zagreb</item>
    </izvorni_sadrzaj>
    <derivirana_varijabla naziv="DomainObject.Predmet.OstaliListFormatedWithAdressOIB_1">
      <item>Ivan Posavec, OIB 62540132925, Filipovići bb, 10380 Sveti Ivan Zelina</item>
      <item>BUKOVAC I SURADNICI odvjetničko društvo, društvo s ograničenom odgovornošću, OIB 92142520079, Međimurska 19/4, 10000 Zagreb punomoćnik sudionika u postupku KAMENIK d.d.</item>
      <item>Mato Čičak, OIB 63670108668, II ODVOJAK DEVERIĆEVA 5., 10412 Donja Lomnica</item>
      <item>DAMIR GLAVAŠ, OIB 19119834681, MATIJE GUPCA 5., 10380 Sveti Ivan Zelina</item>
      <item>MARIO I INES PROMET d.o.o. za proizvodnju i trgovinu, OIB 04925412168, Andraševečka 12., 10000 Zagreb</item>
      <item>TRIGLAV OSIGURANJE d. d., OIB 29743547503, Antuna Heinza 4, Zagreb</item>
      <item>URED DRŽAVNE UPRAVE U ZAGREBAČKOJ ŽUPANIJI, Služba za gospodarstvo, TRG JOSIPA JURJA STROSSMAYERA 4., 10000 Zagreb</item>
    </derivirana_varijabla>
  </DomainObject.Predmet.OstaliListFormatedWithAdressOIB>
  <DomainObject.Predmet.OstaliListNazivFormated>
    <izvorni_sadrzaj>
      <item>Ivan Posavec</item>
      <item>BUKOVAC I SURADNICI odvjetničko društvo, društvo s ograničenom odgovornošću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OstaliListNazivFormated_1">
      <item>Ivan Posavec</item>
      <item>BUKOVAC I SURADNICI odvjetničko društvo, društvo s ograničenom odgovornošću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OstaliListNazivFormated>
  <DomainObject.Predmet.OstaliListNazivFormatedOIB>
    <izvorni_sadrzaj>
      <item>Ivan Posavec, OIB 62540132925</item>
      <item>BUKOVAC I SURADNICI odvjetničko društvo, društvo s ograničenom odgovornošću, OIB 92142520079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izvorni_sadrzaj>
    <derivirana_varijabla naziv="DomainObject.Predmet.OstaliListNazivFormatedOIB_1">
      <item>Ivan Posavec, OIB 62540132925</item>
      <item>BUKOVAC I SURADNICI odvjetničko društvo, društvo s ograničenom odgovornošću, OIB 92142520079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St-713/2013-41</izvorni_sadrzaj>
    <derivirana_varijabla naziv="DomainObject.PoslovniBrojDokumenta_1">St-713/2013-41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KAMENIK d.d.</izvorni_sadrzaj>
    <derivirana_varijabla naziv="DomainObject.Predmet.ProtustrankaIDrugi_1">KAMENIK d.d.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KAMENIK d.d., OIB 50978786609, Katarine Krizmanić 1, 10380 Sveti Ivan Zelina</izvorni_sadrzaj>
    <derivirana_varijabla naziv="DomainObject.Predmet.ProtustrankaIDrugiAdressOIB_1">KAMENIK d.d., OIB 50978786609, Katarine Krizmanić 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KAMENIK d.d.</item>
      <item>Ivan Posavec</item>
      <item>BUKOVAC I SURADNICI odvjetničko društvo, društvo s ograničenom odgovornošću</item>
      <item>Mato Čičak</item>
      <item>IVAN POSAVEC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SudioniciListNaziv_1">
      <item>FINA ZAGREB</item>
      <item>KAMENIK d.d.</item>
      <item>Ivan Posavec</item>
      <item>BUKOVAC I SURADNICI odvjetničko društvo, društvo s ograničenom odgovornošću</item>
      <item>Mato Čičak</item>
      <item>IVAN POSAVEC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SudioniciListNaziv>
  <DomainObject.Predmet.SudioniciListAdressOIB>
    <izvorni_sadrzaj>
      <item>FINA ZAGREB, OIB 85821130368, Albrechtova 42,10000 Zagreb</item>
      <item>KAMENIK d.d., OIB 50978786609, Katarine Krizmanić 1,10380 Sveti Ivan Zelina</item>
      <item>Ivan Posavec, OIB 62540132925, Filipovići bb,10380 Sveti Ivan Zelina</item>
      <item>BUKOVAC I SURADNICI odvjetničko društvo, društvo s ograničenom odgovornošću, OIB 92142520079, Međimurska 19/4,10000 Zagreb</item>
      <item>Mato Čičak, OIB 63670108668, II ODVOJAK DEVERIĆEVA 5.,10412 Donja Lomnica</item>
      <item>IVAN POSAVEC</item>
      <item>DAMIR GLAVAŠ, OIB 19119834681, MATIJE GUPCA 5.,10380 Sveti Ivan Zelina</item>
      <item>MARIO I INES PROMET d.o.o. za proizvodnju i trgovinu, OIB 04925412168, Andraševečka 12.,10000 Zagreb</item>
      <item>TRIGLAV OSIGURANJE d. d., OIB 29743547503, Antuna Heinza 4,Zagreb</item>
      <item>URED DRŽAVNE UPRAVE U ZAGREBAČKOJ ŽUPANIJI, Služba za gospodarstvo, TRG JOSIPA JURJA STROSSMAYERA 4.,10000 Zagreb</item>
    </izvorni_sadrzaj>
    <derivirana_varijabla naziv="DomainObject.Predmet.SudioniciListAdressOIB_1">
      <item>FINA ZAGREB, OIB 85821130368, Albrechtova 42,10000 Zagreb</item>
      <item>KAMENIK d.d., OIB 50978786609, Katarine Krizmanić 1,10380 Sveti Ivan Zelina</item>
      <item>Ivan Posavec, OIB 62540132925, Filipovići bb,10380 Sveti Ivan Zelina</item>
      <item>BUKOVAC I SURADNICI odvjetničko društvo, društvo s ograničenom odgovornošću, OIB 92142520079, Međimurska 19/4,10000 Zagreb</item>
      <item>Mato Čičak, OIB 63670108668, II ODVOJAK DEVERIĆEVA 5.,10412 Donja Lomnica</item>
      <item>IVAN POSAVEC</item>
      <item>DAMIR GLAVAŠ, OIB 19119834681, MATIJE GUPCA 5.,10380 Sveti Ivan Zelina</item>
      <item>MARIO I INES PROMET d.o.o. za proizvodnju i trgovinu, OIB 04925412168, Andraševečka 12.,10000 Zagreb</item>
      <item>TRIGLAV OSIGURANJE d. d., OIB 29743547503, Antuna Heinza 4,Zagreb</item>
      <item>URED DRŽAVNE UPRAVE U ZAGREBAČKOJ ŽUPANIJI, Služba za gospodarstvo, TRG JOSIPA JURJA STROSSMAYERA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92E2F-7ECC-469B-9618-BB405B0BA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1813</properties:Characters>
  <properties:Lines>73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2015-10-09T11:54:00Z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St-713/2013-41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