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3f28" w14:paraId="17b3f28" w:rsidRDefault="00011F2C" w:rsidP="008615FD" w:rsidR="00011F2C" w:rsidRPr="000F3660">
      <w:pPr>
        <w15:collapsed w:val="false"/>
        <w:rPr>
          <w:rStyle w:val="Naglaeno"/>
          <w:b w:val="false"/>
        </w:rPr>
      </w:pPr>
    </w:p>
    <w:p w:rsidRDefault="008615FD" w:rsidP="008615FD" w:rsidR="008615FD" w:rsidRPr="000F3660">
      <w:r w:rsidRPr="000F3660">
        <w:rPr>
          <w:rStyle w:val="Naglaeno"/>
          <w:b w:val="false"/>
        </w:rPr>
        <w:t xml:space="preserve">             </w:t>
      </w:r>
      <w:r w:rsidR="00574060" w:rsidRPr="000F36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F3660">
      <w:pPr>
        <w:ind w:hanging="720" w:left="360"/>
      </w:pPr>
      <w:r w:rsidRPr="000F3660">
        <w:t xml:space="preserve">     </w:t>
      </w:r>
      <w:r w:rsidR="00A8162D" w:rsidRPr="000F3660">
        <w:t xml:space="preserve">   </w:t>
      </w:r>
      <w:r w:rsidRPr="000F3660">
        <w:t>REPUBLIKA HRVATSKA</w:t>
      </w:r>
    </w:p>
    <w:p w:rsidRDefault="008615FD" w:rsidP="00737216" w:rsidR="009A7277" w:rsidRPr="000F3660">
      <w:pPr>
        <w:ind w:hanging="720" w:left="360"/>
      </w:pPr>
      <w:r w:rsidRPr="000F3660">
        <w:t xml:space="preserve">     TRGOVAČKI SUD U OSIJEKU</w:t>
      </w:r>
    </w:p>
    <w:p w:rsidRDefault="00737216" w:rsidP="00A8600C" w:rsidR="00737216" w:rsidRPr="000F3660"/>
    <w:p w:rsidRDefault="00292F08" w:rsidP="00A8600C" w:rsidR="00292F08" w:rsidRPr="000F3660"/>
    <w:p w:rsidRDefault="00BB0522" w:rsidP="00BB0522" w:rsidR="00BB0522" w:rsidRPr="000F3660">
      <w:pPr>
        <w:jc w:val="center"/>
      </w:pPr>
      <w:r w:rsidRPr="000F3660">
        <w:t>Z A K L J U Č A K</w:t>
      </w:r>
    </w:p>
    <w:p w:rsidRDefault="00CC15A2" w:rsidP="003D6AB3" w:rsidR="00CC15A2" w:rsidRPr="000F3660">
      <w:pPr>
        <w:jc w:val="both"/>
      </w:pPr>
    </w:p>
    <w:p w:rsidRDefault="00292F08" w:rsidP="003D6AB3" w:rsidR="00292F08" w:rsidRPr="000F3660">
      <w:pPr>
        <w:jc w:val="both"/>
      </w:pPr>
    </w:p>
    <w:p w:rsidRDefault="00C324EF" w:rsidP="00C324EF" w:rsidR="00C324EF" w:rsidRPr="000F3660">
      <w:pPr>
        <w:ind w:firstLine="708"/>
        <w:jc w:val="both"/>
      </w:pPr>
      <w:r w:rsidRPr="000F3660">
        <w:rPr>
          <w:color w:val="000000"/>
        </w:rPr>
        <w:t xml:space="preserve">Trgovački sud u Osijeku, </w:t>
      </w:r>
      <w:r w:rsidRPr="000F3660">
        <w:t>po stečajnom sucu mr. sc. Borisu Vukoviću</w:t>
      </w:r>
      <w:r w:rsidRPr="000F3660">
        <w:rPr>
          <w:color w:val="000000"/>
        </w:rPr>
        <w:t xml:space="preserve">, povodom prijedloga </w:t>
      </w:r>
      <w:r w:rsidRPr="000F3660">
        <w:t xml:space="preserve">FINANCIJSKE AGENCIJE Regionalni centar Osijek, Podružnica Osijek, L. </w:t>
      </w:r>
      <w:proofErr w:type="spellStart"/>
      <w:r w:rsidRPr="000F3660">
        <w:t>Jägera</w:t>
      </w:r>
      <w:proofErr w:type="spellEnd"/>
      <w:r w:rsidRPr="000F3660">
        <w:t xml:space="preserve"> 3, Osijek, OIB: 85821130368 za otvaranje stečajnog postupka nad dužnikom GREGORAN j.d.o.o., Beli Manastir, Trg Slobode 29/a, MBS: 030138690, OIB: 83751735094, dana 9. kolovoza 2018. godine</w:t>
      </w:r>
    </w:p>
    <w:p w:rsidRDefault="008029EB" w:rsidP="003D6AB3" w:rsidR="00BB0522" w:rsidRPr="000F3660">
      <w:pPr>
        <w:ind w:firstLine="708"/>
        <w:jc w:val="both"/>
      </w:pPr>
      <w:r w:rsidRPr="000F3660">
        <w:t xml:space="preserve"> </w:t>
      </w:r>
    </w:p>
    <w:p w:rsidRDefault="00CC15A2" w:rsidP="003D6AB3" w:rsidR="00CC15A2" w:rsidRPr="000F3660">
      <w:pPr>
        <w:ind w:firstLine="708"/>
        <w:jc w:val="both"/>
      </w:pPr>
    </w:p>
    <w:p w:rsidRDefault="00FB76BC" w:rsidP="00BB0522" w:rsidR="00FB76BC" w:rsidRPr="000F3660">
      <w:pPr>
        <w:jc w:val="both"/>
      </w:pPr>
    </w:p>
    <w:p w:rsidRDefault="00BB0522" w:rsidP="00BB0522" w:rsidR="00BB0522" w:rsidRPr="000F3660">
      <w:pPr>
        <w:jc w:val="center"/>
      </w:pPr>
      <w:r w:rsidRPr="000F3660">
        <w:t>z a k l j u č i o  j e</w:t>
      </w:r>
    </w:p>
    <w:p w:rsidRDefault="00737216" w:rsidP="00BB0522" w:rsidR="00737216" w:rsidRPr="000F3660">
      <w:pPr>
        <w:jc w:val="both"/>
      </w:pPr>
    </w:p>
    <w:p w:rsidRDefault="00CC15A2" w:rsidP="00BB0522" w:rsidR="00CC15A2" w:rsidRPr="000F3660">
      <w:pPr>
        <w:jc w:val="both"/>
      </w:pPr>
    </w:p>
    <w:p w:rsidRDefault="00FB76BC" w:rsidP="00BB0522" w:rsidR="00FB76BC" w:rsidRPr="000F3660">
      <w:pPr>
        <w:jc w:val="both"/>
      </w:pPr>
    </w:p>
    <w:p w:rsidRDefault="00BB0522" w:rsidP="00420285" w:rsidR="00BB0522" w:rsidRPr="000F3660">
      <w:pPr>
        <w:jc w:val="both"/>
      </w:pPr>
      <w:r w:rsidRPr="000F3660">
        <w:t xml:space="preserve">1. Poziva se </w:t>
      </w:r>
      <w:r w:rsidR="00B76705" w:rsidRPr="000F3660">
        <w:t xml:space="preserve">dužnik </w:t>
      </w:r>
      <w:r w:rsidR="00C324EF" w:rsidRPr="000F3660">
        <w:t>GREGORAN j.d.o.o., Beli Manastir, Trg Slobode 29/a, MBS: 030138690, OIB: 83751735094</w:t>
      </w:r>
      <w:r w:rsidR="00420285" w:rsidRPr="000F3660">
        <w:t xml:space="preserve">, </w:t>
      </w:r>
      <w:r w:rsidR="001D22C6" w:rsidRPr="000F3660">
        <w:t>da u roku 8 (osam) dana uplati troškove prethodnog postupka koje čini:</w:t>
      </w:r>
    </w:p>
    <w:p w:rsidRDefault="00BB0522" w:rsidP="00BB0522" w:rsidR="00BB0522" w:rsidRPr="000F3660">
      <w:pPr>
        <w:ind w:hanging="284" w:left="284"/>
        <w:jc w:val="both"/>
      </w:pPr>
    </w:p>
    <w:p w:rsidRDefault="00BB0522" w:rsidP="00C324EF" w:rsidR="00C324EF" w:rsidRPr="000F3660">
      <w:pPr>
        <w:ind w:hanging="426" w:left="284"/>
        <w:jc w:val="both"/>
      </w:pPr>
      <w:r w:rsidRPr="000F3660">
        <w:tab/>
      </w:r>
      <w:r w:rsidR="00C324EF" w:rsidRPr="000F3660">
        <w:t>-predujam od 1.000,00 kn u Fond za namirenje troškova stečajnog postupka na žiro-račun Trgovačkog suda u Osijeku broj HR312390 0011300000200 s pozivom na broj HR02 8500 i</w:t>
      </w:r>
    </w:p>
    <w:p w:rsidRDefault="00C324EF" w:rsidP="00C324EF" w:rsidR="00C324EF" w:rsidRPr="000F3660">
      <w:pPr>
        <w:ind w:hanging="426" w:left="284"/>
        <w:jc w:val="both"/>
      </w:pPr>
      <w:r w:rsidRPr="000F3660">
        <w:tab/>
        <w:t>-dodatni iznos predujma koji čini jednokratna nagrada privremenom stečajnom upravitelju</w:t>
      </w:r>
      <w:r w:rsidRPr="000F3660">
        <w:rPr>
          <w:b/>
        </w:rPr>
        <w:t xml:space="preserve"> </w:t>
      </w:r>
      <w:r w:rsidRPr="000F3660">
        <w:t>u iznosu od 3.229,47 kn na žiro-račun Trgovačkog suda u Osijeku broj HR312390 0011300000200 s pozivom na broj HR05 272-64-18</w:t>
      </w:r>
    </w:p>
    <w:p w:rsidRDefault="00BB0522" w:rsidP="00C324EF" w:rsidR="00BB0522" w:rsidRPr="000F3660">
      <w:pPr>
        <w:ind w:hanging="426" w:left="284"/>
        <w:jc w:val="both"/>
      </w:pPr>
    </w:p>
    <w:p w:rsidRDefault="00BB0522" w:rsidP="00BB0522" w:rsidR="00BB0522" w:rsidRPr="000F3660">
      <w:pPr>
        <w:ind w:left="284"/>
        <w:jc w:val="both"/>
      </w:pPr>
      <w:r w:rsidRPr="000F3660">
        <w:t>te</w:t>
      </w:r>
      <w:r w:rsidR="00511F53" w:rsidRPr="000F3660">
        <w:t xml:space="preserve"> po izvršenim uplatama dostavi</w:t>
      </w:r>
      <w:r w:rsidRPr="000F3660">
        <w:t xml:space="preserve"> dokaze u spis.</w:t>
      </w:r>
    </w:p>
    <w:p w:rsidRDefault="00BB0522" w:rsidP="00BB0522" w:rsidR="00BB0522" w:rsidRPr="000F3660">
      <w:pPr>
        <w:ind w:hanging="284" w:left="284"/>
        <w:jc w:val="both"/>
      </w:pPr>
    </w:p>
    <w:p w:rsidRDefault="00BB0522" w:rsidP="00C324EF" w:rsidR="00BB0522" w:rsidRPr="000F3660">
      <w:pPr>
        <w:jc w:val="both"/>
      </w:pPr>
      <w:r w:rsidRPr="000F3660">
        <w:t>2.</w:t>
      </w:r>
      <w:r w:rsidR="00AB1917" w:rsidRPr="000F3660">
        <w:t xml:space="preserve"> </w:t>
      </w:r>
      <w:r w:rsidRPr="000F3660">
        <w:t xml:space="preserve">Ako </w:t>
      </w:r>
      <w:r w:rsidR="006D786D" w:rsidRPr="000F3660">
        <w:t>dužnik</w:t>
      </w:r>
      <w:r w:rsidRPr="000F3660">
        <w:t xml:space="preserve"> iz t. 1. izreke ovoga </w:t>
      </w:r>
      <w:r w:rsidR="00C324EF" w:rsidRPr="000F3660">
        <w:t>zaključka</w:t>
      </w:r>
      <w:r w:rsidRPr="000F3660">
        <w:t xml:space="preserve"> ne plati </w:t>
      </w:r>
      <w:r w:rsidR="006D786D" w:rsidRPr="000F3660">
        <w:t xml:space="preserve">troškove prethodnog postupka </w:t>
      </w:r>
      <w:r w:rsidRPr="000F3660">
        <w:t>u propisanom roku isti će se naplatiti primjenom pravila o prisilnoj naplati novčane kazne u parničnom postupku.</w:t>
      </w:r>
    </w:p>
    <w:p w:rsidRDefault="009B1244" w:rsidP="00BB0522" w:rsidR="009B1244" w:rsidRPr="000F3660">
      <w:pPr>
        <w:ind w:hanging="284" w:left="284"/>
        <w:jc w:val="both"/>
      </w:pPr>
    </w:p>
    <w:p w:rsidRDefault="00BB0522" w:rsidP="00BB0522" w:rsidR="00BB0522" w:rsidRPr="000F3660">
      <w:pPr>
        <w:jc w:val="center"/>
      </w:pPr>
      <w:r w:rsidRPr="000F3660">
        <w:t>Obrazloženje</w:t>
      </w:r>
    </w:p>
    <w:p w:rsidRDefault="000F1A1C" w:rsidP="00BB0522" w:rsidR="000F1A1C" w:rsidRPr="000F3660">
      <w:pPr>
        <w:jc w:val="both"/>
      </w:pPr>
    </w:p>
    <w:p w:rsidRDefault="00C324EF" w:rsidP="00BB0522" w:rsidR="00C324EF" w:rsidRPr="000F3660">
      <w:pPr>
        <w:jc w:val="both"/>
      </w:pPr>
    </w:p>
    <w:p w:rsidRDefault="00E67ADB" w:rsidP="008F173E" w:rsidR="00FB76BC" w:rsidRPr="000F3660">
      <w:pPr>
        <w:pStyle w:val="Tijeloteksta"/>
        <w:rPr>
          <w:sz w:val="24"/>
        </w:rPr>
      </w:pPr>
      <w:r w:rsidRPr="000F3660">
        <w:rPr>
          <w:sz w:val="24"/>
        </w:rPr>
        <w:tab/>
        <w:t xml:space="preserve">Budući da je dužnik do završetka prethodnoga postupka postao sposoban za plaćanje, troškove provedenoga prethodnog postupka dužan je naknaditi dužnik </w:t>
      </w:r>
      <w:r w:rsidR="001F60E9" w:rsidRPr="000F3660">
        <w:rPr>
          <w:sz w:val="24"/>
        </w:rPr>
        <w:t>u skladu s</w:t>
      </w:r>
      <w:r w:rsidRPr="000F3660">
        <w:rPr>
          <w:sz w:val="24"/>
        </w:rPr>
        <w:t xml:space="preserve"> čl. 128. st. 9. i čl. 114. </w:t>
      </w:r>
      <w:r w:rsidR="008F173E" w:rsidRPr="000F3660">
        <w:rPr>
          <w:sz w:val="24"/>
        </w:rPr>
        <w:t>Stečajnog zakona („Narodne novine“ broj 71/15 i 104/17; u daljnjem tekstu SZ)</w:t>
      </w:r>
      <w:r w:rsidR="00D8090A" w:rsidRPr="000F3660">
        <w:rPr>
          <w:sz w:val="24"/>
        </w:rPr>
        <w:t xml:space="preserve"> </w:t>
      </w:r>
      <w:r w:rsidRPr="000F3660">
        <w:rPr>
          <w:sz w:val="24"/>
        </w:rPr>
        <w:t xml:space="preserve">te </w:t>
      </w:r>
      <w:r w:rsidRPr="000F3660">
        <w:rPr>
          <w:sz w:val="24"/>
        </w:rPr>
        <w:lastRenderedPageBreak/>
        <w:t xml:space="preserve">čl. 4. Uredbe o kriterijima i načinu obračuna i plaćanja nagrade stečajnim </w:t>
      </w:r>
      <w:r w:rsidR="002F5E2B" w:rsidRPr="000F3660">
        <w:rPr>
          <w:sz w:val="24"/>
        </w:rPr>
        <w:t>upraviteljima</w:t>
      </w:r>
      <w:r w:rsidRPr="000F3660">
        <w:rPr>
          <w:sz w:val="24"/>
        </w:rPr>
        <w:t xml:space="preserve"> (NN 105/15) </w:t>
      </w:r>
      <w:r w:rsidR="001F60E9" w:rsidRPr="000F3660">
        <w:rPr>
          <w:sz w:val="24"/>
        </w:rPr>
        <w:t xml:space="preserve">te </w:t>
      </w:r>
      <w:r w:rsidRPr="000F3660">
        <w:rPr>
          <w:sz w:val="24"/>
        </w:rPr>
        <w:t>riješiti kao u dispozitivu rješenja.</w:t>
      </w:r>
    </w:p>
    <w:p w:rsidRDefault="00E939AE" w:rsidP="00A8600C" w:rsidR="00E939AE" w:rsidRPr="000F3660">
      <w:pPr>
        <w:ind w:firstLine="708"/>
        <w:jc w:val="both"/>
      </w:pPr>
    </w:p>
    <w:p w:rsidRDefault="006503A9" w:rsidP="009B1244" w:rsidR="006503A9" w:rsidRPr="000F3660">
      <w:pPr>
        <w:jc w:val="both"/>
      </w:pPr>
    </w:p>
    <w:p w:rsidRDefault="00BB0522" w:rsidP="00095D0F" w:rsidR="005E26ED" w:rsidRPr="000F3660">
      <w:pPr>
        <w:jc w:val="center"/>
      </w:pPr>
      <w:r w:rsidRPr="000F3660">
        <w:t xml:space="preserve">U Osijeku </w:t>
      </w:r>
      <w:r w:rsidR="008F173E" w:rsidRPr="000F3660">
        <w:t>9. kolovoza 2018</w:t>
      </w:r>
      <w:r w:rsidR="00B0792E" w:rsidRPr="000F3660">
        <w:t>.</w:t>
      </w:r>
    </w:p>
    <w:p w:rsidRDefault="009B1244" w:rsidP="00095D0F" w:rsidR="009B1244" w:rsidRPr="000F3660">
      <w:pPr>
        <w:jc w:val="center"/>
      </w:pPr>
    </w:p>
    <w:p w:rsidRDefault="009B1244" w:rsidP="00095D0F" w:rsidR="009B1244" w:rsidRPr="000F3660">
      <w:pPr>
        <w:jc w:val="center"/>
      </w:pPr>
    </w:p>
    <w:p w:rsidRDefault="005E26ED" w:rsidP="005E26ED" w:rsidR="005E26ED" w:rsidRPr="000F3660">
      <w:pPr>
        <w:jc w:val="both"/>
      </w:pPr>
      <w:r w:rsidRPr="000F3660">
        <w:tab/>
      </w:r>
      <w:r w:rsidRPr="000F3660">
        <w:tab/>
      </w:r>
      <w:r w:rsidRPr="000F3660">
        <w:tab/>
      </w:r>
      <w:r w:rsidRPr="000F3660">
        <w:tab/>
      </w:r>
      <w:r w:rsidRPr="000F3660">
        <w:tab/>
      </w:r>
      <w:r w:rsidRPr="000F3660">
        <w:tab/>
      </w:r>
      <w:r w:rsidRPr="000F3660">
        <w:tab/>
      </w:r>
      <w:r w:rsidRPr="000F3660">
        <w:tab/>
        <w:t xml:space="preserve">         STEČAJNI SUDAC</w:t>
      </w:r>
    </w:p>
    <w:p w:rsidRDefault="005E26ED" w:rsidP="00737216" w:rsidR="005E26ED" w:rsidRPr="000F3660">
      <w:pPr>
        <w:ind w:left="4956"/>
        <w:jc w:val="center"/>
      </w:pPr>
      <w:r w:rsidRPr="000F3660">
        <w:t xml:space="preserve">       mr. sc. Boris Vuković</w:t>
      </w:r>
      <w:bookmarkStart w:name="_GoBack" w:id="0"/>
      <w:bookmarkEnd w:id="0"/>
    </w:p>
    <w:p w:rsidRDefault="009B1244" w:rsidP="00737216" w:rsidR="009B1244" w:rsidRPr="000F3660">
      <w:pPr>
        <w:ind w:left="4956"/>
        <w:jc w:val="center"/>
      </w:pPr>
    </w:p>
    <w:p w:rsidRDefault="00FB76BC" w:rsidP="00737216" w:rsidR="00FB76BC" w:rsidRPr="000F3660">
      <w:pPr>
        <w:ind w:left="4956"/>
        <w:jc w:val="center"/>
      </w:pPr>
    </w:p>
    <w:p w:rsidRDefault="00FB76BC" w:rsidP="00737216" w:rsidR="00FB76BC" w:rsidRPr="000F3660">
      <w:pPr>
        <w:ind w:left="4956"/>
        <w:jc w:val="center"/>
      </w:pPr>
    </w:p>
    <w:p w:rsidRDefault="005E26ED" w:rsidP="005E26ED" w:rsidR="005E26ED" w:rsidRPr="000F3660">
      <w:pPr>
        <w:jc w:val="both"/>
      </w:pPr>
      <w:r w:rsidRPr="000F3660">
        <w:t xml:space="preserve">Zapisničar: Danijela Špeletić                                                                        </w:t>
      </w:r>
    </w:p>
    <w:p w:rsidRDefault="00FB76BC" w:rsidP="00BB0522" w:rsidR="00FB76BC" w:rsidRPr="000F3660">
      <w:pPr>
        <w:jc w:val="both"/>
      </w:pPr>
    </w:p>
    <w:p w:rsidRDefault="008F173E" w:rsidP="00A976DC" w:rsidR="00A976DC" w:rsidRPr="000F3660">
      <w:pPr>
        <w:pStyle w:val="Tijeloteksta"/>
        <w:jc w:val="left"/>
        <w:rPr>
          <w:sz w:val="24"/>
        </w:rPr>
      </w:pPr>
      <w:r w:rsidRPr="000F3660">
        <w:rPr>
          <w:sz w:val="24"/>
        </w:rPr>
        <w:t>UPUTA</w:t>
      </w:r>
      <w:r w:rsidR="00A976DC" w:rsidRPr="000F3660">
        <w:rPr>
          <w:sz w:val="24"/>
        </w:rPr>
        <w:t xml:space="preserve"> O PRAVNOM LIJEKU:</w:t>
      </w:r>
    </w:p>
    <w:p w:rsidRDefault="00A976DC" w:rsidP="00A976DC" w:rsidR="00A976DC" w:rsidRPr="000F3660">
      <w:pPr>
        <w:pStyle w:val="Tijeloteksta"/>
        <w:jc w:val="left"/>
        <w:rPr>
          <w:sz w:val="24"/>
        </w:rPr>
      </w:pPr>
      <w:r w:rsidRPr="000F3660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F3660">
      <w:pPr>
        <w:jc w:val="both"/>
      </w:pPr>
    </w:p>
    <w:p w:rsidRDefault="00A976DC" w:rsidP="00BB0522" w:rsidR="00A976DC" w:rsidRPr="000F3660">
      <w:pPr>
        <w:jc w:val="both"/>
      </w:pPr>
    </w:p>
    <w:p w:rsidRDefault="00BB0522" w:rsidP="00BB0522" w:rsidR="00BB0522" w:rsidRPr="000F3660">
      <w:pPr>
        <w:jc w:val="both"/>
      </w:pPr>
      <w:r w:rsidRPr="000F3660">
        <w:t>D N A:</w:t>
      </w:r>
    </w:p>
    <w:p w:rsidRDefault="00DA0B3D" w:rsidP="000F4932" w:rsidR="00F07F25" w:rsidRPr="000F3660">
      <w:pPr>
        <w:pStyle w:val="Tijeloteksta"/>
        <w:numPr>
          <w:ilvl w:val="0"/>
          <w:numId w:val="13"/>
        </w:numPr>
        <w:rPr>
          <w:sz w:val="24"/>
        </w:rPr>
      </w:pPr>
      <w:r w:rsidRPr="000F3660">
        <w:rPr>
          <w:sz w:val="24"/>
        </w:rPr>
        <w:t xml:space="preserve">dužnik </w:t>
      </w:r>
      <w:r w:rsidR="00F07F25" w:rsidRPr="000F3660">
        <w:rPr>
          <w:sz w:val="24"/>
        </w:rPr>
        <w:t>GREGORAN j.d.o.o., Beli Manastir, Trg Slobode 29/a</w:t>
      </w:r>
    </w:p>
    <w:p w:rsidRDefault="000F4932" w:rsidP="000F4932" w:rsidR="000F4932" w:rsidRPr="000F3660">
      <w:pPr>
        <w:pStyle w:val="Tijeloteksta"/>
        <w:numPr>
          <w:ilvl w:val="0"/>
          <w:numId w:val="13"/>
        </w:numPr>
        <w:rPr>
          <w:sz w:val="24"/>
        </w:rPr>
      </w:pPr>
      <w:r w:rsidRPr="000F3660">
        <w:rPr>
          <w:sz w:val="24"/>
        </w:rPr>
        <w:t xml:space="preserve">e-oglasna ploča </w:t>
      </w:r>
    </w:p>
    <w:p w:rsidRDefault="000F4932" w:rsidP="000F4932" w:rsidR="008615FD" w:rsidRPr="000F3660">
      <w:pPr>
        <w:pStyle w:val="Tijeloteksta"/>
        <w:numPr>
          <w:ilvl w:val="0"/>
          <w:numId w:val="13"/>
        </w:numPr>
        <w:jc w:val="left"/>
        <w:rPr>
          <w:sz w:val="24"/>
        </w:rPr>
      </w:pPr>
      <w:r w:rsidRPr="000F3660">
        <w:rPr>
          <w:sz w:val="24"/>
        </w:rPr>
        <w:t xml:space="preserve">kal. </w:t>
      </w:r>
      <w:r w:rsidR="00F07F25" w:rsidRPr="000F3660">
        <w:rPr>
          <w:sz w:val="24"/>
        </w:rPr>
        <w:t>26.09.2018.</w:t>
      </w: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3660"/>
    <w:p w:rsidRDefault="008615FD" w:rsidP="008615FD" w:rsidR="008615FD" w:rsidRPr="000F3660">
      <w:pPr>
        <w:pStyle w:val="Tijeloteksta"/>
        <w:jc w:val="left"/>
        <w:rPr>
          <w:sz w:val="24"/>
        </w:rPr>
      </w:pP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  <w:t xml:space="preserve"> </w:t>
      </w:r>
      <w:r w:rsidRPr="000F366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8615FD" w:rsidP="008615FD" w:rsidR="008615FD" w:rsidRPr="000F3660">
      <w:pPr>
        <w:pStyle w:val="Tijeloteksta"/>
        <w:jc w:val="left"/>
        <w:rPr>
          <w:sz w:val="24"/>
        </w:rPr>
      </w:pPr>
      <w:r w:rsidRPr="000F3660">
        <w:rPr>
          <w:sz w:val="24"/>
        </w:rPr>
        <w:t xml:space="preserve">                                                                                                                                </w:t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</w:p>
    <w:p w:rsidRDefault="008615FD" w:rsidP="008615FD" w:rsidR="008615FD" w:rsidRPr="000F3660">
      <w:pPr>
        <w:pStyle w:val="Tijeloteksta"/>
        <w:jc w:val="left"/>
        <w:rPr>
          <w:sz w:val="24"/>
        </w:rPr>
      </w:pP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</w:r>
      <w:r w:rsidRPr="000F3660">
        <w:rPr>
          <w:sz w:val="24"/>
        </w:rPr>
        <w:tab/>
        <w:t xml:space="preserve">   </w:t>
      </w:r>
      <w:r w:rsidRPr="000F366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F3660">
      <w:pPr>
        <w:pStyle w:val="Tijeloteksta"/>
        <w:jc w:val="left"/>
        <w:rPr>
          <w:sz w:val="24"/>
        </w:rPr>
      </w:pPr>
    </w:p>
    <w:p w:rsidRDefault="006D3C3F" w:rsidP="008615FD" w:rsidR="006D3C3F" w:rsidRPr="000F3660"/>
    <w:sectPr w:rsidSect="00606835" w:rsidR="006D3C3F" w:rsidRPr="000F36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71D" w:rsidR="003A571D">
      <w:r>
        <w:separator/>
      </w:r>
    </w:p>
  </w:endnote>
  <w:endnote w:id="0" w:type="continuationSeparator">
    <w:p w:rsidRDefault="003A571D" w:rsidR="003A5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71D" w:rsidR="003A571D">
      <w:r>
        <w:separator/>
      </w:r>
    </w:p>
  </w:footnote>
  <w:footnote w:id="0" w:type="continuationSeparator">
    <w:p w:rsidRDefault="003A571D" w:rsidR="003A5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C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106B" w:rsidP="0062106B" w:rsidR="0062106B">
    <w:pPr>
      <w:jc w:val="right"/>
    </w:pPr>
    <w:r>
      <w:t>7 St-64/18-16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6B" w:rsidP="0062106B" w:rsidR="0062106B">
    <w:pPr>
      <w:jc w:val="right"/>
    </w:pPr>
    <w:r>
      <w:t>7 St-64/18-16</w:t>
    </w:r>
  </w:p>
  <w:p w:rsidRDefault="0062106B" w:rsidP="0062106B" w:rsidR="0062106B">
    <w:pPr>
      <w:pStyle w:val="Zaglavlje"/>
    </w:pP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4CC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660"/>
    <w:rsid w:val="000F37ED"/>
    <w:rsid w:val="000F3AFA"/>
    <w:rsid w:val="000F4932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E85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C6"/>
    <w:rsid w:val="001D3B07"/>
    <w:rsid w:val="001D65A9"/>
    <w:rsid w:val="001D739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0E9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2F08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0A"/>
    <w:rsid w:val="002F2EA0"/>
    <w:rsid w:val="002F48B0"/>
    <w:rsid w:val="002F5E2B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8B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71D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2C8E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1C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F5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56"/>
    <w:rsid w:val="005402F5"/>
    <w:rsid w:val="005408B2"/>
    <w:rsid w:val="00540DB9"/>
    <w:rsid w:val="00541DA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06B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6D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73E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24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B0D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7BB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7670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0D73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19D0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EF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5A2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86F"/>
    <w:rsid w:val="00D10A4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90A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3D"/>
    <w:rsid w:val="00DA1006"/>
    <w:rsid w:val="00DA1F1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9AB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67AD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07F25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1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0D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0D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0D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D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D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1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0D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0D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0D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D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D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30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 zastupanog po punomoćniku Dejan Gregoran</izvorni_sadrzaj>
    <derivirana_varijabla naziv="DomainObject.Predmet.ProtustrankaFormated_1">  GREGORAN jednostavno društvo s ograničenom odgovornošću za ugostiteljstvo i usluge zastupanog po punomoćniku Dejan Gregoran</derivirana_varijabla>
  </DomainObject.Predmet.ProtustrankaFormated>
  <DomainObject.Predmet.ProtustrankaFormatedOIB>
    <izvorni_sadrzaj>  GREGORAN jednostavno društvo s ograničenom odgovornošću za ugostiteljstvo i usluge, OIB 83751735094 zastupanog po punomoćniku Dejan Gregoran</izvorni_sadrzaj>
    <derivirana_varijabla naziv="DomainObject.Predmet.ProtustrankaFormatedOIB_1">  GREGORAN jednostavno društvo s ograničenom odgovornošću za ugostiteljstvo i usluge, OIB 83751735094 zastupanog po punomoćniku Dejan Gregoran</derivirana_varijabla>
  </DomainObject.Predmet.ProtustrankaFormatedOIB>
  <DomainObject.Predmet.ProtustrankaFormatedWithAdress>
    <izvorni_sadrzaj> GREGORAN jednostavno društvo s ograničenom odgovornošću za ugostiteljstvo i usluge, Trg Slobode 29/a, 31300 Beli Manastir zastupanog po punomoćniku Dejan Gregoran</izvorni_sadrzaj>
    <derivirana_varijabla naziv="DomainObject.Predmet.ProtustrankaFormatedWithAdress_1"> GREGORAN jednostavno društvo s ograničenom odgovornošću za ugostiteljstvo i usluge, Trg Slobode 29/a, 31300 Beli Manastir zastupanog po punomoćniku Dejan Gregoran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 zastupanog po punomoćniku Dejan Gregoran</izvorni_sadrzaj>
    <derivirana_varijabla naziv="DomainObject.Predmet.ProtustrankaFormatedWithAdressOIB_1"> GREGORAN jednostavno društvo s ograničenom odgovornošću za ugostiteljstvo i usluge, OIB 83751735094, Trg Slobode 29/a, 31300 Beli Manastir zastupanog po punomoćniku Dejan Gregoran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 zastupanog po punomoćniku Dejan Gregoran</item>
    </izvorni_sadrzaj>
    <derivirana_varijabla naziv="DomainObject.Predmet.ProtuStrankaListFormated_1">
      <item>GREGORAN jednostavno društvo s ograničenom odgovornošću za ugostiteljstvo i usluge zastupanog po punomoćniku Dejan Gregoran</item>
    </derivirana_varijabla>
  </DomainObject.Predmet.ProtuStrankaListFormated>
  <DomainObject.Predmet.ProtuStrankaListFormatedOIB>
    <izvorni_sadrzaj>
      <item>GREGORAN jednostavno društvo s ograničenom odgovornošću za ugostiteljstvo i usluge, OIB 83751735094 zastupanog po punomoćniku Dejan Gregoran</item>
    </izvorni_sadrzaj>
    <derivirana_varijabla naziv="DomainObject.Predmet.ProtuStrankaListFormatedOIB_1">
      <item>GREGORAN jednostavno društvo s ograničenom odgovornošću za ugostiteljstvo i usluge, OIB 83751735094 zastupanog po punomoćniku Dejan Gregoran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 zastupanog po punomoćniku Dejan Gregoran</item>
    </izvorni_sadrzaj>
    <derivirana_varijabla naziv="DomainObject.Predmet.ProtuStrankaListFormatedWithAdress_1">
      <item>GREGORAN jednostavno društvo s ograničenom odgovornošću za ugostiteljstvo i usluge, Trg Slobode 29/a, 31300 Beli Manastir zastupanog po punomoćniku Dejan Gregoran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 zastupanog po punomoćniku Dejan Gregoran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 zastupanog po punomoćniku Dejan Gregoran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>
      <item>Dejan Gregoran punomoćnik sudionika u postupku GREGORAN jednostavno društvo s ograničenom odgovornošću za ugostiteljstvo i usluge</item>
      <item>Zoran Subotić</item>
    </izvorni_sadrzaj>
    <derivirana_varijabla naziv="DomainObject.Predmet.OstaliListFormated_1">
      <item>Dejan Gregoran punomoćnik sudionika u postupku GREGORAN jednostavno društvo s ograničenom odgovornošću za ugostiteljstvo i usluge</item>
      <item>Zoran Subotić</item>
    </derivirana_varijabla>
  </DomainObject.Predmet.OstaliListFormated>
  <DomainObject.Predmet.OstaliListFormatedOIB>
    <izvorni_sadrzaj>
      <item>Dejan Gregoran, OIB 42337785532 punomoćnik sudionika u postupku GREGORAN jednostavno društvo s ograničenom odgovornošću za ugostiteljstvo i usluge</item>
      <item>Zoran Subotić, OIB 09071761803</item>
    </izvorni_sadrzaj>
    <derivirana_varijabla naziv="DomainObject.Predmet.OstaliListFormatedOIB_1">
      <item>Dejan Gregoran, OIB 42337785532 punomoćnik sudionika u postupku GREGORAN jednostavno društvo s ograničenom odgovornošću za ugostiteljstvo i usluge</item>
      <item>Zoran Subotić, OIB 09071761803</item>
    </derivirana_varijabla>
  </DomainObject.Predmet.OstaliListFormatedOIB>
  <DomainObject.Predmet.OstaliListFormatedWithAdress>
    <izvorni_sadrzaj>
      <item>Dejan Gregoran, Trg Slobode 29a, 31300 Beli Manastir punomoćnik sudionika u postupku GREGORAN jednostavno društvo s ograničenom odgovornošću za ugostiteljstvo i usluge</item>
      <item>Zoran Subotić, Kralja Tomislava 51a, 31300 Beli Manastir</item>
    </izvorni_sadrzaj>
    <derivirana_varijabla naziv="DomainObject.Predmet.OstaliListFormatedWithAdress_1">
      <item>Dejan Gregoran, Trg Slobode 29a, 31300 Beli Manastir punomoćnik sudionika u postupku GREGORAN jednostavno društvo s ograničenom odgovornošću za ugostiteljstvo i usluge</item>
      <item>Zoran Subotić, Kralja Tomislava 51a, 31300 Beli Manastir</item>
    </derivirana_varijabla>
  </DomainObject.Predmet.OstaliListFormatedWithAdress>
  <DomainObject.Predmet.OstaliListFormatedWithAdressOIB>
    <izvorni_sadrzaj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izvorni_sadrzaj>
    <derivirana_varijabla naziv="DomainObject.Predmet.OstaliListFormatedWithAdressOIB_1"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Dejan Gregoran</item>
      <item>Zoran Subotić</item>
    </izvorni_sadrzaj>
    <derivirana_varijabla naziv="DomainObject.Predmet.OstaliListNazivFormated_1">
      <item>Dejan Gregoran</item>
      <item>Zoran Subotić</item>
    </derivirana_varijabla>
  </DomainObject.Predmet.OstaliListNazivFormated>
  <DomainObject.Predmet.OstaliListNazivFormatedOIB>
    <izvorni_sadrzaj>
      <item>Dejan Gregoran, OIB 42337785532</item>
      <item>Zoran Subotić, OIB 09071761803</item>
    </izvorni_sadrzaj>
    <derivirana_varijabla naziv="DomainObject.Predmet.OstaliListNazivFormatedOIB_1">
      <item>Dejan Gregoran, OIB 42337785532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St-64/2018-15</izvorni_sadrzaj>
    <derivirana_varijabla naziv="DomainObject.Predmet.OdlukaRjesenje.Oznaka_1">St-64/2018-15</derivirana_varijabla>
  </DomainObject.Predmet.OdlukaRjesenje.Oznaka>
  <DomainObject.Predmet.SudioniciListNaziv>
    <izvorni_sadrzaj>
      <item>FINA RC OSIJEK</item>
      <item>GREGORAN jednostavno društvo s ograničenom odgovornošću za ugostiteljstvo i usluge</item>
      <item>Dejan Gregoran</item>
      <item>Zoran Subotić</item>
    </izvorni_sadrzaj>
    <derivirana_varijabla naziv="DomainObject.Predmet.SudioniciListNaziv_1">
      <item>FINA RC OSIJEK</item>
      <item>GREGORAN jednostavno društvo s ograničenom odgovornošću za ugostiteljstvo i usluge</item>
      <item>Dejan Gregoran</item>
      <item>Zoran Subotić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  <item>, OIB 42337785532</item>
      <item>, OIB 09071761803</item>
    </izvorni_sadrzaj>
    <derivirana_varijabla naziv="DomainObject.Predmet.SudioniciListNazivOIB_1">
      <item>, OIB 85821130368</item>
      <item>, OIB 83751735094</item>
      <item>, OIB 42337785532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A3581-7506-4363-8A32-D76FA20B9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311</properties:Words>
  <properties:Characters>1662</properties:Characters>
  <properties:Lines>128</properties:Lines>
  <properties:Paragraphs>22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2018-08-10T11:00:00Z</cp:lastPrinted>
  <dcterms:modified xmlns:xsi="http://www.w3.org/2001/XMLSchema-instance" xsi:type="dcterms:W3CDTF">2018-08-10T11:00:00Z</dcterms:modified>
  <cp:revision>528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(64-18_(-16)_ZK_poziv_dužniku_na_uplatu_troškova.docx)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