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9942a" w14:paraId="729942a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451A5" w:rsidP="00C451A5" w:rsidR="00C451A5">
      <w:pPr>
        <w:jc w:val="right"/>
        <w:rPr>
          <w:rFonts w:cs="Times New Roman"/>
        </w:rPr>
      </w:pPr>
      <w:r>
        <w:rPr>
          <w:rFonts w:cs="Times New Roman"/>
        </w:rPr>
        <w:t>Poslovni broj: 3 St-112/2018-3</w:t>
      </w:r>
    </w:p>
    <w:p w:rsidRDefault="00C451A5" w:rsidP="00C451A5" w:rsidR="00C451A5">
      <w:pPr>
        <w:jc w:val="right"/>
        <w:rPr>
          <w:rFonts w:cs="Times New Roman"/>
        </w:rPr>
      </w:pPr>
    </w:p>
    <w:p w:rsidRDefault="00C451A5" w:rsidP="00C451A5" w:rsidR="00C451A5">
      <w:pPr>
        <w:jc w:val="right"/>
        <w:rPr>
          <w:rFonts w:cs="Times New Roman"/>
        </w:rPr>
      </w:pPr>
    </w:p>
    <w:p w:rsidRDefault="00C451A5" w:rsidP="00C451A5" w:rsidR="00C451A5">
      <w:pPr>
        <w:jc w:val="both"/>
        <w:rPr>
          <w:rFonts w:cs="Times New Roman"/>
        </w:rPr>
      </w:pPr>
      <w:r>
        <w:rPr>
          <w:rFonts w:cs="Times New Roman"/>
        </w:rPr>
        <w:tab/>
        <w:t xml:space="preserve">Trgovački sud u Bjelovaru u </w:t>
      </w:r>
      <w:proofErr w:type="spellStart"/>
      <w:r>
        <w:rPr>
          <w:rFonts w:cs="Times New Roman"/>
        </w:rPr>
        <w:t>predstečajnom</w:t>
      </w:r>
      <w:proofErr w:type="spellEnd"/>
      <w:r>
        <w:rPr>
          <w:rFonts w:cs="Times New Roman"/>
        </w:rPr>
        <w:t xml:space="preserve"> postupku nad VRTINVEST d.o.o. Bjelovar, Matice Hrvatske 4/I, OIB 22535621645 objavljuje da je rješenje ovog suda St-1320/2016-22 od 10. ožujka 2017. godine kojim je obustavljen </w:t>
      </w:r>
      <w:proofErr w:type="spellStart"/>
      <w:r>
        <w:rPr>
          <w:rFonts w:cs="Times New Roman"/>
        </w:rPr>
        <w:t>predstečajni</w:t>
      </w:r>
      <w:proofErr w:type="spellEnd"/>
      <w:r>
        <w:rPr>
          <w:rFonts w:cs="Times New Roman"/>
        </w:rPr>
        <w:t xml:space="preserve"> postupak pravomoćno s danom 24. svibnja 2017. godine.</w:t>
      </w:r>
    </w:p>
    <w:p w:rsidRDefault="00C451A5" w:rsidP="00C451A5" w:rsidR="00C451A5">
      <w:pPr>
        <w:jc w:val="both"/>
        <w:rPr>
          <w:rFonts w:cs="Times New Roman"/>
        </w:rPr>
      </w:pPr>
    </w:p>
    <w:p w:rsidRDefault="00C451A5" w:rsidP="00C451A5" w:rsidR="00C451A5">
      <w:pPr>
        <w:jc w:val="center"/>
        <w:rPr>
          <w:rFonts w:cs="Times New Roman"/>
        </w:rPr>
      </w:pPr>
      <w:r>
        <w:rPr>
          <w:rFonts w:cs="Times New Roman"/>
        </w:rPr>
        <w:t xml:space="preserve">Bjelovar, 28. veljače 2018. </w:t>
      </w:r>
    </w:p>
    <w:p w:rsidRDefault="00C451A5" w:rsidP="00C451A5" w:rsidR="00C451A5">
      <w:pPr>
        <w:jc w:val="center"/>
        <w:rPr>
          <w:rFonts w:cs="Times New Roman"/>
        </w:rPr>
      </w:pPr>
    </w:p>
    <w:p w:rsidRDefault="00C451A5" w:rsidP="00C451A5" w:rsidR="00C451A5">
      <w:pPr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S U T K I N J A </w:t>
      </w:r>
    </w:p>
    <w:p w:rsidRDefault="00C451A5" w:rsidP="00C451A5" w:rsidR="00C451A5">
      <w:pPr>
        <w:jc w:val="both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                SANJANA ZORINC</w:t>
      </w:r>
    </w:p>
    <w:p w:rsidRDefault="00C451A5" w:rsidP="00C451A5" w:rsidR="00C451A5">
      <w:pPr>
        <w:jc w:val="both"/>
        <w:rPr>
          <w:rFonts w:cs="Times New Roman"/>
        </w:rPr>
      </w:pPr>
    </w:p>
    <w:p w:rsidRDefault="00C451A5" w:rsidP="00C451A5" w:rsidR="00C451A5">
      <w:pPr>
        <w:jc w:val="both"/>
        <w:rPr>
          <w:rFonts w:cs="Times New Roman"/>
        </w:rPr>
      </w:pPr>
    </w:p>
    <w:p w:rsidRDefault="00C451A5" w:rsidP="00C451A5" w:rsidR="00C451A5">
      <w:pPr>
        <w:jc w:val="both"/>
        <w:rPr>
          <w:rFonts w:cs="Times New Roman"/>
        </w:rPr>
      </w:pPr>
    </w:p>
    <w:p w:rsidRDefault="00C451A5" w:rsidP="00C451A5" w:rsidR="00C451A5">
      <w:pPr>
        <w:jc w:val="both"/>
        <w:rPr>
          <w:rFonts w:cs="Times New Roman"/>
        </w:rPr>
      </w:pPr>
      <w:proofErr w:type="spellStart"/>
      <w:r>
        <w:rPr>
          <w:rFonts w:cs="Times New Roman"/>
        </w:rPr>
        <w:t>Rj</w:t>
      </w:r>
      <w:proofErr w:type="spellEnd"/>
      <w:r>
        <w:rPr>
          <w:rFonts w:cs="Times New Roman"/>
        </w:rPr>
        <w:t>.</w:t>
      </w:r>
    </w:p>
    <w:p w:rsidRDefault="00C451A5" w:rsidP="00C451A5" w:rsidR="00C451A5">
      <w:pPr>
        <w:pStyle w:val="Bezproreda"/>
      </w:pPr>
      <w:r>
        <w:t>Dna: FINI PUTEM e-oglasne ploče</w:t>
      </w:r>
    </w:p>
    <w:p w:rsidRDefault="00C451A5" w:rsidP="00C451A5" w:rsidR="00C451A5">
      <w:pPr>
        <w:pStyle w:val="Bezproreda"/>
      </w:pPr>
      <w:r>
        <w:t xml:space="preserve">         e-oglasna ploča</w:t>
      </w:r>
    </w:p>
    <w:p w:rsidRDefault="00C451A5" w:rsidP="00C451A5" w:rsidR="00C451A5">
      <w:pPr>
        <w:pStyle w:val="Bezproreda"/>
      </w:pPr>
      <w:proofErr w:type="spellStart"/>
      <w:r>
        <w:t>Bj</w:t>
      </w:r>
      <w:proofErr w:type="spellEnd"/>
      <w:r>
        <w:t xml:space="preserve">. 28.2.2018. </w:t>
      </w:r>
    </w:p>
    <w:p w:rsidRDefault="00C451A5" w:rsidP="00C451A5" w:rsidR="00C451A5">
      <w:pPr>
        <w:jc w:val="both"/>
        <w:rPr>
          <w:rFonts w:cs="Times New Roman"/>
        </w:rPr>
      </w:pPr>
      <w:r>
        <w:rPr>
          <w:rFonts w:cs="Times New Roman"/>
        </w:rPr>
        <w:t xml:space="preserve">              </w:t>
      </w: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1A5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90077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veljače 2018.</izvorni_sadrzaj>
    <derivirana_varijabla naziv="DomainObject.DatumDonosenjaOdluke_1">28.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St-112/2018-3</izvorni_sadrzaj>
    <derivirana_varijabla naziv="DomainObject.Oznaka_1">St-112/2018-3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</izvorni_sadrzaj>
    <derivirana_varijabla naziv="DomainObject.Predmet.Broj_1">112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2018.</izvorni_sadrzaj>
    <derivirana_varijabla naziv="DomainObject.Predmet.DatumOsnivanja_1">9.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St-112/2018</izvorni_sadrzaj>
    <derivirana_varijabla naziv="DomainObject.Predmet.OznakaBroj_1">St-112/2018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VRTINVEST društvo s ograničenom odgovornošću za trgovinu i usluge</izvorni_sadrzaj>
    <derivirana_varijabla naziv="DomainObject.Predmet.StrankaFormated_1">  VRTINVEST društvo s ograničenom odgovornošću za trgovinu i usluge</derivirana_varijabla>
  </DomainObject.Predmet.StrankaFormated>
  <DomainObject.Predmet.StrankaFormatedOIB>
    <izvorni_sadrzaj>  VRTINVEST društvo s ograničenom odgovornošću za trgovinu i usluge, OIB 22535621645</izvorni_sadrzaj>
    <derivirana_varijabla naziv="DomainObject.Predmet.StrankaFormatedOIB_1">  VRTINVEST društvo s ograničenom odgovornošću za trgovinu i usluge, OIB 22535621645</derivirana_varijabla>
  </DomainObject.Predmet.StrankaFormatedOIB>
  <DomainObject.Predmet.StrankaFormatedWithAdress>
    <izvorni_sadrzaj> VRTINVEST društvo s ograničenom odgovornošću za trgovinu i usluge, Matice Hrvatske 4/I, 43000 Bjelovar</izvorni_sadrzaj>
    <derivirana_varijabla naziv="DomainObject.Predmet.StrankaFormatedWithAdress_1"> VRTINVEST društvo s ograničenom odgovornošću za trgovinu i usluge, Matice Hrvatske 4/I, 43000 Bjelovar</derivirana_varijabla>
  </DomainObject.Predmet.StrankaFormatedWithAdress>
  <DomainObject.Predmet.StrankaFormatedWithAdressOIB>
    <izvorni_sadrzaj> VRTINVEST društvo s ograničenom odgovornošću za trgovinu i usluge, OIB 22535621645, Matice Hrvatske 4/I, 43000 Bjelovar</izvorni_sadrzaj>
    <derivirana_varijabla naziv="DomainObject.Predmet.StrankaFormatedWithAdressOIB_1"> VRTINVEST društvo s ograničenom odgovornošću za trgovinu i usluge, OIB 22535621645, Matice Hrvatske 4/I, 43000 Bjelovar</derivirana_varijabla>
  </DomainObject.Predmet.StrankaFormatedWithAdressOIB>
  <DomainObject.Predmet.StrankaWithAdress>
    <izvorni_sadrzaj>VRTINVEST društvo s ograničenom odgovornošću za trgovinu i usluge Matice Hrvatske 4/I,43000 Bjelovar</izvorni_sadrzaj>
    <derivirana_varijabla naziv="DomainObject.Predmet.StrankaWithAdress_1">VRTINVEST društvo s ograničenom odgovornošću za trgovinu i usluge Matice Hrvatske 4/I,43000 Bjelovar</derivirana_varijabla>
  </DomainObject.Predmet.StrankaWithAdress>
  <DomainObject.Predmet.StrankaWithAdressOIB>
    <izvorni_sadrzaj>VRTINVEST društvo s ograničenom odgovornošću za trgovinu i usluge, OIB 22535621645, Matice Hrvatske 4/I,43000 Bjelovar</izvorni_sadrzaj>
    <derivirana_varijabla naziv="DomainObject.Predmet.StrankaWithAdressOIB_1">VRTINVEST društvo s ograničenom odgovornošću za trgovinu i usluge, OIB 22535621645, Matice Hrvatske 4/I,43000 Bjelovar</derivirana_varijabla>
  </DomainObject.Predmet.StrankaWithAdressOIB>
  <DomainObject.Predmet.StrankaNazivFormated>
    <izvorni_sadrzaj>VRTINVEST društvo s ograničenom odgovornošću za trgovinu i usluge</izvorni_sadrzaj>
    <derivirana_varijabla naziv="DomainObject.Predmet.StrankaNazivFormated_1">VRTINVEST društvo s ograničenom odgovornošću za trgovinu i usluge</derivirana_varijabla>
  </DomainObject.Predmet.StrankaNazivFormated>
  <DomainObject.Predmet.StrankaNazivFormatedOIB>
    <izvorni_sadrzaj>VRTINVEST društvo s ograničenom odgovornošću za trgovinu i usluge, OIB 22535621645</izvorni_sadrzaj>
    <derivirana_varijabla naziv="DomainObject.Predmet.StrankaNazivFormatedOIB_1">VRTINVEST društvo s ograničenom odgovornošću za trgovinu i usluge, OIB 22535621645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VRTINVEST društvo s ograničenom odgovornošću za trgovinu i usluge</item>
    </izvorni_sadrzaj>
    <derivirana_varijabla naziv="DomainObject.Predmet.StrankaListFormated_1">
      <item>VRTINVEST društvo s ograničenom odgovornošću za trgovinu i usluge</item>
    </derivirana_varijabla>
  </DomainObject.Predmet.StrankaListFormated>
  <DomainObject.Predmet.StrankaListFormatedOIB>
    <izvorni_sadrzaj>
      <item>VRTINVEST društvo s ograničenom odgovornošću za trgovinu i usluge, OIB 22535621645</item>
    </izvorni_sadrzaj>
    <derivirana_varijabla naziv="DomainObject.Predmet.StrankaListFormatedOIB_1">
      <item>VRTINVEST društvo s ograničenom odgovornošću za trgovinu i usluge, OIB 22535621645</item>
    </derivirana_varijabla>
  </DomainObject.Predmet.StrankaListFormatedOIB>
  <DomainObject.Predmet.StrankaListFormatedWithAdress>
    <izvorni_sadrzaj>
      <item>VRTINVEST društvo s ograničenom odgovornošću za trgovinu i usluge, Matice Hrvatske 4/I, 43000 Bjelovar</item>
    </izvorni_sadrzaj>
    <derivirana_varijabla naziv="DomainObject.Predmet.StrankaListFormatedWithAdress_1">
      <item>VRTINVEST društvo s ograničenom odgovornošću za trgovinu i usluge, Matice Hrvatske 4/I, 43000 Bjelovar</item>
    </derivirana_varijabla>
  </DomainObject.Predmet.StrankaListFormatedWithAdress>
  <DomainObject.Predmet.StrankaListFormatedWithAdressOIB>
    <izvorni_sadrzaj>
      <item>VRTINVEST društvo s ograničenom odgovornošću za trgovinu i usluge, OIB 22535621645, Matice Hrvatske 4/I, 43000 Bjelovar</item>
    </izvorni_sadrzaj>
    <derivirana_varijabla naziv="DomainObject.Predmet.StrankaListFormatedWithAdressOIB_1">
      <item>VRTINVEST društvo s ograničenom odgovornošću za trgovinu i usluge, OIB 22535621645, Matice Hrvatske 4/I, 43000 Bjelovar</item>
    </derivirana_varijabla>
  </DomainObject.Predmet.StrankaListFormatedWithAdressOIB>
  <DomainObject.Predmet.StrankaListNazivFormated>
    <izvorni_sadrzaj>
      <item>VRTINVEST društvo s ograničenom odgovornošću za trgovinu i usluge</item>
    </izvorni_sadrzaj>
    <derivirana_varijabla naziv="DomainObject.Predmet.StrankaListNazivFormated_1">
      <item>VRTINVEST društvo s ograničenom odgovornošću za trgovinu i usluge</item>
    </derivirana_varijabla>
  </DomainObject.Predmet.StrankaListNazivFormated>
  <DomainObject.Predmet.StrankaListNazivFormatedOIB>
    <izvorni_sadrzaj>
      <item>VRTINVEST društvo s ograničenom odgovornošću za trgovinu i usluge, OIB 22535621645</item>
    </izvorni_sadrzaj>
    <derivirana_varijabla naziv="DomainObject.Predmet.StrankaListNazivFormatedOIB_1">
      <item>VRTINVEST društvo s ograničenom odgovornošću za trgovinu i usluge, OIB 22535621645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Pavao Mrkonjić</item>
      <item>ZOU IVAN ŽUPAN I MELITA BABIĆ</item>
    </izvorni_sadrzaj>
    <derivirana_varijabla naziv="DomainObject.Predmet.OstaliListFormated_1">
      <item>Pavao Mrkonjić</item>
      <item>ZOU IVAN ŽUPAN I MELITA BABIĆ</item>
    </derivirana_varijabla>
  </DomainObject.Predmet.OstaliListFormated>
  <DomainObject.Predmet.OstaliListFormatedOIB>
    <izvorni_sadrzaj>
      <item>Pavao Mrkonjić</item>
      <item>ZOU IVAN ŽUPAN I MELITA BABIĆ, OIB 96506192882</item>
    </izvorni_sadrzaj>
    <derivirana_varijabla naziv="DomainObject.Predmet.OstaliListFormatedOIB_1">
      <item>Pavao Mrkonjić</item>
      <item>ZOU IVAN ŽUPAN I MELITA BABIĆ, OIB 96506192882</item>
    </derivirana_varijabla>
  </DomainObject.Predmet.OstaliListFormatedOIB>
  <DomainObject.Predmet.OstaliListFormatedWithAdress>
    <izvorni_sadrzaj>
      <item>Pavao Mrkonjić, Ante Topić Mimare 24, 10000 Zagreb</item>
      <item>ZOU IVAN ŽUPAN I MELITA BABIĆ, Teslina 10, 10000 Zagreb</item>
    </izvorni_sadrzaj>
    <derivirana_varijabla naziv="DomainObject.Predmet.OstaliListFormatedWithAdress_1">
      <item>Pavao Mrkonjić, Ante Topić Mimare 24, 10000 Zagreb</item>
      <item>ZOU IVAN ŽUPAN I MELITA BABIĆ, Teslina 10, 10000 Zagreb</item>
    </derivirana_varijabla>
  </DomainObject.Predmet.OstaliListFormatedWithAdress>
  <DomainObject.Predmet.OstaliListFormatedWithAdressOIB>
    <izvorni_sadrzaj>
      <item>Pavao Mrkonjić, Ante Topić Mimare 24, 10000 Zagreb</item>
      <item>ZOU IVAN ŽUPAN I MELITA BABIĆ, OIB 96506192882, Teslina 10, 10000 Zagreb</item>
    </izvorni_sadrzaj>
    <derivirana_varijabla naziv="DomainObject.Predmet.OstaliListFormatedWithAdressOIB_1">
      <item>Pavao Mrkonjić, Ante Topić Mimare 24, 10000 Zagreb</item>
      <item>ZOU IVAN ŽUPAN I MELITA BABIĆ, OIB 96506192882, Teslina 10, 10000 Zagreb</item>
    </derivirana_varijabla>
  </DomainObject.Predmet.OstaliListFormatedWithAdressOIB>
  <DomainObject.Predmet.OstaliListNazivFormated>
    <izvorni_sadrzaj>
      <item>Pavao Mrkonjić</item>
      <item>ZOU IVAN ŽUPAN I MELITA BABIĆ</item>
    </izvorni_sadrzaj>
    <derivirana_varijabla naziv="DomainObject.Predmet.OstaliListNazivFormated_1">
      <item>Pavao Mrkonjić</item>
      <item>ZOU IVAN ŽUPAN I MELITA BABIĆ</item>
    </derivirana_varijabla>
  </DomainObject.Predmet.OstaliListNazivFormated>
  <DomainObject.Predmet.OstaliListNazivFormatedOIB>
    <izvorni_sadrzaj>
      <item>Pavao Mrkonjić</item>
      <item>ZOU IVAN ŽUPAN I MELITA BABIĆ, OIB 96506192882</item>
    </izvorni_sadrzaj>
    <derivirana_varijabla naziv="DomainObject.Predmet.OstaliListNazivFormatedOIB_1">
      <item>Pavao Mrkonjić</item>
      <item>ZOU IVAN ŽUPAN I MELITA BABIĆ, OIB 96506192882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2018.</izvorni_sadrzaj>
    <derivirana_varijabla naziv="DomainObject.Datum_1">28. veljače 2018.</derivirana_varijabla>
  </DomainObject.Datum>
  <DomainObject.PoslovniBrojDokumenta>
    <izvorni_sadrzaj>St-112/2018-3</izvorni_sadrzaj>
    <derivirana_varijabla naziv="DomainObject.PoslovniBrojDokumenta_1">St-112/2018-3</derivirana_varijabla>
  </DomainObject.PoslovniBrojDokumenta>
  <DomainObject.Predmet.StrankaIDrugi>
    <izvorni_sadrzaj>VRTINVEST društvo s ograničenom odgovornošću za trgovinu i usluge</izvorni_sadrzaj>
    <derivirana_varijabla naziv="DomainObject.Predmet.StrankaIDrugi_1">VRTINVEST društvo s ograničenom odgovornošću za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VRTINVEST društvo s ograničenom odgovornošću za trgovinu i usluge, OIB 22535621645, Matice Hrvatske 4/I, 43000 Bjelovar</izvorni_sadrzaj>
    <derivirana_varijabla naziv="DomainObject.Predmet.StrankaIDrugiAdressOIB_1">VRTINVEST društvo s ograničenom odgovornošću za trgovinu i usluge, OIB 22535621645, Matice Hrvatske 4/I, 43000 Bjelovar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VRTINVEST društvo s ograničenom odgovornošću za trgovinu i usluge</item>
      <item>Pavao Mrkonjić</item>
      <item>ZOU IVAN ŽUPAN I MELITA BABIĆ</item>
    </izvorni_sadrzaj>
    <derivirana_varijabla naziv="DomainObject.Predmet.SudioniciListNaziv_1">
      <item>VRTINVEST društvo s ograničenom odgovornošću za trgovinu i usluge</item>
      <item>Pavao Mrkonjić</item>
      <item>ZOU IVAN ŽUPAN I MELITA BABIĆ</item>
    </derivirana_varijabla>
  </DomainObject.Predmet.SudioniciListNaziv>
  <DomainObject.Predmet.SudioniciListAdressOIB>
    <izvorni_sadrzaj>
      <item>VRTINVEST društvo s ograničenom odgovornošću za trgovinu i usluge, OIB 22535621645, Matice Hrvatske 4/I,43000 Bjelovar</item>
      <item>Pavao Mrkonjić, Ante Topić Mimare 24,10000 Zagreb</item>
      <item>ZOU IVAN ŽUPAN I MELITA BABIĆ, OIB 96506192882, Teslina 10,10000 Zagreb</item>
    </izvorni_sadrzaj>
    <derivirana_varijabla naziv="DomainObject.Predmet.SudioniciListAdressOIB_1">
      <item>VRTINVEST društvo s ograničenom odgovornošću za trgovinu i usluge, OIB 22535621645, Matice Hrvatske 4/I,43000 Bjelovar</item>
      <item>Pavao Mrkonjić, Ante Topić Mimare 24,10000 Zagreb</item>
      <item>ZOU IVAN ŽUPAN I MELITA BABIĆ, OIB 96506192882, Teslina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590E8B4-C5F9-479F-B69E-67790BBD9CB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68</properties:Words>
  <properties:Characters>375</properties:Characters>
  <properties:Lines>22</properties:Lines>
  <properties:Paragraphs>9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2018-02-28T11:38:00Z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St-112/2018-3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