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fda7" w14:paraId="cb0fda7" w:rsidRDefault="00093C56" w:rsidP="00910611" w:rsidR="00093C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C56" w:rsidP="00910611" w:rsidR="00093C56">
      <w:r>
        <w:rPr>
          <w:rFonts w:eastAsia="MS Mincho"/>
        </w:rPr>
        <w:t>REPUBLIKA HRVATSKA</w:t>
      </w:r>
    </w:p>
    <w:p w:rsidRDefault="00093C56" w:rsidP="00910611" w:rsidR="00093C56">
      <w:r>
        <w:rPr>
          <w:rFonts w:eastAsia="MS Mincho"/>
        </w:rPr>
        <w:t>TRGOVAČKI SUD U RIJECI</w:t>
      </w:r>
    </w:p>
    <w:p w:rsidRDefault="00093C56" w:rsidR="00093C5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8C6425">
      <w:pPr>
        <w:jc w:val="center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8C6425">
      <w:pPr>
        <w:jc w:val="center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8C6425" w:rsidP="008C6425" w:rsidR="008C6425" w:rsidRPr="008C6425">
      <w:p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ab/>
      </w:r>
      <w:r w:rsidRPr="008C6425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8C6425">
        <w:rPr>
          <w:rFonts w:hAnsi="Times New Roman" w:ascii="Times New Roman"/>
          <w:b w:val="false"/>
          <w:bCs/>
        </w:rPr>
        <w:t>KM MEHATRONIKA</w:t>
      </w:r>
      <w:r w:rsidRPr="008C6425">
        <w:rPr>
          <w:rFonts w:hAnsi="Times New Roman" w:ascii="Times New Roman"/>
          <w:b w:val="false"/>
        </w:rPr>
        <w:t xml:space="preserve"> društvo s ograničenom odgovornošću za trgovinu i usluge Mavrinci, Mavrinci 24/4, OIB: 19282491873, MBS: 040329230, dana 17. srpnja 2017. godine  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center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>r i j e š i o  j e</w:t>
      </w:r>
    </w:p>
    <w:p w:rsidRDefault="00DA5409" w:rsidP="008C6425" w:rsidR="00DA5409" w:rsidRPr="008C6425">
      <w:pPr>
        <w:ind w:firstLine="1276"/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 xml:space="preserve">Ispravlja se rješenje ovog suda posl. br. </w:t>
      </w:r>
      <w:r w:rsidR="00A437AE" w:rsidRPr="008C6425">
        <w:rPr>
          <w:rFonts w:hAnsi="Times New Roman" w:ascii="Times New Roman"/>
          <w:b w:val="false"/>
        </w:rPr>
        <w:t xml:space="preserve">14 </w:t>
      </w:r>
      <w:r w:rsidRPr="008C6425">
        <w:rPr>
          <w:rFonts w:hAnsi="Times New Roman" w:ascii="Times New Roman"/>
          <w:b w:val="false"/>
        </w:rPr>
        <w:t>St-</w:t>
      </w:r>
      <w:r w:rsidR="008C6425" w:rsidRPr="008C6425">
        <w:rPr>
          <w:rFonts w:hAnsi="Times New Roman" w:ascii="Times New Roman"/>
          <w:b w:val="false"/>
        </w:rPr>
        <w:t xml:space="preserve"> 271/2017-7</w:t>
      </w:r>
      <w:r w:rsidR="008C6425">
        <w:rPr>
          <w:rFonts w:hAnsi="Times New Roman" w:ascii="Times New Roman"/>
          <w:b w:val="false"/>
        </w:rPr>
        <w:t xml:space="preserve"> </w:t>
      </w:r>
      <w:r w:rsidRPr="008C6425">
        <w:rPr>
          <w:rFonts w:hAnsi="Times New Roman" w:ascii="Times New Roman"/>
          <w:b w:val="false"/>
        </w:rPr>
        <w:t xml:space="preserve"> od </w:t>
      </w:r>
      <w:r w:rsidR="008C6425" w:rsidRPr="008C6425">
        <w:rPr>
          <w:rFonts w:hAnsi="Times New Roman" w:ascii="Times New Roman"/>
          <w:b w:val="false"/>
        </w:rPr>
        <w:t>29</w:t>
      </w:r>
      <w:r w:rsidR="004C1F9B" w:rsidRPr="008C6425">
        <w:rPr>
          <w:rFonts w:hAnsi="Times New Roman" w:ascii="Times New Roman"/>
          <w:b w:val="false"/>
        </w:rPr>
        <w:t>. lipnja</w:t>
      </w:r>
      <w:r w:rsidR="00CF6B54" w:rsidRPr="008C6425">
        <w:rPr>
          <w:rFonts w:hAnsi="Times New Roman" w:ascii="Times New Roman"/>
          <w:b w:val="false"/>
        </w:rPr>
        <w:t xml:space="preserve"> 2017</w:t>
      </w:r>
      <w:r w:rsidRPr="008C6425">
        <w:rPr>
          <w:rFonts w:hAnsi="Times New Roman" w:ascii="Times New Roman"/>
          <w:b w:val="false"/>
        </w:rPr>
        <w:t>.</w:t>
      </w:r>
      <w:r w:rsidR="00BA275F" w:rsidRPr="008C6425">
        <w:rPr>
          <w:rFonts w:hAnsi="Times New Roman" w:ascii="Times New Roman"/>
          <w:b w:val="false"/>
        </w:rPr>
        <w:t xml:space="preserve"> </w:t>
      </w:r>
      <w:r w:rsidRPr="008C6425">
        <w:rPr>
          <w:rFonts w:hAnsi="Times New Roman" w:ascii="Times New Roman"/>
          <w:b w:val="false"/>
        </w:rPr>
        <w:t>god</w:t>
      </w:r>
      <w:r w:rsidR="00BA275F" w:rsidRPr="008C6425">
        <w:rPr>
          <w:rFonts w:hAnsi="Times New Roman" w:ascii="Times New Roman"/>
          <w:b w:val="false"/>
        </w:rPr>
        <w:t>ine</w:t>
      </w:r>
      <w:r w:rsidRPr="008C6425">
        <w:rPr>
          <w:rFonts w:hAnsi="Times New Roman" w:ascii="Times New Roman"/>
          <w:b w:val="false"/>
        </w:rPr>
        <w:t xml:space="preserve"> </w:t>
      </w:r>
      <w:r w:rsidR="00A437AE" w:rsidRPr="008C6425">
        <w:rPr>
          <w:rFonts w:hAnsi="Times New Roman" w:ascii="Times New Roman"/>
          <w:b w:val="false"/>
        </w:rPr>
        <w:t>u izreci</w:t>
      </w:r>
      <w:r w:rsidRPr="008C6425">
        <w:rPr>
          <w:rFonts w:hAnsi="Times New Roman" w:ascii="Times New Roman"/>
          <w:b w:val="false"/>
        </w:rPr>
        <w:t>,</w:t>
      </w:r>
      <w:r w:rsidR="00A437AE" w:rsidRPr="008C6425">
        <w:rPr>
          <w:rFonts w:hAnsi="Times New Roman" w:ascii="Times New Roman"/>
          <w:b w:val="false"/>
        </w:rPr>
        <w:t xml:space="preserve"> </w:t>
      </w:r>
      <w:r w:rsidR="008C6425" w:rsidRPr="008C6425">
        <w:rPr>
          <w:rFonts w:hAnsi="Times New Roman" w:ascii="Times New Roman"/>
          <w:b w:val="false"/>
        </w:rPr>
        <w:t xml:space="preserve">točka II., </w:t>
      </w:r>
      <w:r w:rsidR="00A437AE" w:rsidRPr="008C6425">
        <w:rPr>
          <w:rFonts w:hAnsi="Times New Roman" w:ascii="Times New Roman"/>
          <w:b w:val="false"/>
        </w:rPr>
        <w:t xml:space="preserve">redak </w:t>
      </w:r>
      <w:r w:rsidR="008C6425" w:rsidRPr="008C6425">
        <w:rPr>
          <w:rFonts w:hAnsi="Times New Roman" w:ascii="Times New Roman"/>
          <w:b w:val="false"/>
        </w:rPr>
        <w:t>treći i četvrti</w:t>
      </w:r>
      <w:r w:rsidR="00A437AE" w:rsidRPr="008C6425">
        <w:rPr>
          <w:rFonts w:hAnsi="Times New Roman" w:ascii="Times New Roman"/>
          <w:b w:val="false"/>
        </w:rPr>
        <w:t>,</w:t>
      </w:r>
      <w:r w:rsidRPr="008C6425">
        <w:rPr>
          <w:rFonts w:hAnsi="Times New Roman" w:ascii="Times New Roman"/>
          <w:b w:val="false"/>
        </w:rPr>
        <w:t xml:space="preserve"> tako da umjesto „</w:t>
      </w:r>
      <w:r w:rsidR="008C6425" w:rsidRPr="008C6425">
        <w:rPr>
          <w:rFonts w:hAnsi="Times New Roman" w:ascii="Times New Roman"/>
          <w:b w:val="false"/>
        </w:rPr>
        <w:t>Boris Debelić, OIB: 14888255196, Rastočine 3, Rijeka</w:t>
      </w:r>
      <w:r w:rsidRPr="008C6425">
        <w:rPr>
          <w:rFonts w:hAnsi="Times New Roman" w:ascii="Times New Roman"/>
          <w:b w:val="false"/>
        </w:rPr>
        <w:t>“ treba pisati „</w:t>
      </w:r>
      <w:r w:rsidR="008C6425" w:rsidRPr="008C6425">
        <w:rPr>
          <w:rFonts w:hAnsi="Times New Roman" w:ascii="Times New Roman"/>
          <w:b w:val="false"/>
        </w:rPr>
        <w:t>Blaženka Prpić, OIB: 58591486513, Corrado Ilijasich 21, Rijeka</w:t>
      </w:r>
      <w:r w:rsidR="00A437AE" w:rsidRPr="008C6425">
        <w:rPr>
          <w:rFonts w:hAnsi="Times New Roman" w:ascii="Times New Roman"/>
          <w:b w:val="false"/>
        </w:rPr>
        <w:t>“</w:t>
      </w:r>
      <w:r w:rsidRPr="008C6425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center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8C6425">
      <w:pPr>
        <w:jc w:val="center"/>
        <w:rPr>
          <w:rFonts w:hAnsi="Times New Roman" w:ascii="Times New Roman"/>
          <w:b w:val="false"/>
        </w:rPr>
      </w:pPr>
    </w:p>
    <w:p w:rsidRDefault="00DA5409" w:rsidP="008C6425" w:rsidR="00DA5409" w:rsidRPr="008C6425">
      <w:pPr>
        <w:ind w:firstLine="1276"/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 xml:space="preserve">U ovosudnom je rješenju posl. br. </w:t>
      </w:r>
      <w:r w:rsidR="008C6425" w:rsidRPr="008C6425">
        <w:rPr>
          <w:rFonts w:hAnsi="Times New Roman" w:ascii="Times New Roman"/>
          <w:b w:val="false"/>
        </w:rPr>
        <w:t>14 St- 271/2017-7</w:t>
      </w:r>
      <w:r w:rsidR="008C6425">
        <w:rPr>
          <w:rFonts w:hAnsi="Times New Roman" w:ascii="Times New Roman"/>
          <w:b w:val="false"/>
        </w:rPr>
        <w:t xml:space="preserve"> </w:t>
      </w:r>
      <w:r w:rsidR="008C6425" w:rsidRPr="008C6425">
        <w:rPr>
          <w:rFonts w:hAnsi="Times New Roman" w:ascii="Times New Roman"/>
          <w:b w:val="false"/>
        </w:rPr>
        <w:t xml:space="preserve">od 29. lipnja 2017. godine  </w:t>
      </w:r>
      <w:r w:rsidRPr="008C6425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8C6425">
        <w:rPr>
          <w:rFonts w:hAnsi="Times New Roman" w:ascii="Times New Roman"/>
          <w:b w:val="false"/>
        </w:rPr>
        <w:t>Zakona o parničnom postupku (</w:t>
      </w:r>
      <w:r w:rsidR="00BA275F" w:rsidRPr="008C6425">
        <w:rPr>
          <w:rFonts w:hAnsi="Times New Roman" w:ascii="Times New Roman"/>
          <w:b w:val="false"/>
        </w:rPr>
        <w:t xml:space="preserve">dalje: ZPP, objavljen u </w:t>
      </w:r>
      <w:r w:rsidR="00883BC7" w:rsidRPr="008C6425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8C6425">
        <w:rPr>
          <w:rFonts w:hAnsi="Times New Roman" w:ascii="Times New Roman"/>
          <w:b w:val="false"/>
        </w:rPr>
        <w:t>, 57/11, 148/11, 25/13</w:t>
      </w:r>
      <w:r w:rsidR="00A437AE" w:rsidRPr="008C6425">
        <w:rPr>
          <w:rFonts w:hAnsi="Times New Roman" w:ascii="Times New Roman"/>
          <w:b w:val="false"/>
        </w:rPr>
        <w:t>, 89/14</w:t>
      </w:r>
      <w:r w:rsidR="00883BC7" w:rsidRPr="008C6425">
        <w:rPr>
          <w:rFonts w:hAnsi="Times New Roman" w:ascii="Times New Roman"/>
          <w:b w:val="false"/>
        </w:rPr>
        <w:t>)</w:t>
      </w:r>
      <w:r w:rsidRPr="008C6425">
        <w:rPr>
          <w:rFonts w:hAnsi="Times New Roman" w:ascii="Times New Roman"/>
          <w:b w:val="false"/>
        </w:rPr>
        <w:t xml:space="preserve">  i čl.347. ZPP-a u svezi sa člankom </w:t>
      </w:r>
      <w:r w:rsidR="005E2EF9" w:rsidRPr="008C6425">
        <w:rPr>
          <w:rFonts w:hAnsi="Times New Roman" w:ascii="Times New Roman"/>
          <w:b w:val="false"/>
        </w:rPr>
        <w:t>10</w:t>
      </w:r>
      <w:r w:rsidRPr="008C6425">
        <w:rPr>
          <w:rFonts w:hAnsi="Times New Roman" w:ascii="Times New Roman"/>
          <w:b w:val="false"/>
        </w:rPr>
        <w:t xml:space="preserve">. </w:t>
      </w:r>
      <w:r w:rsidR="00883BC7" w:rsidRPr="008C6425">
        <w:rPr>
          <w:rFonts w:hAnsi="Times New Roman" w:ascii="Times New Roman"/>
          <w:b w:val="false"/>
        </w:rPr>
        <w:t xml:space="preserve"> </w:t>
      </w:r>
      <w:r w:rsidR="00BA275F" w:rsidRPr="008C6425">
        <w:rPr>
          <w:rFonts w:hAnsi="Times New Roman" w:ascii="Times New Roman"/>
          <w:b w:val="false"/>
        </w:rPr>
        <w:t xml:space="preserve">Stečajnog zakona </w:t>
      </w:r>
      <w:r w:rsidR="00BA275F" w:rsidRPr="008C6425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8C6425">
        <w:rPr>
          <w:rFonts w:hAnsi="Times New Roman" w:ascii="Times New Roman"/>
          <w:b w:val="false"/>
          <w:bCs/>
        </w:rPr>
        <w:t>71/15</w:t>
      </w:r>
      <w:r w:rsidR="00BA275F" w:rsidRPr="008C6425">
        <w:rPr>
          <w:rFonts w:hAnsi="Times New Roman" w:ascii="Times New Roman"/>
          <w:b w:val="false"/>
          <w:bCs/>
        </w:rPr>
        <w:t>)</w:t>
      </w:r>
      <w:r w:rsidRPr="008C6425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center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 xml:space="preserve">U Rijeci </w:t>
      </w:r>
      <w:r w:rsidR="008C6425" w:rsidRPr="008C6425">
        <w:rPr>
          <w:rFonts w:hAnsi="Times New Roman" w:ascii="Times New Roman"/>
          <w:b w:val="false"/>
        </w:rPr>
        <w:t>17. srpnja</w:t>
      </w:r>
      <w:r w:rsidR="00CF6B54" w:rsidRPr="008C6425">
        <w:rPr>
          <w:rFonts w:hAnsi="Times New Roman" w:ascii="Times New Roman"/>
          <w:b w:val="false"/>
        </w:rPr>
        <w:t xml:space="preserve"> 2017</w:t>
      </w:r>
      <w:r w:rsidRPr="008C6425">
        <w:rPr>
          <w:rFonts w:hAnsi="Times New Roman" w:ascii="Times New Roman"/>
          <w:b w:val="false"/>
        </w:rPr>
        <w:t>.</w:t>
      </w:r>
      <w:r w:rsidR="00CF6B54" w:rsidRPr="008C6425">
        <w:rPr>
          <w:rFonts w:hAnsi="Times New Roman" w:ascii="Times New Roman"/>
          <w:b w:val="false"/>
        </w:rPr>
        <w:t xml:space="preserve"> </w:t>
      </w:r>
      <w:r w:rsidRPr="008C6425">
        <w:rPr>
          <w:rFonts w:hAnsi="Times New Roman" w:ascii="Times New Roman"/>
          <w:b w:val="false"/>
        </w:rPr>
        <w:t>god</w:t>
      </w:r>
      <w:r w:rsidR="00CF6B54" w:rsidRPr="008C6425">
        <w:rPr>
          <w:rFonts w:hAnsi="Times New Roman" w:ascii="Times New Roman"/>
          <w:b w:val="false"/>
        </w:rPr>
        <w:t>ine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center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8C6425">
        <w:rPr>
          <w:rFonts w:hAnsi="Times New Roman" w:ascii="Times New Roman"/>
          <w:b w:val="false"/>
        </w:rPr>
        <w:t xml:space="preserve">       </w:t>
      </w:r>
      <w:r w:rsidRPr="008C6425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8C6425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8C6425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8C6425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8C6425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>DNA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8C6425" w:rsidP="00CF6B54" w:rsidR="00CF6B54" w:rsidRPr="008C642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>Blaženka Prpić uz sva rješenja u ovom postupku</w:t>
      </w:r>
    </w:p>
    <w:p w:rsidRDefault="008C6425" w:rsidP="00CF6B54" w:rsidR="00CF6B54" w:rsidRPr="008C642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>Borisu Debeliću</w:t>
      </w:r>
    </w:p>
    <w:p w:rsidRDefault="00CF6B54" w:rsidP="00CF6B54" w:rsidR="00CF6B54" w:rsidRPr="008C642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>e-Oglasna ploča</w:t>
      </w:r>
    </w:p>
    <w:p w:rsidRDefault="00DA5409" w:rsidP="004C1F9B" w:rsidR="00DA5409" w:rsidRPr="008C6425">
      <w:pPr>
        <w:ind w:left="360"/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 xml:space="preserve">U Rijeci dana </w:t>
      </w:r>
      <w:r w:rsidR="008C6425" w:rsidRPr="008C6425">
        <w:rPr>
          <w:rFonts w:hAnsi="Times New Roman" w:ascii="Times New Roman"/>
          <w:b w:val="false"/>
        </w:rPr>
        <w:t>17. srpnja</w:t>
      </w:r>
      <w:r w:rsidR="00CF6B54" w:rsidRPr="008C6425">
        <w:rPr>
          <w:rFonts w:hAnsi="Times New Roman" w:ascii="Times New Roman"/>
          <w:b w:val="false"/>
        </w:rPr>
        <w:t xml:space="preserve"> 2017</w:t>
      </w:r>
      <w:r w:rsidRPr="008C6425">
        <w:rPr>
          <w:rFonts w:hAnsi="Times New Roman" w:ascii="Times New Roman"/>
          <w:b w:val="false"/>
        </w:rPr>
        <w:t>.</w:t>
      </w:r>
      <w:r w:rsidR="00CF6B54" w:rsidRPr="008C6425">
        <w:rPr>
          <w:rFonts w:hAnsi="Times New Roman" w:ascii="Times New Roman"/>
          <w:b w:val="false"/>
        </w:rPr>
        <w:t xml:space="preserve"> </w:t>
      </w:r>
      <w:r w:rsidRPr="008C6425">
        <w:rPr>
          <w:rFonts w:hAnsi="Times New Roman" w:ascii="Times New Roman"/>
          <w:b w:val="false"/>
        </w:rPr>
        <w:t>g</w:t>
      </w:r>
      <w:r w:rsidR="00CF6B54" w:rsidRPr="008C6425">
        <w:rPr>
          <w:rFonts w:hAnsi="Times New Roman" w:ascii="Times New Roman"/>
          <w:b w:val="false"/>
        </w:rPr>
        <w:t>odine</w:t>
      </w:r>
      <w:r w:rsidRPr="008C6425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8C6425">
        <w:rPr>
          <w:rFonts w:hAnsi="Times New Roman" w:ascii="Times New Roman"/>
          <w:b w:val="false"/>
        </w:rPr>
        <w:t xml:space="preserve">     </w:t>
      </w:r>
      <w:r w:rsidRPr="008C6425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distribute"/>
        <w:rPr>
          <w:rFonts w:hAnsi="Times New Roman" w:ascii="Times New Roman"/>
          <w:b w:val="false"/>
        </w:rPr>
      </w:pPr>
      <w:r w:rsidRPr="008C6425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C6425">
      <w:pPr>
        <w:jc w:val="both"/>
        <w:rPr>
          <w:rFonts w:hAnsi="Times New Roman" w:ascii="Times New Roman"/>
          <w:b w:val="false"/>
        </w:rPr>
      </w:pPr>
    </w:p>
    <w:p w:rsidRDefault="00F74D93" w:rsidR="00F74D93" w:rsidRPr="008C6425">
      <w:pPr>
        <w:rPr>
          <w:rFonts w:hAnsi="Times New Roman" w:ascii="Times New Roman"/>
          <w:b w:val="false"/>
        </w:rPr>
      </w:pPr>
    </w:p>
    <w:p w:rsidRDefault="008C6425" w:rsidR="008C6425" w:rsidRPr="008C6425">
      <w:pPr>
        <w:rPr>
          <w:rFonts w:hAnsi="Times New Roman" w:ascii="Times New Roman"/>
          <w:b w:val="false"/>
        </w:rPr>
      </w:pPr>
    </w:p>
    <w:sectPr w:rsidR="008C6425" w:rsidRPr="008C642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5DB" w:rsidR="001D25DB">
      <w:r>
        <w:separator/>
      </w:r>
    </w:p>
  </w:endnote>
  <w:endnote w:id="0" w:type="continuationSeparator">
    <w:p w:rsidRDefault="001D25DB" w:rsidR="001D2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C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5DB" w:rsidR="001D25DB">
      <w:r>
        <w:separator/>
      </w:r>
    </w:p>
  </w:footnote>
  <w:footnote w:id="0" w:type="continuationSeparator">
    <w:p w:rsidRDefault="001D25DB" w:rsidR="001D25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823FEF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8C6425">
      <w:rPr>
        <w:rFonts w:hAnsi="Times New Roman" w:ascii="Times New Roman"/>
        <w:b w:val="false"/>
      </w:rPr>
      <w:t>271/2017</w:t>
    </w:r>
    <w:r w:rsidR="00823FEF">
      <w:rPr>
        <w:rFonts w:hAnsi="Times New Roman" w:ascii="Times New Roman"/>
        <w:b w:val="false"/>
      </w:rPr>
      <w:t>-8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93C56"/>
    <w:rsid w:val="00120ECA"/>
    <w:rsid w:val="001534EB"/>
    <w:rsid w:val="001D25DB"/>
    <w:rsid w:val="0038054A"/>
    <w:rsid w:val="00492890"/>
    <w:rsid w:val="004C1F9B"/>
    <w:rsid w:val="00542935"/>
    <w:rsid w:val="005A18B4"/>
    <w:rsid w:val="005E2EF9"/>
    <w:rsid w:val="00606084"/>
    <w:rsid w:val="0068225B"/>
    <w:rsid w:val="007E5A69"/>
    <w:rsid w:val="00823FEF"/>
    <w:rsid w:val="0088261C"/>
    <w:rsid w:val="00883BC7"/>
    <w:rsid w:val="008C6425"/>
    <w:rsid w:val="009D7637"/>
    <w:rsid w:val="00A437AE"/>
    <w:rsid w:val="00B24788"/>
    <w:rsid w:val="00BA275F"/>
    <w:rsid w:val="00C06B8F"/>
    <w:rsid w:val="00CA7EDE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3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C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3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C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734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46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KM MEHATRONIKA d.o.o.</izvorni_sadrzaj>
    <derivirana_varijabla naziv="DomainObject.Predmet.ProtustrankaFormated_1">  KM MEHATRONIKA d.o.o.</derivirana_varijabla>
  </DomainObject.Predmet.ProtustrankaFormated>
  <DomainObject.Predmet.ProtustrankaFormatedOIB>
    <izvorni_sadrzaj>  KM MEHATRONIKA d.o.o., OIB 19282491873</izvorni_sadrzaj>
    <derivirana_varijabla naziv="DomainObject.Predmet.ProtustrankaFormatedOIB_1">  KM MEHATRONIKA d.o.o., OIB 19282491873</derivirana_varijabla>
  </DomainObject.Predmet.ProtustrankaFormatedOIB>
  <DomainObject.Predmet.ProtustrankaFormatedWithAdress>
    <izvorni_sadrzaj> KM MEHATRONIKA d.o.o., Mavrinci 24, 51219 Čavle</izvorni_sadrzaj>
    <derivirana_varijabla naziv="DomainObject.Predmet.ProtustrankaFormatedWithAdress_1"> KM MEHATRONIKA d.o.o., Mavrinci 24, 51219 Čavle</derivirana_varijabla>
  </DomainObject.Predmet.ProtustrankaFormatedWithAdress>
  <DomainObject.Predmet.ProtustrankaFormatedWithAdressOIB>
    <izvorni_sadrzaj> KM MEHATRONIKA d.o.o., OIB 19282491873, Mavrinci 24, 51219 Čavle</izvorni_sadrzaj>
    <derivirana_varijabla naziv="DomainObject.Predmet.ProtustrankaFormatedWithAdressOIB_1"> KM MEHATRONIKA d.o.o., OIB 19282491873, Mavrinci 24, 51219 Čavle</derivirana_varijabla>
  </DomainObject.Predmet.ProtustrankaFormatedWithAdressOIB>
  <DomainObject.Predmet.ProtustrankaWithAdress>
    <izvorni_sadrzaj>KM MEHATRONIKA d.o.o. Mavrinci 24, 51219 Čavle</izvorni_sadrzaj>
    <derivirana_varijabla naziv="DomainObject.Predmet.ProtustrankaWithAdress_1">KM MEHATRONIKA d.o.o. Mavrinci 24, 51219 Čavle</derivirana_varijabla>
  </DomainObject.Predmet.ProtustrankaWithAdress>
  <DomainObject.Predmet.ProtustrankaWithAdressOIB>
    <izvorni_sadrzaj>KM MEHATRONIKA d.o.o., OIB 19282491873, Mavrinci 24, 51219 Čavle</izvorni_sadrzaj>
    <derivirana_varijabla naziv="DomainObject.Predmet.ProtustrankaWithAdressOIB_1">KM MEHATRONIKA d.o.o., OIB 19282491873, Mavrinci 24, 51219 Čavle</derivirana_varijabla>
  </DomainObject.Predmet.ProtustrankaWithAdressOIB>
  <DomainObject.Predmet.ProtustrankaNazivFormated>
    <izvorni_sadrzaj>KM MEHATRONIKA d.o.o.</izvorni_sadrzaj>
    <derivirana_varijabla naziv="DomainObject.Predmet.ProtustrankaNazivFormated_1">KM MEHATRONIKA d.o.o.</derivirana_varijabla>
  </DomainObject.Predmet.ProtustrankaNazivFormated>
  <DomainObject.Predmet.ProtustrankaNazivFormatedOIB>
    <izvorni_sadrzaj>KM MEHATRONIKA d.o.o., OIB 19282491873</izvorni_sadrzaj>
    <derivirana_varijabla naziv="DomainObject.Predmet.ProtustrankaNazivFormatedOIB_1">KM MEHATRONIKA d.o.o., OIB 19282491873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KM MEHATRONIKA d.o.o.</item>
    </izvorni_sadrzaj>
    <derivirana_varijabla naziv="DomainObject.Predmet.ProtuStrankaListFormated_1">
      <item>KM MEHATRONIKA d.o.o.</item>
    </derivirana_varijabla>
  </DomainObject.Predmet.ProtuStrankaListFormated>
  <DomainObject.Predmet.ProtuStrankaListFormatedOIB>
    <izvorni_sadrzaj>
      <item>KM MEHATRONIKA d.o.o., OIB 19282491873</item>
    </izvorni_sadrzaj>
    <derivirana_varijabla naziv="DomainObject.Predmet.ProtuStrankaListFormatedOIB_1">
      <item>KM MEHATRONIKA d.o.o., OIB 19282491873</item>
    </derivirana_varijabla>
  </DomainObject.Predmet.ProtuStrankaListFormatedOIB>
  <DomainObject.Predmet.ProtuStrankaListFormatedWithAdress>
    <izvorni_sadrzaj>
      <item>KM MEHATRONIKA d.o.o., Mavrinci 24, 51219 Čavle</item>
    </izvorni_sadrzaj>
    <derivirana_varijabla naziv="DomainObject.Predmet.ProtuStrankaListFormatedWithAdress_1">
      <item>KM MEHATRONIKA d.o.o., Mavrinci 24, 51219 Čavle</item>
    </derivirana_varijabla>
  </DomainObject.Predmet.ProtuStrankaListFormatedWithAdress>
  <DomainObject.Predmet.ProtuStrankaListFormatedWithAdressOIB>
    <izvorni_sadrzaj>
      <item>KM MEHATRONIKA d.o.o., OIB 19282491873, Mavrinci 24, 51219 Čavle</item>
    </izvorni_sadrzaj>
    <derivirana_varijabla naziv="DomainObject.Predmet.ProtuStrankaListFormatedWithAdressOIB_1">
      <item>KM MEHATRONIKA d.o.o., OIB 19282491873, Mavrinci 24, 51219 Čavle</item>
    </derivirana_varijabla>
  </DomainObject.Predmet.ProtuStrankaListFormatedWithAdressOIB>
  <DomainObject.Predmet.ProtuStrankaListNazivFormated>
    <izvorni_sadrzaj>
      <item>KM MEHATRONIKA d.o.o.</item>
    </izvorni_sadrzaj>
    <derivirana_varijabla naziv="DomainObject.Predmet.ProtuStrankaListNazivFormated_1">
      <item>KM MEHATRONIKA d.o.o.</item>
    </derivirana_varijabla>
  </DomainObject.Predmet.ProtuStrankaListNazivFormated>
  <DomainObject.Predmet.ProtuStrankaListNazivFormatedOIB>
    <izvorni_sadrzaj>
      <item>KM MEHATRONIKA d.o.o., OIB 19282491873</item>
    </izvorni_sadrzaj>
    <derivirana_varijabla naziv="DomainObject.Predmet.ProtuStrankaListNazivFormatedOIB_1">
      <item>KM MEHATRONIKA d.o.o., OIB 19282491873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KM MEHATRONIKA d.o.o.</izvorni_sadrzaj>
    <derivirana_varijabla naziv="DomainObject.Predmet.ProtustrankaIDrugi_1">KM MEHATRONIKA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KM MEHATRONIKA d.o.o., OIB 19282491873, Mavrinci 24, 51219 Čavle</izvorni_sadrzaj>
    <derivirana_varijabla naziv="DomainObject.Predmet.ProtustrankaIDrugiAdressOIB_1">KM MEHATRONIKA d.o.o., OIB 19282491873, Mavrinci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KM MEHATRONIKA d.o.o.</item>
    </izvorni_sadrzaj>
    <derivirana_varijabla naziv="DomainObject.Predmet.SudioniciListNaziv_1">
      <item>FINA  Rijeka</item>
      <item>KM MEHATRONIKA d.o.o.</item>
    </derivirana_varijabla>
  </DomainObject.Predmet.SudioniciListNaziv>
  <DomainObject.Predmet.SudioniciListAdressOIB>
    <izvorni_sadrzaj>
      <item>FINA  Rijeka, OIB 85821130368, Frana Kurelca 8,51000 Rijeka</item>
      <item>KM MEHATRONIKA d.o.o., OIB 19282491873, Mavrinci 24,51219 Čavle</item>
    </izvorni_sadrzaj>
    <derivirana_varijabla naziv="DomainObject.Predmet.SudioniciListAdressOIB_1">
      <item>FINA  Rijeka, OIB 85821130368, Frana Kurelca 8,51000 Rijeka</item>
      <item>KM MEHATRONIKA d.o.o., OIB 19282491873, Mavrinci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19282491873</item>
    </izvorni_sadrzaj>
    <derivirana_varijabla naziv="DomainObject.Predmet.SudioniciListNazivOIB_1">
      <item>, OIB 85821130368</item>
      <item>, OIB 19282491873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E2DA9-3889-4FDE-B96B-1F5D9E09C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315</properties:Words>
  <properties:Characters>1562</properties:Characters>
  <properties:Lines>91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2017-07-17T08:37:00Z</dcterms:created>
  <dc:creator>vjelenovic</dc:creator>
  <cp:lastModifiedBy>Danijela Fumić</cp:lastModifiedBy>
  <cp:lastPrinted>2017-07-17T08:37:00Z</cp:lastPrinted>
  <dcterms:modified xmlns:xsi="http://www.w3.org/2001/XMLSchema-instance" xsi:type="dcterms:W3CDTF">2017-07-17T08:38:00Z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