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f12fb96" w14:paraId="f12fb96" w:rsidRDefault="004F2982" w:rsidP="001D411A" w:rsidR="004F2982">
      <w:pPr>
        <w:jc w:val="right"/>
        <w15:collapsed w:val="false"/>
        <w:rPr>
          <w:sz w:val="24"/>
          <w:szCs w:val="24"/>
          <w:lang w:val="pt-BR"/>
        </w:rPr>
      </w:pPr>
    </w:p>
    <w:p w:rsidRDefault="00E34E81" w:rsidP="00C54C1A" w:rsidR="00C54C1A" w:rsidRPr="00B605E1">
      <w:pPr>
        <w:jc w:val="right"/>
        <w:rPr>
          <w:sz w:val="24"/>
        </w:rPr>
      </w:pPr>
      <w:r w:rsidRPr="00B605E1">
        <w:rPr>
          <w:sz w:val="24"/>
        </w:rPr>
        <w:t xml:space="preserve"> </w:t>
      </w:r>
      <w:r w:rsidR="00C54C1A" w:rsidRPr="00B605E1">
        <w:rPr>
          <w:sz w:val="24"/>
        </w:rPr>
        <w:t>40. St-</w:t>
      </w:r>
      <w:r w:rsidR="00C54C1A">
        <w:rPr>
          <w:sz w:val="24"/>
        </w:rPr>
        <w:t>2394</w:t>
      </w:r>
      <w:r w:rsidR="00C54C1A" w:rsidRPr="00B605E1">
        <w:rPr>
          <w:sz w:val="24"/>
        </w:rPr>
        <w:t>/2017</w:t>
      </w:r>
    </w:p>
    <w:p w:rsidRDefault="00E34E81" w:rsidP="00F42450" w:rsidR="00E34E81" w:rsidRPr="00B605E1">
      <w:pPr>
        <w:jc w:val="right"/>
        <w:rPr>
          <w:sz w:val="24"/>
        </w:rPr>
      </w:pPr>
    </w:p>
    <w:p w:rsidRDefault="00E34E81" w:rsidP="00E34E81" w:rsidR="00E34E81">
      <w:pPr>
        <w:rPr>
          <w:sz w:val="24"/>
        </w:rPr>
      </w:pPr>
    </w:p>
    <w:p w:rsidRDefault="00E34E81" w:rsidP="00E34E81" w:rsidR="00E34E81" w:rsidRPr="00010102">
      <w:pPr>
        <w:jc w:val="center"/>
        <w:rPr>
          <w:b/>
          <w:sz w:val="24"/>
          <w:szCs w:val="24"/>
        </w:rPr>
      </w:pPr>
      <w:r>
        <w:rPr>
          <w:sz w:val="24"/>
        </w:rPr>
        <w:t xml:space="preserve">R E P U B L I K A   H R V A T S K A </w:t>
      </w:r>
    </w:p>
    <w:p w:rsidRDefault="00E34E81" w:rsidP="00E34E81" w:rsidR="00E34E81">
      <w:pPr>
        <w:ind w:hanging="2880" w:left="2880"/>
        <w:jc w:val="center"/>
        <w:rPr>
          <w:sz w:val="24"/>
          <w:szCs w:val="24"/>
        </w:rPr>
      </w:pPr>
      <w:r>
        <w:rPr>
          <w:sz w:val="24"/>
          <w:szCs w:val="24"/>
        </w:rPr>
        <w:t>R J E Š E NJ E</w:t>
      </w:r>
    </w:p>
    <w:p w:rsidRDefault="00F42450" w:rsidP="00E34E81" w:rsidR="00F42450">
      <w:pPr>
        <w:jc w:val="both"/>
        <w:rPr>
          <w:sz w:val="24"/>
        </w:rPr>
      </w:pPr>
    </w:p>
    <w:p w:rsidRDefault="00E34E81" w:rsidP="00E34E81" w:rsidR="00E34E81">
      <w:pPr>
        <w:jc w:val="both"/>
        <w:rPr>
          <w:sz w:val="24"/>
          <w:szCs w:val="24"/>
        </w:rPr>
      </w:pPr>
      <w:r w:rsidRPr="00337798">
        <w:rPr>
          <w:sz w:val="24"/>
        </w:rPr>
        <w:tab/>
      </w:r>
      <w:r w:rsidR="00C54C1A" w:rsidRPr="008600EF">
        <w:rPr>
          <w:sz w:val="24"/>
          <w:szCs w:val="24"/>
        </w:rPr>
        <w:t>Trgovački sud u Zagrebu po sucu tog suda Anti Galiću</w:t>
      </w:r>
      <w:r w:rsidR="00C54C1A">
        <w:rPr>
          <w:sz w:val="24"/>
          <w:szCs w:val="24"/>
        </w:rPr>
        <w:t xml:space="preserve">, kao sucu pojedincu, u stečajnom postupku nad dužnikom MITIGO d.o.o., Zagreb, Susedsko polje 33 d., OIB 66923396834, </w:t>
      </w:r>
      <w:r w:rsidR="00C54C1A" w:rsidRPr="008600EF">
        <w:rPr>
          <w:sz w:val="24"/>
          <w:szCs w:val="24"/>
        </w:rPr>
        <w:t xml:space="preserve">dana </w:t>
      </w:r>
      <w:r w:rsidR="00C54C1A">
        <w:rPr>
          <w:sz w:val="24"/>
          <w:szCs w:val="24"/>
        </w:rPr>
        <w:t>28.svibnja</w:t>
      </w:r>
      <w:r w:rsidR="00C54C1A" w:rsidRPr="008600EF">
        <w:rPr>
          <w:sz w:val="24"/>
          <w:szCs w:val="24"/>
        </w:rPr>
        <w:t xml:space="preserve"> 201</w:t>
      </w:r>
      <w:r w:rsidR="00C54C1A">
        <w:rPr>
          <w:sz w:val="24"/>
          <w:szCs w:val="24"/>
        </w:rPr>
        <w:t>9.</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C54C1A">
        <w:rPr>
          <w:sz w:val="24"/>
          <w:szCs w:val="24"/>
        </w:rPr>
        <w:t>MITIGO d.o.o., Zagreb, Susedsko polje 33 d., OIB 66923396834</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0573CE">
        <w:rPr>
          <w:sz w:val="24"/>
          <w:szCs w:val="24"/>
        </w:rPr>
        <w:t>Marija</w:t>
      </w:r>
      <w:r w:rsidR="00561FB0">
        <w:rPr>
          <w:sz w:val="24"/>
          <w:szCs w:val="24"/>
        </w:rPr>
        <w:t>n</w:t>
      </w:r>
      <w:r w:rsidR="000573CE">
        <w:rPr>
          <w:sz w:val="24"/>
          <w:szCs w:val="24"/>
        </w:rPr>
        <w:t xml:space="preserve"> Drljanovčan, Miholjanec, Antuna Mihanovića 131., OIB 49708160625</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54C1A">
        <w:rPr>
          <w:sz w:val="24"/>
          <w:szCs w:val="24"/>
        </w:rPr>
        <w:t>28.svibnja</w:t>
      </w:r>
      <w:r w:rsidR="006E0242">
        <w:rPr>
          <w:sz w:val="24"/>
          <w:szCs w:val="24"/>
        </w:rPr>
        <w:t xml:space="preserve"> </w:t>
      </w:r>
      <w:r w:rsidR="00CF78F6">
        <w:rPr>
          <w:sz w:val="24"/>
          <w:szCs w:val="24"/>
        </w:rPr>
        <w:t>201</w:t>
      </w:r>
      <w:r w:rsidR="00345852">
        <w:rPr>
          <w:sz w:val="24"/>
          <w:szCs w:val="24"/>
        </w:rPr>
        <w:t>9</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54C1A">
        <w:rPr>
          <w:sz w:val="24"/>
          <w:szCs w:val="24"/>
        </w:rPr>
        <w:t>28.svibnja</w:t>
      </w:r>
      <w:r w:rsidR="006E0242">
        <w:rPr>
          <w:sz w:val="24"/>
          <w:szCs w:val="24"/>
        </w:rPr>
        <w:t xml:space="preserve"> </w:t>
      </w:r>
      <w:r w:rsidR="00B4321B" w:rsidRPr="003A007A">
        <w:rPr>
          <w:sz w:val="24"/>
          <w:szCs w:val="24"/>
        </w:rPr>
        <w:t>201</w:t>
      </w:r>
      <w:r w:rsidR="00345852">
        <w:rPr>
          <w:sz w:val="24"/>
          <w:szCs w:val="24"/>
        </w:rPr>
        <w:t>9</w:t>
      </w:r>
      <w:r w:rsidR="00AF7623" w:rsidRPr="003A007A">
        <w:rPr>
          <w:sz w:val="24"/>
          <w:szCs w:val="24"/>
        </w:rPr>
        <w:t>.</w:t>
      </w:r>
      <w:r w:rsidRPr="003A007A">
        <w:rPr>
          <w:sz w:val="24"/>
          <w:szCs w:val="24"/>
        </w:rPr>
        <w:t xml:space="preserve"> u </w:t>
      </w:r>
      <w:r w:rsidR="00FF556C" w:rsidRPr="003A007A">
        <w:rPr>
          <w:sz w:val="24"/>
          <w:szCs w:val="24"/>
        </w:rPr>
        <w:t>1</w:t>
      </w:r>
      <w:r w:rsidR="0021693A">
        <w:rPr>
          <w:sz w:val="24"/>
          <w:szCs w:val="24"/>
        </w:rPr>
        <w:t>1</w:t>
      </w:r>
      <w:r w:rsidR="00FF556C" w:rsidRPr="003A007A">
        <w:rPr>
          <w:sz w:val="24"/>
          <w:szCs w:val="24"/>
        </w:rPr>
        <w:t>,</w:t>
      </w:r>
      <w:r w:rsidR="000D0160">
        <w:rPr>
          <w:sz w:val="24"/>
          <w:szCs w:val="24"/>
        </w:rPr>
        <w:t>45</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3F7200">
        <w:rPr>
          <w:sz w:val="24"/>
          <w:szCs w:val="24"/>
        </w:rPr>
        <w:t>2394</w:t>
      </w:r>
      <w:r w:rsidR="006F368F">
        <w:rPr>
          <w:sz w:val="24"/>
          <w:szCs w:val="24"/>
        </w:rPr>
        <w:t>-1</w:t>
      </w:r>
      <w:r w:rsidR="003F7200">
        <w:rPr>
          <w:sz w:val="24"/>
          <w:szCs w:val="24"/>
        </w:rPr>
        <w:t>6</w:t>
      </w:r>
      <w:r w:rsidR="00C63A4D">
        <w:rPr>
          <w:sz w:val="24"/>
          <w:szCs w:val="24"/>
        </w:rPr>
        <w:t>, opis plaćanja: Pristojbe iz predmeta St-</w:t>
      </w:r>
      <w:r w:rsidR="003F7200">
        <w:rPr>
          <w:sz w:val="24"/>
          <w:szCs w:val="24"/>
        </w:rPr>
        <w:t>2394</w:t>
      </w:r>
      <w:r w:rsidR="00040589">
        <w:rPr>
          <w:sz w:val="24"/>
          <w:szCs w:val="24"/>
        </w:rPr>
        <w:t>-</w:t>
      </w:r>
      <w:r w:rsidR="00C63A4D">
        <w:rPr>
          <w:sz w:val="24"/>
          <w:szCs w:val="24"/>
        </w:rPr>
        <w:t>1</w:t>
      </w:r>
      <w:r w:rsidR="003F7200">
        <w:rPr>
          <w:sz w:val="24"/>
          <w:szCs w:val="24"/>
        </w:rPr>
        <w:t>7</w:t>
      </w:r>
      <w:r w:rsidR="006E0242">
        <w:rPr>
          <w:sz w:val="24"/>
          <w:szCs w:val="24"/>
        </w:rPr>
        <w:t>)</w:t>
      </w:r>
      <w:r w:rsidR="006838BA" w:rsidRPr="003A007A">
        <w:rPr>
          <w:sz w:val="24"/>
          <w:szCs w:val="24"/>
        </w:rPr>
        <w:t>, na adresu:</w:t>
      </w:r>
      <w:r w:rsidR="00FA51D5" w:rsidRPr="00FA51D5">
        <w:rPr>
          <w:sz w:val="24"/>
          <w:szCs w:val="24"/>
        </w:rPr>
        <w:t xml:space="preserve"> </w:t>
      </w:r>
      <w:r w:rsidR="000573CE">
        <w:rPr>
          <w:sz w:val="24"/>
          <w:szCs w:val="24"/>
        </w:rPr>
        <w:t>Marija Drljanovčan, Miholjanec, Antuna Mihanovića 131.</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F2100B">
        <w:rPr>
          <w:b/>
          <w:sz w:val="24"/>
          <w:szCs w:val="24"/>
        </w:rPr>
        <w:t>29.kolovoza 2019.</w:t>
      </w:r>
      <w:r w:rsidR="006838BA" w:rsidRPr="003A007A">
        <w:rPr>
          <w:b/>
          <w:sz w:val="24"/>
          <w:szCs w:val="24"/>
        </w:rPr>
        <w:t xml:space="preserve"> u </w:t>
      </w:r>
      <w:r w:rsidR="00F2100B">
        <w:rPr>
          <w:b/>
          <w:sz w:val="24"/>
          <w:szCs w:val="24"/>
        </w:rPr>
        <w:t>9,30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F2100B" w:rsidRPr="00F2100B">
        <w:rPr>
          <w:b/>
          <w:sz w:val="24"/>
          <w:szCs w:val="24"/>
        </w:rPr>
        <w:t>9,35</w:t>
      </w:r>
      <w:r w:rsidR="00F2100B">
        <w:rPr>
          <w:sz w:val="24"/>
          <w:szCs w:val="24"/>
        </w:rPr>
        <w:t xml:space="preserve"> </w:t>
      </w:r>
      <w:r w:rsidRPr="003A007A">
        <w:rPr>
          <w:b/>
          <w:sz w:val="24"/>
          <w:szCs w:val="24"/>
        </w:rPr>
        <w:t>sati</w:t>
      </w:r>
      <w:r w:rsidRPr="003A007A">
        <w:rPr>
          <w:sz w:val="24"/>
          <w:szCs w:val="24"/>
        </w:rPr>
        <w:t xml:space="preserve">. </w:t>
      </w:r>
    </w:p>
    <w:p w:rsidRDefault="00A332C3" w:rsidP="00A332C3" w:rsidR="00A332C3">
      <w:pPr>
        <w:jc w:val="both"/>
        <w:rPr>
          <w:sz w:val="24"/>
          <w:szCs w:val="24"/>
        </w:rPr>
      </w:pPr>
      <w:r>
        <w:rPr>
          <w:sz w:val="24"/>
        </w:rPr>
        <w:lastRenderedPageBreak/>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w:t>
      </w:r>
      <w:r w:rsidR="009F6DE0">
        <w:rPr>
          <w:sz w:val="24"/>
        </w:rPr>
        <w:t xml:space="preserve">Općinskom </w:t>
      </w:r>
      <w:r w:rsidR="00A82A24">
        <w:rPr>
          <w:sz w:val="24"/>
        </w:rPr>
        <w:t xml:space="preserve">građanskom </w:t>
      </w:r>
      <w:r w:rsidR="00AC5F8A">
        <w:rPr>
          <w:sz w:val="24"/>
        </w:rPr>
        <w:t xml:space="preserve">sudu u </w:t>
      </w:r>
      <w:r w:rsidR="00A82A24">
        <w:rPr>
          <w:sz w:val="24"/>
        </w:rPr>
        <w:t>Zagrebu</w:t>
      </w:r>
      <w:r w:rsidR="00AC5F8A">
        <w:rPr>
          <w:sz w:val="24"/>
        </w:rPr>
        <w:t xml:space="preserve">, z.k.odjel, </w:t>
      </w:r>
      <w:r w:rsidRPr="00A41909">
        <w:rPr>
          <w:sz w:val="24"/>
          <w:szCs w:val="24"/>
        </w:rPr>
        <w:t xml:space="preserve">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sidR="00A82A24">
        <w:rPr>
          <w:sz w:val="24"/>
          <w:szCs w:val="24"/>
        </w:rPr>
        <w:t xml:space="preserve">8565, poduložak 3, 8489, 8520, poduložak 2, </w:t>
      </w:r>
      <w:r w:rsidR="0021575B">
        <w:rPr>
          <w:sz w:val="24"/>
          <w:szCs w:val="24"/>
        </w:rPr>
        <w:t xml:space="preserve">8552, poduložak 2, </w:t>
      </w:r>
      <w:r w:rsidR="000C4948">
        <w:rPr>
          <w:sz w:val="24"/>
          <w:szCs w:val="24"/>
        </w:rPr>
        <w:t>, sve k.o. Stenjevec</w:t>
      </w:r>
      <w:r w:rsidR="00785580">
        <w:rPr>
          <w:sz w:val="24"/>
          <w:szCs w:val="24"/>
        </w:rPr>
        <w:t>.</w:t>
      </w:r>
    </w:p>
    <w:p w:rsidRDefault="00022F88" w:rsidP="00A332C3" w:rsidR="00022F88">
      <w:pPr>
        <w:jc w:val="both"/>
        <w:rPr>
          <w:sz w:val="24"/>
          <w:szCs w:val="24"/>
        </w:rPr>
      </w:pPr>
    </w:p>
    <w:p w:rsidRDefault="00022F88" w:rsidP="00A332C3" w:rsidR="00022F88" w:rsidRPr="00A41909">
      <w:pPr>
        <w:jc w:val="both"/>
        <w:rPr>
          <w:sz w:val="24"/>
          <w:szCs w:val="24"/>
        </w:rPr>
      </w:pPr>
    </w:p>
    <w:p w:rsidRDefault="006838BA" w:rsidR="006838BA" w:rsidRPr="005D6EF2">
      <w:pPr>
        <w:jc w:val="center"/>
        <w:rPr>
          <w:sz w:val="24"/>
          <w:szCs w:val="24"/>
        </w:rPr>
      </w:pPr>
      <w:r w:rsidRPr="005D6EF2">
        <w:rPr>
          <w:sz w:val="24"/>
          <w:szCs w:val="24"/>
        </w:rPr>
        <w:t>Obrazloženje</w:t>
      </w:r>
    </w:p>
    <w:p w:rsidRDefault="006353E4" w:rsidP="006353E4" w:rsidR="006353E4">
      <w:pPr>
        <w:jc w:val="both"/>
        <w:rPr>
          <w:sz w:val="24"/>
          <w:u w:val="single"/>
        </w:rPr>
      </w:pPr>
    </w:p>
    <w:p w:rsidRDefault="004B3FB0" w:rsidP="004B3FB0" w:rsidR="004B3FB0">
      <w:pPr>
        <w:ind w:firstLine="708"/>
        <w:jc w:val="both"/>
        <w:rPr>
          <w:sz w:val="24"/>
          <w:szCs w:val="24"/>
        </w:rPr>
      </w:pPr>
      <w:r>
        <w:rPr>
          <w:sz w:val="24"/>
          <w:szCs w:val="24"/>
        </w:rPr>
        <w:t>Nad pravnom osobom naznačenoj u izreci rješenje Financijska agencija je dana 30.listopada 2015. podnijela ovom sudu temeljem odredbe članka 444. stavak 1. Stečajnog zakona (N.N. br. 71/15 i 104/17, dalje: SZ) zahtjev za provedbu skraćenog stečajnog postupka.</w:t>
      </w:r>
    </w:p>
    <w:p w:rsidRDefault="004B3FB0" w:rsidP="004B3FB0" w:rsidR="004B3FB0">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4B3FB0" w:rsidP="004B3FB0" w:rsidR="004B3FB0">
      <w:pPr>
        <w:ind w:firstLine="708"/>
        <w:jc w:val="both"/>
        <w:rPr>
          <w:sz w:val="24"/>
          <w:szCs w:val="24"/>
        </w:rPr>
      </w:pPr>
    </w:p>
    <w:p w:rsidRDefault="004B3FB0" w:rsidP="004B3FB0" w:rsidR="004B3FB0">
      <w:pPr>
        <w:ind w:firstLine="708"/>
        <w:jc w:val="both"/>
        <w:rPr>
          <w:sz w:val="24"/>
          <w:szCs w:val="24"/>
        </w:rPr>
      </w:pPr>
      <w:r>
        <w:rPr>
          <w:sz w:val="24"/>
          <w:szCs w:val="24"/>
        </w:rPr>
        <w:t>Dana 1.ožujka 2016. . vjerovnik Republika Hrvatska, Ministarstvo financija po ŽDO u Zagrebu podnio  je ovom sudu prijedlog za otvaranje stečajnog postupka  nad dužnikom. Uz prijedlog je predlagatelj dostavio isprave – potvrdu Porezne uprave o blokadi računa dužnika prema kojoj je na dan 23. veljače 2016. račun dužnika blokiran neprekidno 2057 dana, a iznos blokade je 709.671,78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4B3FB0" w:rsidP="004B3FB0" w:rsidR="004B3FB0">
      <w:pPr>
        <w:ind w:firstLine="708"/>
        <w:jc w:val="both"/>
        <w:rPr>
          <w:sz w:val="24"/>
          <w:szCs w:val="24"/>
        </w:rPr>
      </w:pPr>
      <w:r>
        <w:rPr>
          <w:sz w:val="24"/>
          <w:szCs w:val="24"/>
        </w:rPr>
        <w:t>Nadalje, predlagatelj je sudu dostavio izvadke iz zemljišnih knjiga iz kojih proizlazi da je dužnik vlasnik nekretnina upisanih u z.k.ul.8565, poduložak 3., z.k.ul.8489., z.k.ul.br.8520, poduložak 2., sve k.o. Stenjevac, i sve  kod Općinskog građanskog suda u Zagrebu.</w:t>
      </w:r>
    </w:p>
    <w:p w:rsidRDefault="004B3FB0" w:rsidP="004B3FB0" w:rsidR="004B3FB0">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4B3FB0" w:rsidP="004B3FB0" w:rsidR="004B3FB0">
      <w:pPr>
        <w:ind w:firstLine="708"/>
        <w:jc w:val="both"/>
        <w:rPr>
          <w:sz w:val="24"/>
          <w:szCs w:val="24"/>
        </w:rPr>
      </w:pPr>
    </w:p>
    <w:p w:rsidRDefault="004B3FB0" w:rsidP="004B3FB0" w:rsidR="004B3FB0">
      <w:pPr>
        <w:ind w:firstLine="708"/>
        <w:jc w:val="both"/>
        <w:rPr>
          <w:sz w:val="24"/>
          <w:szCs w:val="24"/>
        </w:rPr>
      </w:pPr>
      <w:r>
        <w:rPr>
          <w:sz w:val="24"/>
          <w:szCs w:val="24"/>
        </w:rPr>
        <w:t>Pravomoćnim rješenjem ovog suda od 3.studenog 2016., poslovni broj St-3041/15  nad dužnikom je obustavljen skraćeni stečajni postupak.</w:t>
      </w:r>
    </w:p>
    <w:p w:rsidRDefault="004B3FB0" w:rsidP="004B3FB0" w:rsidR="004B3FB0">
      <w:pPr>
        <w:ind w:firstLine="708"/>
        <w:jc w:val="both"/>
        <w:rPr>
          <w:sz w:val="24"/>
          <w:szCs w:val="24"/>
        </w:rPr>
      </w:pPr>
    </w:p>
    <w:p w:rsidRDefault="00616CC8" w:rsidP="006F40AD" w:rsidR="000717DF" w:rsidRPr="00983EBC">
      <w:pPr>
        <w:ind w:firstLine="708"/>
        <w:jc w:val="both"/>
        <w:rPr>
          <w:sz w:val="24"/>
          <w:szCs w:val="24"/>
        </w:rPr>
      </w:pPr>
      <w:r w:rsidRPr="00983EBC">
        <w:rPr>
          <w:sz w:val="24"/>
          <w:szCs w:val="24"/>
        </w:rPr>
        <w:t xml:space="preserve">Na ročištu radi očitovanja o prijedlogu za otvaranje stečajnog postupka održanom dana </w:t>
      </w:r>
      <w:r w:rsidR="004B3FB0">
        <w:rPr>
          <w:sz w:val="24"/>
          <w:szCs w:val="24"/>
        </w:rPr>
        <w:t>28.svibnja</w:t>
      </w:r>
      <w:r w:rsidR="006F40AD" w:rsidRPr="00983EBC">
        <w:rPr>
          <w:sz w:val="24"/>
          <w:szCs w:val="24"/>
        </w:rPr>
        <w:t xml:space="preserve"> </w:t>
      </w:r>
      <w:r w:rsidRPr="00983EBC">
        <w:rPr>
          <w:sz w:val="24"/>
          <w:szCs w:val="24"/>
        </w:rPr>
        <w:t>201</w:t>
      </w:r>
      <w:r w:rsidR="006F40AD" w:rsidRPr="00983EBC">
        <w:rPr>
          <w:sz w:val="24"/>
          <w:szCs w:val="24"/>
        </w:rPr>
        <w:t>9.</w:t>
      </w:r>
      <w:r w:rsidR="004B3FB0">
        <w:rPr>
          <w:sz w:val="24"/>
          <w:szCs w:val="24"/>
        </w:rPr>
        <w:t>, iako uredno pozvani, nisu pristupli predlagatelj i dužnik.</w:t>
      </w:r>
    </w:p>
    <w:p w:rsidRDefault="006E4A54" w:rsidP="008B16E4" w:rsidR="00E36B95" w:rsidRPr="00983EBC">
      <w:pPr>
        <w:ind w:firstLine="708"/>
        <w:jc w:val="both"/>
        <w:rPr>
          <w:sz w:val="24"/>
          <w:szCs w:val="24"/>
        </w:rPr>
      </w:pPr>
      <w:r w:rsidRPr="00983EBC">
        <w:rPr>
          <w:sz w:val="24"/>
          <w:szCs w:val="24"/>
        </w:rPr>
        <w:t xml:space="preserve">Na ročištu je proveden uvid u </w:t>
      </w:r>
      <w:r w:rsidR="003817C4">
        <w:rPr>
          <w:sz w:val="24"/>
          <w:szCs w:val="24"/>
        </w:rPr>
        <w:t xml:space="preserve">potvrdu </w:t>
      </w:r>
      <w:r w:rsidR="00CD4462" w:rsidRPr="00983EBC">
        <w:rPr>
          <w:sz w:val="24"/>
          <w:szCs w:val="24"/>
        </w:rPr>
        <w:t xml:space="preserve">Financijske agencije od </w:t>
      </w:r>
      <w:r w:rsidR="003817C4">
        <w:rPr>
          <w:sz w:val="24"/>
          <w:szCs w:val="24"/>
        </w:rPr>
        <w:t>21.svibnja</w:t>
      </w:r>
      <w:r w:rsidR="00B725CE" w:rsidRPr="00983EBC">
        <w:rPr>
          <w:sz w:val="24"/>
          <w:szCs w:val="24"/>
        </w:rPr>
        <w:t xml:space="preserve"> </w:t>
      </w:r>
      <w:r w:rsidR="008B6E41" w:rsidRPr="00983EBC">
        <w:rPr>
          <w:sz w:val="24"/>
          <w:szCs w:val="24"/>
        </w:rPr>
        <w:t xml:space="preserve"> </w:t>
      </w:r>
      <w:r w:rsidR="000E265A" w:rsidRPr="00983EBC">
        <w:rPr>
          <w:sz w:val="24"/>
          <w:szCs w:val="24"/>
        </w:rPr>
        <w:t>201</w:t>
      </w:r>
      <w:r w:rsidR="003817C4">
        <w:rPr>
          <w:sz w:val="24"/>
          <w:szCs w:val="24"/>
        </w:rPr>
        <w:t>9</w:t>
      </w:r>
      <w:r w:rsidR="000E265A" w:rsidRPr="00983EBC">
        <w:rPr>
          <w:sz w:val="24"/>
          <w:szCs w:val="24"/>
        </w:rPr>
        <w:t>.</w:t>
      </w:r>
      <w:r w:rsidRPr="00983EBC">
        <w:rPr>
          <w:sz w:val="24"/>
          <w:szCs w:val="24"/>
        </w:rPr>
        <w:t xml:space="preserve"> prema koj</w:t>
      </w:r>
      <w:r w:rsidR="009A367D" w:rsidRPr="00983EBC">
        <w:rPr>
          <w:sz w:val="24"/>
          <w:szCs w:val="24"/>
        </w:rPr>
        <w:t xml:space="preserve">oj </w:t>
      </w:r>
      <w:r w:rsidR="00EE534E" w:rsidRPr="00983EBC">
        <w:rPr>
          <w:sz w:val="24"/>
          <w:szCs w:val="24"/>
        </w:rPr>
        <w:t>je</w:t>
      </w:r>
      <w:r w:rsidR="000E265A" w:rsidRPr="00983EBC">
        <w:rPr>
          <w:sz w:val="24"/>
          <w:szCs w:val="24"/>
        </w:rPr>
        <w:t xml:space="preserve"> </w:t>
      </w:r>
      <w:r w:rsidR="001D3C0D" w:rsidRPr="00983EBC">
        <w:rPr>
          <w:sz w:val="24"/>
          <w:szCs w:val="24"/>
        </w:rPr>
        <w:t xml:space="preserve">račun dužnika blokiran </w:t>
      </w:r>
      <w:r w:rsidR="003817C4">
        <w:rPr>
          <w:sz w:val="24"/>
          <w:szCs w:val="24"/>
        </w:rPr>
        <w:t>3240</w:t>
      </w:r>
      <w:r w:rsidR="00BF52E8" w:rsidRPr="00983EBC">
        <w:rPr>
          <w:sz w:val="24"/>
          <w:szCs w:val="24"/>
        </w:rPr>
        <w:t xml:space="preserve"> </w:t>
      </w:r>
      <w:r w:rsidR="00EE534E" w:rsidRPr="00983EBC">
        <w:rPr>
          <w:sz w:val="24"/>
          <w:szCs w:val="24"/>
        </w:rPr>
        <w:t>dan</w:t>
      </w:r>
      <w:r w:rsidR="00BF52E8" w:rsidRPr="00983EBC">
        <w:rPr>
          <w:sz w:val="24"/>
          <w:szCs w:val="24"/>
        </w:rPr>
        <w:t>a</w:t>
      </w:r>
      <w:r w:rsidR="00EE534E" w:rsidRPr="00983EBC">
        <w:rPr>
          <w:sz w:val="24"/>
          <w:szCs w:val="24"/>
        </w:rPr>
        <w:t xml:space="preserve"> ne</w:t>
      </w:r>
      <w:r w:rsidR="000E265A" w:rsidRPr="00983EBC">
        <w:rPr>
          <w:sz w:val="24"/>
          <w:szCs w:val="24"/>
        </w:rPr>
        <w:t xml:space="preserve">prekidno, a iznos blokade je </w:t>
      </w:r>
      <w:r w:rsidR="003817C4">
        <w:rPr>
          <w:sz w:val="24"/>
          <w:szCs w:val="24"/>
        </w:rPr>
        <w:t>960.384,96</w:t>
      </w:r>
      <w:r w:rsidR="009A367D" w:rsidRPr="00983EBC">
        <w:rPr>
          <w:sz w:val="24"/>
          <w:szCs w:val="24"/>
        </w:rPr>
        <w:t xml:space="preserve"> kn.</w:t>
      </w:r>
    </w:p>
    <w:p w:rsidRDefault="008B6E41" w:rsidP="008B16E4" w:rsidR="008B6E41" w:rsidRPr="00983EBC">
      <w:pPr>
        <w:ind w:firstLine="708"/>
        <w:jc w:val="both"/>
        <w:rPr>
          <w:sz w:val="24"/>
          <w:szCs w:val="24"/>
        </w:rPr>
      </w:pPr>
      <w:r w:rsidRPr="00983EBC">
        <w:rPr>
          <w:sz w:val="24"/>
          <w:szCs w:val="24"/>
        </w:rPr>
        <w:t>Nadalje</w:t>
      </w:r>
      <w:r w:rsidR="00B725CE" w:rsidRPr="00983EBC">
        <w:rPr>
          <w:sz w:val="24"/>
          <w:szCs w:val="24"/>
        </w:rPr>
        <w:t xml:space="preserve">, na ročištu je proveden uvid u </w:t>
      </w:r>
      <w:r w:rsidR="00370F62">
        <w:rPr>
          <w:sz w:val="24"/>
          <w:szCs w:val="24"/>
        </w:rPr>
        <w:t>prijedlog vjerovnika Republika Hrvatska za otvaranje stečajnog postupka od 1.ožujka 2016.</w:t>
      </w:r>
      <w:r w:rsidR="00C31C4E">
        <w:rPr>
          <w:sz w:val="24"/>
          <w:szCs w:val="24"/>
        </w:rPr>
        <w:t xml:space="preserve"> </w:t>
      </w:r>
      <w:r w:rsidR="00B725CE" w:rsidRPr="00983EBC">
        <w:rPr>
          <w:sz w:val="24"/>
          <w:szCs w:val="24"/>
        </w:rPr>
        <w:t xml:space="preserve">iz kojeg proizlazi da je dužni vlasnik </w:t>
      </w:r>
      <w:r w:rsidRPr="00983EBC">
        <w:rPr>
          <w:sz w:val="24"/>
          <w:szCs w:val="24"/>
        </w:rPr>
        <w:t xml:space="preserve">u </w:t>
      </w:r>
      <w:r w:rsidR="00B725CE" w:rsidRPr="00983EBC">
        <w:rPr>
          <w:sz w:val="24"/>
          <w:szCs w:val="24"/>
        </w:rPr>
        <w:t xml:space="preserve">toč.IX </w:t>
      </w:r>
      <w:r w:rsidRPr="00983EBC">
        <w:rPr>
          <w:sz w:val="24"/>
          <w:szCs w:val="24"/>
        </w:rPr>
        <w:t>izre</w:t>
      </w:r>
      <w:r w:rsidR="00B725CE" w:rsidRPr="00983EBC">
        <w:rPr>
          <w:sz w:val="24"/>
          <w:szCs w:val="24"/>
        </w:rPr>
        <w:t>ke</w:t>
      </w:r>
      <w:r w:rsidRPr="00983EBC">
        <w:rPr>
          <w:sz w:val="24"/>
          <w:szCs w:val="24"/>
        </w:rPr>
        <w:t xml:space="preserve"> </w:t>
      </w:r>
      <w:r w:rsidR="005D6EF2" w:rsidRPr="00983EBC">
        <w:rPr>
          <w:sz w:val="24"/>
          <w:szCs w:val="24"/>
        </w:rPr>
        <w:t xml:space="preserve">rješenja </w:t>
      </w:r>
      <w:r w:rsidRPr="00983EBC">
        <w:rPr>
          <w:sz w:val="24"/>
          <w:szCs w:val="24"/>
        </w:rPr>
        <w:t>opisan</w:t>
      </w:r>
      <w:r w:rsidR="00C31C4E">
        <w:rPr>
          <w:sz w:val="24"/>
          <w:szCs w:val="24"/>
        </w:rPr>
        <w:t>ih</w:t>
      </w:r>
      <w:r w:rsidRPr="00983EBC">
        <w:rPr>
          <w:sz w:val="24"/>
          <w:szCs w:val="24"/>
        </w:rPr>
        <w:t xml:space="preserve"> nekretnin</w:t>
      </w:r>
      <w:r w:rsidR="00C31C4E">
        <w:rPr>
          <w:sz w:val="24"/>
          <w:szCs w:val="24"/>
        </w:rPr>
        <w:t>a</w:t>
      </w:r>
      <w:r w:rsidRPr="00983EBC">
        <w:rPr>
          <w:sz w:val="24"/>
          <w:szCs w:val="24"/>
        </w:rPr>
        <w:t>.</w:t>
      </w:r>
    </w:p>
    <w:p w:rsidRDefault="000717DF" w:rsidP="008B16E4" w:rsidR="000717DF" w:rsidRPr="000573CE">
      <w:pPr>
        <w:ind w:firstLine="708"/>
        <w:jc w:val="both"/>
        <w:rPr>
          <w:sz w:val="24"/>
          <w:szCs w:val="24"/>
        </w:rPr>
      </w:pPr>
    </w:p>
    <w:p w:rsidRDefault="003112AE" w:rsidP="003112AE" w:rsidR="003112AE" w:rsidRPr="000573CE">
      <w:pPr>
        <w:pStyle w:val="Tijeloteksta"/>
        <w:ind w:firstLine="708"/>
      </w:pPr>
      <w:r w:rsidRPr="000573CE">
        <w:lastRenderedPageBreak/>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rsidRPr="000573CE">
        <w:t xml:space="preserve">, ali i ako </w:t>
      </w:r>
      <w:r w:rsidR="000717DF" w:rsidRPr="000573CE">
        <w:t>dužnik prizna postojanje stečajnog razloga nesposobnosti za plaćanje.</w:t>
      </w:r>
    </w:p>
    <w:p w:rsidRDefault="003112AE" w:rsidP="003112AE" w:rsidR="003112AE" w:rsidRPr="000573CE">
      <w:pPr>
        <w:pStyle w:val="Tijeloteksta"/>
        <w:ind w:firstLine="708"/>
      </w:pPr>
      <w:r w:rsidRPr="000573CE">
        <w:t>U konkretnom slučaju, sud je temeljem</w:t>
      </w:r>
      <w:r w:rsidR="00B904E5" w:rsidRPr="000573CE">
        <w:t xml:space="preserve"> </w:t>
      </w:r>
      <w:r w:rsidR="000E265A" w:rsidRPr="000573CE">
        <w:t>po</w:t>
      </w:r>
      <w:r w:rsidR="000B2838" w:rsidRPr="000573CE">
        <w:t xml:space="preserve">tvrde </w:t>
      </w:r>
      <w:r w:rsidR="000E265A" w:rsidRPr="000573CE">
        <w:t xml:space="preserve">Financijske agencije od </w:t>
      </w:r>
      <w:r w:rsidR="00C31C4E" w:rsidRPr="000573CE">
        <w:t>2</w:t>
      </w:r>
      <w:r w:rsidR="005F28FA" w:rsidRPr="000573CE">
        <w:t>1.svibnja</w:t>
      </w:r>
      <w:r w:rsidR="00B725CE" w:rsidRPr="000573CE">
        <w:t xml:space="preserve"> </w:t>
      </w:r>
      <w:r w:rsidR="000E265A" w:rsidRPr="000573CE">
        <w:t>201</w:t>
      </w:r>
      <w:r w:rsidR="005F28FA" w:rsidRPr="000573CE">
        <w:t>9</w:t>
      </w:r>
      <w:r w:rsidR="00BF52E8" w:rsidRPr="000573CE">
        <w:t>.</w:t>
      </w:r>
      <w:r w:rsidRPr="000573CE">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0573CE">
      <w:pPr>
        <w:pStyle w:val="Tijeloteksta"/>
        <w:ind w:firstLine="708"/>
      </w:pPr>
      <w:r w:rsidRPr="000573CE">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0573CE">
      <w:pPr>
        <w:ind w:firstLine="720"/>
        <w:jc w:val="both"/>
        <w:rPr>
          <w:sz w:val="24"/>
          <w:szCs w:val="24"/>
        </w:rPr>
      </w:pPr>
      <w:r w:rsidRPr="000573CE">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0573CE">
      <w:pPr>
        <w:ind w:firstLine="720"/>
        <w:jc w:val="both"/>
        <w:rPr>
          <w:sz w:val="24"/>
          <w:szCs w:val="24"/>
        </w:rPr>
      </w:pPr>
    </w:p>
    <w:p w:rsidRDefault="00B904E5" w:rsidP="00B904E5" w:rsidR="00B904E5" w:rsidRPr="000573CE">
      <w:pPr>
        <w:ind w:firstLine="720"/>
        <w:jc w:val="both"/>
        <w:rPr>
          <w:sz w:val="24"/>
          <w:szCs w:val="24"/>
        </w:rPr>
      </w:pPr>
      <w:r w:rsidRPr="000573CE">
        <w:rPr>
          <w:sz w:val="24"/>
          <w:szCs w:val="24"/>
        </w:rPr>
        <w:t xml:space="preserve">U konkretnom slučaju, temeljem </w:t>
      </w:r>
      <w:r w:rsidR="005F28FA" w:rsidRPr="000573CE">
        <w:rPr>
          <w:sz w:val="24"/>
          <w:szCs w:val="24"/>
        </w:rPr>
        <w:t>potvrde</w:t>
      </w:r>
      <w:r w:rsidR="000B2838" w:rsidRPr="000573CE">
        <w:rPr>
          <w:sz w:val="24"/>
          <w:szCs w:val="24"/>
        </w:rPr>
        <w:t xml:space="preserve"> </w:t>
      </w:r>
      <w:r w:rsidR="000E265A" w:rsidRPr="000573CE">
        <w:rPr>
          <w:sz w:val="24"/>
          <w:szCs w:val="24"/>
        </w:rPr>
        <w:t xml:space="preserve"> F</w:t>
      </w:r>
      <w:r w:rsidRPr="000573CE">
        <w:rPr>
          <w:sz w:val="24"/>
          <w:szCs w:val="24"/>
        </w:rPr>
        <w:t>inancijs</w:t>
      </w:r>
      <w:r w:rsidR="006C1FD2" w:rsidRPr="000573CE">
        <w:rPr>
          <w:sz w:val="24"/>
          <w:szCs w:val="24"/>
        </w:rPr>
        <w:t>k</w:t>
      </w:r>
      <w:r w:rsidRPr="000573CE">
        <w:rPr>
          <w:sz w:val="24"/>
          <w:szCs w:val="24"/>
        </w:rPr>
        <w:t xml:space="preserve">e agencije od </w:t>
      </w:r>
      <w:r w:rsidR="00C31C4E" w:rsidRPr="000573CE">
        <w:rPr>
          <w:sz w:val="24"/>
          <w:szCs w:val="24"/>
        </w:rPr>
        <w:t>2</w:t>
      </w:r>
      <w:r w:rsidR="005F28FA" w:rsidRPr="000573CE">
        <w:rPr>
          <w:sz w:val="24"/>
          <w:szCs w:val="24"/>
        </w:rPr>
        <w:t>1.svibnja</w:t>
      </w:r>
      <w:r w:rsidR="00C31C4E" w:rsidRPr="000573CE">
        <w:rPr>
          <w:sz w:val="24"/>
          <w:szCs w:val="24"/>
        </w:rPr>
        <w:t xml:space="preserve"> </w:t>
      </w:r>
      <w:r w:rsidR="004B5DC0" w:rsidRPr="000573CE">
        <w:rPr>
          <w:sz w:val="24"/>
          <w:szCs w:val="24"/>
        </w:rPr>
        <w:t xml:space="preserve"> 201</w:t>
      </w:r>
      <w:r w:rsidR="005F28FA" w:rsidRPr="000573CE">
        <w:rPr>
          <w:sz w:val="24"/>
          <w:szCs w:val="24"/>
        </w:rPr>
        <w:t>9</w:t>
      </w:r>
      <w:r w:rsidR="004B5DC0" w:rsidRPr="000573CE">
        <w:rPr>
          <w:sz w:val="24"/>
          <w:szCs w:val="24"/>
        </w:rPr>
        <w:t>.</w:t>
      </w:r>
      <w:r w:rsidRPr="000573CE">
        <w:rPr>
          <w:sz w:val="24"/>
          <w:szCs w:val="24"/>
        </w:rPr>
        <w:t xml:space="preserve"> nedvojbenim je utvrđeno kod dužnika postojanje stečajnog razloga nespos</w:t>
      </w:r>
      <w:r w:rsidR="00283407" w:rsidRPr="000573CE">
        <w:rPr>
          <w:sz w:val="24"/>
          <w:szCs w:val="24"/>
        </w:rPr>
        <w:t>o</w:t>
      </w:r>
      <w:r w:rsidRPr="000573CE">
        <w:rPr>
          <w:sz w:val="24"/>
          <w:szCs w:val="24"/>
        </w:rPr>
        <w:t>bnosti za plaćanje, te ostvarene pretpostavke za otvaranje stečajnog postupka nad dužnikom (članak 5. stavak 1. SZ-a).</w:t>
      </w:r>
    </w:p>
    <w:p w:rsidRDefault="00C51464" w:rsidP="00B904E5" w:rsidR="00C51464" w:rsidRPr="000573CE">
      <w:pPr>
        <w:ind w:firstLine="720"/>
        <w:jc w:val="both"/>
        <w:rPr>
          <w:sz w:val="24"/>
          <w:szCs w:val="24"/>
        </w:rPr>
      </w:pPr>
      <w:r w:rsidRPr="000573CE">
        <w:rPr>
          <w:sz w:val="24"/>
          <w:szCs w:val="24"/>
        </w:rPr>
        <w:t>Prema odredbi članka 128. stavak 5. SZ-a, ako nije određeno ispitivanje gospodarsko-financijskog stanja dužnika, sud može ročište radi očitovanja o prijedlogu za otvaranje stečajnog postupka spojiti sa r</w:t>
      </w:r>
      <w:r w:rsidR="00277976" w:rsidRPr="000573CE">
        <w:rPr>
          <w:sz w:val="24"/>
          <w:szCs w:val="24"/>
        </w:rPr>
        <w:t>o</w:t>
      </w:r>
      <w:r w:rsidRPr="000573CE">
        <w:rPr>
          <w:sz w:val="24"/>
          <w:szCs w:val="24"/>
        </w:rPr>
        <w:t xml:space="preserve">čištem radi rasprave o pretpostavkama za otvaranje stečajnog postupka. </w:t>
      </w:r>
    </w:p>
    <w:p w:rsidRDefault="00C51464" w:rsidP="00277976" w:rsidR="00277976" w:rsidRPr="000573CE">
      <w:pPr>
        <w:ind w:firstLine="720"/>
        <w:jc w:val="both"/>
        <w:rPr>
          <w:sz w:val="24"/>
          <w:szCs w:val="24"/>
        </w:rPr>
      </w:pPr>
      <w:r w:rsidRPr="000573CE">
        <w:rPr>
          <w:sz w:val="24"/>
          <w:szCs w:val="24"/>
        </w:rPr>
        <w:t xml:space="preserve">Kako sud iz prednjih razloga nije odredio ispitivanje </w:t>
      </w:r>
      <w:r w:rsidR="00277976" w:rsidRPr="000573CE">
        <w:rPr>
          <w:sz w:val="24"/>
          <w:szCs w:val="24"/>
        </w:rPr>
        <w:t xml:space="preserve">gospodarskog-financijskog stanja dužnika, temeljem članka 128. stavak 5. </w:t>
      </w:r>
      <w:r w:rsidR="00E24650" w:rsidRPr="000573CE">
        <w:rPr>
          <w:sz w:val="24"/>
          <w:szCs w:val="24"/>
        </w:rPr>
        <w:t xml:space="preserve">SZ-a </w:t>
      </w:r>
      <w:r w:rsidR="00277976" w:rsidRPr="000573CE">
        <w:rPr>
          <w:sz w:val="24"/>
          <w:szCs w:val="24"/>
        </w:rPr>
        <w:t>spoj</w:t>
      </w:r>
      <w:r w:rsidR="00E24650" w:rsidRPr="000573CE">
        <w:rPr>
          <w:sz w:val="24"/>
          <w:szCs w:val="24"/>
        </w:rPr>
        <w:t>eno</w:t>
      </w:r>
      <w:r w:rsidR="00312FD8" w:rsidRPr="000573CE">
        <w:rPr>
          <w:sz w:val="24"/>
          <w:szCs w:val="24"/>
        </w:rPr>
        <w:t xml:space="preserve"> </w:t>
      </w:r>
      <w:r w:rsidR="00277976" w:rsidRPr="000573CE">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0573CE">
      <w:pPr>
        <w:ind w:firstLine="720"/>
        <w:jc w:val="both"/>
        <w:rPr>
          <w:sz w:val="24"/>
          <w:szCs w:val="24"/>
        </w:rPr>
      </w:pPr>
    </w:p>
    <w:p w:rsidRDefault="00BF52E8" w:rsidP="004B5DC0" w:rsidR="00882B59" w:rsidRPr="000573CE">
      <w:pPr>
        <w:ind w:firstLine="720"/>
        <w:jc w:val="both"/>
        <w:rPr>
          <w:sz w:val="24"/>
          <w:szCs w:val="24"/>
        </w:rPr>
      </w:pPr>
      <w:r w:rsidRPr="000573CE">
        <w:rPr>
          <w:sz w:val="24"/>
          <w:szCs w:val="24"/>
        </w:rPr>
        <w:t xml:space="preserve">Ocjena je ovog suda </w:t>
      </w:r>
      <w:r w:rsidR="008B6E41" w:rsidRPr="000573CE">
        <w:rPr>
          <w:sz w:val="24"/>
          <w:szCs w:val="24"/>
        </w:rPr>
        <w:t xml:space="preserve">temeljena na iskustvu suda </w:t>
      </w:r>
      <w:r w:rsidRPr="000573CE">
        <w:rPr>
          <w:sz w:val="24"/>
          <w:szCs w:val="24"/>
        </w:rPr>
        <w:t xml:space="preserve">kako </w:t>
      </w:r>
      <w:r w:rsidR="00F24817" w:rsidRPr="000573CE">
        <w:rPr>
          <w:sz w:val="24"/>
          <w:szCs w:val="24"/>
        </w:rPr>
        <w:t xml:space="preserve">su </w:t>
      </w:r>
      <w:r w:rsidRPr="000573CE">
        <w:rPr>
          <w:sz w:val="24"/>
          <w:szCs w:val="24"/>
        </w:rPr>
        <w:t>u izreci rješenja opisan</w:t>
      </w:r>
      <w:r w:rsidR="00F24817" w:rsidRPr="000573CE">
        <w:rPr>
          <w:sz w:val="24"/>
          <w:szCs w:val="24"/>
        </w:rPr>
        <w:t>e</w:t>
      </w:r>
      <w:r w:rsidRPr="000573CE">
        <w:rPr>
          <w:sz w:val="24"/>
          <w:szCs w:val="24"/>
        </w:rPr>
        <w:t xml:space="preserve"> nekretnin</w:t>
      </w:r>
      <w:r w:rsidR="005F28FA" w:rsidRPr="000573CE">
        <w:rPr>
          <w:sz w:val="24"/>
          <w:szCs w:val="24"/>
        </w:rPr>
        <w:t>e</w:t>
      </w:r>
      <w:r w:rsidRPr="000573CE">
        <w:rPr>
          <w:sz w:val="24"/>
          <w:szCs w:val="24"/>
        </w:rPr>
        <w:t xml:space="preserve"> </w:t>
      </w:r>
      <w:r w:rsidR="004B5DC0" w:rsidRPr="000573CE">
        <w:rPr>
          <w:sz w:val="24"/>
          <w:szCs w:val="24"/>
        </w:rPr>
        <w:t>dostatn</w:t>
      </w:r>
      <w:r w:rsidR="00F24817" w:rsidRPr="000573CE">
        <w:rPr>
          <w:sz w:val="24"/>
          <w:szCs w:val="24"/>
        </w:rPr>
        <w:t>e</w:t>
      </w:r>
      <w:r w:rsidR="004B5DC0" w:rsidRPr="000573CE">
        <w:rPr>
          <w:sz w:val="24"/>
          <w:szCs w:val="24"/>
        </w:rPr>
        <w:t xml:space="preserve"> za namirenje troškova stečajnog postupka.</w:t>
      </w:r>
    </w:p>
    <w:p w:rsidRDefault="00882B59" w:rsidP="004D7F27" w:rsidR="00882B59" w:rsidRPr="000573CE">
      <w:pPr>
        <w:ind w:firstLine="720"/>
        <w:jc w:val="both"/>
        <w:rPr>
          <w:sz w:val="24"/>
          <w:szCs w:val="24"/>
        </w:rPr>
      </w:pPr>
    </w:p>
    <w:p w:rsidRDefault="00E36B95" w:rsidP="004D7F27" w:rsidR="003D785A" w:rsidRPr="000573CE">
      <w:pPr>
        <w:ind w:firstLine="720"/>
        <w:jc w:val="both"/>
        <w:rPr>
          <w:sz w:val="24"/>
          <w:szCs w:val="24"/>
        </w:rPr>
      </w:pPr>
      <w:r w:rsidRPr="000573CE">
        <w:rPr>
          <w:sz w:val="24"/>
          <w:szCs w:val="24"/>
        </w:rPr>
        <w:t xml:space="preserve">Slijedom </w:t>
      </w:r>
      <w:r w:rsidR="00A86A56" w:rsidRPr="000573CE">
        <w:rPr>
          <w:sz w:val="24"/>
          <w:szCs w:val="24"/>
        </w:rPr>
        <w:t xml:space="preserve">naprijed </w:t>
      </w:r>
      <w:r w:rsidRPr="000573CE">
        <w:rPr>
          <w:sz w:val="24"/>
          <w:szCs w:val="24"/>
        </w:rPr>
        <w:t>navedenog riješeno je kao pod toč.I.</w:t>
      </w:r>
      <w:r w:rsidR="00BB4FEB">
        <w:rPr>
          <w:sz w:val="24"/>
          <w:szCs w:val="24"/>
        </w:rPr>
        <w:t xml:space="preserve"> rješenja.</w:t>
      </w:r>
    </w:p>
    <w:p w:rsidRDefault="00A86A56" w:rsidP="00A86A56" w:rsidR="00A86A56" w:rsidRPr="000573CE">
      <w:pPr>
        <w:tabs>
          <w:tab w:pos="0" w:val="left"/>
        </w:tabs>
        <w:jc w:val="both"/>
        <w:rPr>
          <w:sz w:val="24"/>
          <w:szCs w:val="24"/>
        </w:rPr>
      </w:pPr>
      <w:r w:rsidRPr="000573CE">
        <w:rPr>
          <w:sz w:val="24"/>
          <w:szCs w:val="24"/>
        </w:rPr>
        <w:tab/>
      </w:r>
    </w:p>
    <w:p w:rsidRDefault="00A86A56" w:rsidP="00A86A56" w:rsidR="00A86A56" w:rsidRPr="000573CE">
      <w:pPr>
        <w:tabs>
          <w:tab w:pos="0" w:val="left"/>
        </w:tabs>
        <w:jc w:val="both"/>
        <w:rPr>
          <w:sz w:val="24"/>
          <w:szCs w:val="24"/>
        </w:rPr>
      </w:pPr>
      <w:r w:rsidRPr="000573CE">
        <w:rPr>
          <w:sz w:val="24"/>
          <w:szCs w:val="24"/>
        </w:rPr>
        <w:tab/>
        <w:t>Stečajni upravitelj je izabran metodom slučajnog odabira s liste A stečajnih upravitelja kako to propisuje odredba članka 84. stavak 1. SZ-a</w:t>
      </w:r>
      <w:r w:rsidR="00206440" w:rsidRPr="000573CE">
        <w:rPr>
          <w:sz w:val="24"/>
          <w:szCs w:val="24"/>
        </w:rPr>
        <w:t xml:space="preserve"> (toč.II</w:t>
      </w:r>
      <w:r w:rsidRPr="000573CE">
        <w:rPr>
          <w:sz w:val="24"/>
          <w:szCs w:val="24"/>
        </w:rPr>
        <w:t>.</w:t>
      </w:r>
      <w:r w:rsidR="00206440" w:rsidRPr="000573CE">
        <w:rPr>
          <w:sz w:val="24"/>
          <w:szCs w:val="24"/>
        </w:rPr>
        <w:t>)</w:t>
      </w:r>
    </w:p>
    <w:p w:rsidRDefault="00657076" w:rsidP="002579B3" w:rsidR="00657076" w:rsidRPr="000573CE">
      <w:pPr>
        <w:jc w:val="both"/>
        <w:rPr>
          <w:sz w:val="24"/>
          <w:szCs w:val="24"/>
        </w:rPr>
      </w:pPr>
    </w:p>
    <w:p w:rsidRDefault="00A86A56" w:rsidP="002579B3" w:rsidR="00A86A56">
      <w:pPr>
        <w:jc w:val="both"/>
        <w:rPr>
          <w:sz w:val="24"/>
          <w:szCs w:val="24"/>
        </w:rPr>
      </w:pPr>
      <w:r w:rsidRPr="000573CE">
        <w:rPr>
          <w:sz w:val="24"/>
          <w:szCs w:val="24"/>
        </w:rPr>
        <w:tab/>
        <w:t>Točka I</w:t>
      </w:r>
      <w:r w:rsidR="008F4A95" w:rsidRPr="000573CE">
        <w:rPr>
          <w:sz w:val="24"/>
          <w:szCs w:val="24"/>
        </w:rPr>
        <w:t>I</w:t>
      </w:r>
      <w:r w:rsidRPr="000573CE">
        <w:rPr>
          <w:sz w:val="24"/>
          <w:szCs w:val="24"/>
        </w:rPr>
        <w:t>.</w:t>
      </w:r>
      <w:r w:rsidR="002579B3" w:rsidRPr="000573CE">
        <w:rPr>
          <w:sz w:val="24"/>
          <w:szCs w:val="24"/>
        </w:rPr>
        <w:t xml:space="preserve"> do VI. </w:t>
      </w:r>
      <w:r w:rsidRPr="000573CE">
        <w:rPr>
          <w:sz w:val="24"/>
          <w:szCs w:val="24"/>
        </w:rPr>
        <w:t xml:space="preserve"> rješenja utemeljena je na </w:t>
      </w:r>
      <w:r w:rsidR="00F16DEA" w:rsidRPr="000573CE">
        <w:rPr>
          <w:sz w:val="24"/>
          <w:szCs w:val="24"/>
        </w:rPr>
        <w:t>odredbi članka 129.. stavak</w:t>
      </w:r>
      <w:r w:rsidR="002579B3" w:rsidRPr="000573CE">
        <w:rPr>
          <w:sz w:val="24"/>
          <w:szCs w:val="24"/>
        </w:rPr>
        <w:t xml:space="preserve"> 1. podstavak 1. do 7. SZ-a</w:t>
      </w:r>
    </w:p>
    <w:p w:rsidRDefault="00BB4FEB" w:rsidP="002579B3" w:rsidR="00BB4FEB" w:rsidRPr="000573CE">
      <w:pPr>
        <w:jc w:val="both"/>
        <w:rPr>
          <w:sz w:val="24"/>
          <w:szCs w:val="24"/>
        </w:rPr>
      </w:pPr>
    </w:p>
    <w:p w:rsidRDefault="002579B3" w:rsidP="008F4A95" w:rsidR="00A86A56" w:rsidRPr="000573CE">
      <w:pPr>
        <w:jc w:val="both"/>
        <w:rPr>
          <w:sz w:val="24"/>
          <w:szCs w:val="24"/>
        </w:rPr>
      </w:pPr>
      <w:r w:rsidRPr="000573CE">
        <w:rPr>
          <w:sz w:val="24"/>
          <w:szCs w:val="24"/>
        </w:rPr>
        <w:tab/>
        <w:t>Točka VII</w:t>
      </w:r>
      <w:r w:rsidR="008F4A95" w:rsidRPr="000573CE">
        <w:rPr>
          <w:sz w:val="24"/>
          <w:szCs w:val="24"/>
        </w:rPr>
        <w:t>. i VIII.</w:t>
      </w:r>
      <w:r w:rsidRPr="000573CE">
        <w:rPr>
          <w:sz w:val="24"/>
          <w:szCs w:val="24"/>
        </w:rPr>
        <w:t xml:space="preserve"> rješenja uteme</w:t>
      </w:r>
      <w:r w:rsidR="008F4A95" w:rsidRPr="000573CE">
        <w:rPr>
          <w:sz w:val="24"/>
          <w:szCs w:val="24"/>
        </w:rPr>
        <w:t>ljene su na odredbi članka 130. SZ-a</w:t>
      </w:r>
    </w:p>
    <w:p w:rsidRDefault="00BB4FEB" w:rsidP="00C67D09" w:rsidR="00BB4FEB">
      <w:pPr>
        <w:jc w:val="both"/>
        <w:rPr>
          <w:sz w:val="24"/>
          <w:szCs w:val="24"/>
        </w:rPr>
      </w:pPr>
    </w:p>
    <w:p w:rsidRDefault="004D7F27" w:rsidP="00C67D09" w:rsidR="004D7F27" w:rsidRPr="000573CE">
      <w:pPr>
        <w:jc w:val="both"/>
        <w:rPr>
          <w:sz w:val="24"/>
          <w:szCs w:val="24"/>
        </w:rPr>
      </w:pPr>
      <w:r w:rsidRPr="000573CE">
        <w:rPr>
          <w:sz w:val="24"/>
          <w:szCs w:val="24"/>
        </w:rPr>
        <w:tab/>
        <w:t xml:space="preserve">Točka </w:t>
      </w:r>
      <w:r w:rsidR="009C513D" w:rsidRPr="000573CE">
        <w:rPr>
          <w:sz w:val="24"/>
          <w:szCs w:val="24"/>
        </w:rPr>
        <w:t xml:space="preserve">IX </w:t>
      </w:r>
      <w:r w:rsidRPr="000573CE">
        <w:rPr>
          <w:sz w:val="24"/>
          <w:szCs w:val="24"/>
        </w:rPr>
        <w:t xml:space="preserve"> </w:t>
      </w:r>
      <w:r w:rsidR="008F4A95" w:rsidRPr="000573CE">
        <w:rPr>
          <w:sz w:val="24"/>
          <w:szCs w:val="24"/>
        </w:rPr>
        <w:t xml:space="preserve">rješenja </w:t>
      </w:r>
      <w:r w:rsidRPr="000573CE">
        <w:rPr>
          <w:sz w:val="24"/>
          <w:szCs w:val="24"/>
        </w:rPr>
        <w:t>utemeljene su na odredbi članka 1</w:t>
      </w:r>
      <w:r w:rsidR="009C513D" w:rsidRPr="000573CE">
        <w:rPr>
          <w:sz w:val="24"/>
          <w:szCs w:val="24"/>
        </w:rPr>
        <w:t xml:space="preserve">29. stavak 2. </w:t>
      </w:r>
      <w:r w:rsidRPr="000573CE">
        <w:rPr>
          <w:sz w:val="24"/>
          <w:szCs w:val="24"/>
        </w:rPr>
        <w:t>SZ-a.</w:t>
      </w:r>
    </w:p>
    <w:p w:rsidRDefault="004D7F27" w:rsidP="004D7F27" w:rsidR="004D7F27" w:rsidRPr="000573CE">
      <w:pPr>
        <w:ind w:firstLine="720"/>
        <w:jc w:val="both"/>
        <w:rPr>
          <w:sz w:val="24"/>
          <w:szCs w:val="24"/>
        </w:rPr>
      </w:pPr>
    </w:p>
    <w:p w:rsidRDefault="006838BA" w:rsidP="006C7A5A" w:rsidR="006838BA" w:rsidRPr="000573CE">
      <w:pPr>
        <w:jc w:val="center"/>
        <w:rPr>
          <w:b/>
          <w:sz w:val="24"/>
          <w:szCs w:val="24"/>
        </w:rPr>
      </w:pPr>
      <w:r w:rsidRPr="000573CE">
        <w:rPr>
          <w:sz w:val="24"/>
          <w:szCs w:val="24"/>
          <w:lang w:val="pl-PL"/>
        </w:rPr>
        <w:t>Zagreb</w:t>
      </w:r>
      <w:r w:rsidRPr="000573CE">
        <w:rPr>
          <w:sz w:val="24"/>
          <w:szCs w:val="24"/>
        </w:rPr>
        <w:t xml:space="preserve">, </w:t>
      </w:r>
      <w:r w:rsidR="00E453E0" w:rsidRPr="000573CE">
        <w:rPr>
          <w:sz w:val="24"/>
          <w:szCs w:val="24"/>
        </w:rPr>
        <w:t>28.svibnja</w:t>
      </w:r>
      <w:r w:rsidR="008F4A95" w:rsidRPr="000573CE">
        <w:rPr>
          <w:sz w:val="24"/>
          <w:szCs w:val="24"/>
        </w:rPr>
        <w:t xml:space="preserve"> </w:t>
      </w:r>
      <w:r w:rsidR="00E836A6" w:rsidRPr="000573CE">
        <w:rPr>
          <w:sz w:val="24"/>
          <w:szCs w:val="24"/>
        </w:rPr>
        <w:t>201</w:t>
      </w:r>
      <w:r w:rsidR="00D50486" w:rsidRPr="000573CE">
        <w:rPr>
          <w:sz w:val="24"/>
          <w:szCs w:val="24"/>
        </w:rPr>
        <w:t>9</w:t>
      </w:r>
      <w:r w:rsidR="00E836A6" w:rsidRPr="000573CE">
        <w:rPr>
          <w:sz w:val="24"/>
          <w:szCs w:val="24"/>
        </w:rPr>
        <w:t>.</w:t>
      </w:r>
    </w:p>
    <w:p w:rsidRDefault="00A96E38" w:rsidP="002B322D" w:rsidR="006838BA" w:rsidRPr="000573CE">
      <w:pPr>
        <w:ind w:firstLine="720" w:left="3600"/>
        <w:jc w:val="right"/>
        <w:rPr>
          <w:sz w:val="24"/>
          <w:szCs w:val="24"/>
        </w:rPr>
      </w:pPr>
      <w:r w:rsidRPr="000573CE">
        <w:rPr>
          <w:sz w:val="24"/>
          <w:szCs w:val="24"/>
        </w:rPr>
        <w:t>Sudac:</w:t>
      </w:r>
    </w:p>
    <w:p w:rsidRDefault="006838BA" w:rsidP="008676A1" w:rsidR="00C76EF3" w:rsidRPr="000573CE">
      <w:pPr>
        <w:jc w:val="right"/>
        <w:rPr>
          <w:sz w:val="24"/>
          <w:szCs w:val="24"/>
        </w:rPr>
      </w:pPr>
      <w:r w:rsidRPr="000573CE">
        <w:rPr>
          <w:sz w:val="24"/>
          <w:szCs w:val="24"/>
        </w:rPr>
        <w:tab/>
      </w:r>
      <w:r w:rsidRPr="000573CE">
        <w:rPr>
          <w:sz w:val="24"/>
          <w:szCs w:val="24"/>
        </w:rPr>
        <w:tab/>
      </w:r>
      <w:r w:rsidRPr="000573CE">
        <w:rPr>
          <w:sz w:val="24"/>
          <w:szCs w:val="24"/>
        </w:rPr>
        <w:tab/>
        <w:t xml:space="preserve"> </w:t>
      </w:r>
      <w:r w:rsidR="00041689" w:rsidRPr="000573CE">
        <w:rPr>
          <w:sz w:val="24"/>
          <w:szCs w:val="24"/>
        </w:rPr>
        <w:t xml:space="preserve">                        </w:t>
      </w:r>
      <w:r w:rsidR="00041689" w:rsidRPr="000573CE">
        <w:rPr>
          <w:sz w:val="24"/>
          <w:szCs w:val="24"/>
        </w:rPr>
        <w:tab/>
        <w:t xml:space="preserve">          </w:t>
      </w:r>
      <w:r w:rsidR="0077476F" w:rsidRPr="000573CE">
        <w:rPr>
          <w:sz w:val="24"/>
          <w:szCs w:val="24"/>
        </w:rPr>
        <w:tab/>
      </w:r>
      <w:r w:rsidR="0077476F" w:rsidRPr="000573CE">
        <w:rPr>
          <w:sz w:val="24"/>
          <w:szCs w:val="24"/>
        </w:rPr>
        <w:tab/>
        <w:t xml:space="preserve">     </w:t>
      </w:r>
      <w:r w:rsidRPr="000573CE">
        <w:rPr>
          <w:sz w:val="24"/>
          <w:szCs w:val="24"/>
        </w:rPr>
        <w:t>Ante Galić</w:t>
      </w:r>
      <w:r w:rsidR="005D78EA" w:rsidRPr="000573CE">
        <w:rPr>
          <w:sz w:val="24"/>
          <w:szCs w:val="24"/>
        </w:rPr>
        <w:t xml:space="preserve"> </w:t>
      </w:r>
      <w:r w:rsidR="0094726C">
        <w:rPr>
          <w:sz w:val="24"/>
          <w:szCs w:val="24"/>
        </w:rPr>
        <w:t>v.r.</w:t>
      </w:r>
    </w:p>
    <w:p w:rsidRDefault="00A96E38" w:rsidP="00A10F37" w:rsidR="006838BA" w:rsidRPr="000573CE">
      <w:pPr>
        <w:rPr>
          <w:sz w:val="24"/>
          <w:szCs w:val="24"/>
        </w:rPr>
      </w:pPr>
      <w:r w:rsidRPr="000573CE">
        <w:rPr>
          <w:sz w:val="24"/>
          <w:szCs w:val="24"/>
          <w:lang w:val="pl-PL"/>
        </w:rPr>
        <w:t>Uputa</w:t>
      </w:r>
      <w:r w:rsidRPr="000573CE">
        <w:rPr>
          <w:sz w:val="24"/>
          <w:szCs w:val="24"/>
        </w:rPr>
        <w:t xml:space="preserve"> </w:t>
      </w:r>
      <w:r w:rsidRPr="000573CE">
        <w:rPr>
          <w:sz w:val="24"/>
          <w:szCs w:val="24"/>
          <w:lang w:val="pl-PL"/>
        </w:rPr>
        <w:t>o</w:t>
      </w:r>
      <w:r w:rsidRPr="000573CE">
        <w:rPr>
          <w:sz w:val="24"/>
          <w:szCs w:val="24"/>
        </w:rPr>
        <w:t xml:space="preserve"> </w:t>
      </w:r>
      <w:r w:rsidRPr="000573CE">
        <w:rPr>
          <w:sz w:val="24"/>
          <w:szCs w:val="24"/>
          <w:lang w:val="pl-PL"/>
        </w:rPr>
        <w:t>pravnom</w:t>
      </w:r>
      <w:r w:rsidRPr="000573CE">
        <w:rPr>
          <w:sz w:val="24"/>
          <w:szCs w:val="24"/>
        </w:rPr>
        <w:t xml:space="preserve"> </w:t>
      </w:r>
      <w:r w:rsidRPr="000573CE">
        <w:rPr>
          <w:sz w:val="24"/>
          <w:szCs w:val="24"/>
          <w:lang w:val="pl-PL"/>
        </w:rPr>
        <w:t>lijeku</w:t>
      </w:r>
      <w:r w:rsidRPr="000573CE">
        <w:rPr>
          <w:sz w:val="24"/>
          <w:szCs w:val="24"/>
        </w:rPr>
        <w:t>:</w:t>
      </w:r>
    </w:p>
    <w:p w:rsidRDefault="006838BA" w:rsidR="00E67C95" w:rsidRPr="000573CE">
      <w:pPr>
        <w:jc w:val="both"/>
        <w:rPr>
          <w:sz w:val="24"/>
          <w:szCs w:val="24"/>
        </w:rPr>
      </w:pPr>
      <w:r w:rsidRPr="000573CE">
        <w:rPr>
          <w:sz w:val="24"/>
          <w:szCs w:val="24"/>
          <w:lang w:val="pt-BR"/>
        </w:rPr>
        <w:t>Protiv</w:t>
      </w:r>
      <w:r w:rsidRPr="000573CE">
        <w:rPr>
          <w:sz w:val="24"/>
          <w:szCs w:val="24"/>
        </w:rPr>
        <w:t xml:space="preserve"> </w:t>
      </w:r>
      <w:r w:rsidRPr="000573CE">
        <w:rPr>
          <w:sz w:val="24"/>
          <w:szCs w:val="24"/>
          <w:lang w:val="pt-BR"/>
        </w:rPr>
        <w:t>rje</w:t>
      </w:r>
      <w:r w:rsidRPr="000573CE">
        <w:rPr>
          <w:sz w:val="24"/>
          <w:szCs w:val="24"/>
        </w:rPr>
        <w:t>š</w:t>
      </w:r>
      <w:r w:rsidRPr="000573CE">
        <w:rPr>
          <w:sz w:val="24"/>
          <w:szCs w:val="24"/>
          <w:lang w:val="pt-BR"/>
        </w:rPr>
        <w:t>enja</w:t>
      </w:r>
      <w:r w:rsidRPr="000573CE">
        <w:rPr>
          <w:sz w:val="24"/>
          <w:szCs w:val="24"/>
        </w:rPr>
        <w:t xml:space="preserve"> </w:t>
      </w:r>
      <w:r w:rsidRPr="000573CE">
        <w:rPr>
          <w:sz w:val="24"/>
          <w:szCs w:val="24"/>
          <w:lang w:val="pt-BR"/>
        </w:rPr>
        <w:t>o</w:t>
      </w:r>
      <w:r w:rsidRPr="000573CE">
        <w:rPr>
          <w:sz w:val="24"/>
          <w:szCs w:val="24"/>
        </w:rPr>
        <w:t xml:space="preserve"> </w:t>
      </w:r>
      <w:r w:rsidRPr="000573CE">
        <w:rPr>
          <w:sz w:val="24"/>
          <w:szCs w:val="24"/>
          <w:lang w:val="pt-BR"/>
        </w:rPr>
        <w:t>otvaranju</w:t>
      </w:r>
      <w:r w:rsidRPr="000573CE">
        <w:rPr>
          <w:sz w:val="24"/>
          <w:szCs w:val="24"/>
        </w:rPr>
        <w:t xml:space="preserve"> stečajnog </w:t>
      </w:r>
      <w:r w:rsidRPr="000573CE">
        <w:rPr>
          <w:sz w:val="24"/>
          <w:szCs w:val="24"/>
          <w:lang w:val="pt-BR"/>
        </w:rPr>
        <w:t>postupka</w:t>
      </w:r>
      <w:r w:rsidRPr="000573CE">
        <w:rPr>
          <w:sz w:val="24"/>
          <w:szCs w:val="24"/>
        </w:rPr>
        <w:t xml:space="preserve"> </w:t>
      </w:r>
      <w:r w:rsidR="0096090C" w:rsidRPr="000573CE">
        <w:rPr>
          <w:sz w:val="24"/>
          <w:szCs w:val="24"/>
        </w:rPr>
        <w:t xml:space="preserve">pravo na žalbu ima </w:t>
      </w:r>
      <w:r w:rsidRPr="000573CE">
        <w:rPr>
          <w:sz w:val="24"/>
          <w:szCs w:val="24"/>
          <w:lang w:val="pt-BR"/>
        </w:rPr>
        <w:t>osoba</w:t>
      </w:r>
      <w:r w:rsidRPr="000573CE">
        <w:rPr>
          <w:sz w:val="24"/>
          <w:szCs w:val="24"/>
        </w:rPr>
        <w:t xml:space="preserve"> </w:t>
      </w:r>
      <w:r w:rsidR="0096090C" w:rsidRPr="000573CE">
        <w:rPr>
          <w:sz w:val="24"/>
          <w:szCs w:val="24"/>
        </w:rPr>
        <w:t xml:space="preserve">ovlaštena za zastupanje dužnika po zakonu </w:t>
      </w:r>
      <w:r w:rsidRPr="000573CE">
        <w:rPr>
          <w:sz w:val="24"/>
          <w:szCs w:val="24"/>
          <w:lang w:val="pl-PL"/>
        </w:rPr>
        <w:t>do</w:t>
      </w:r>
      <w:r w:rsidRPr="000573CE">
        <w:rPr>
          <w:sz w:val="24"/>
          <w:szCs w:val="24"/>
        </w:rPr>
        <w:t xml:space="preserve"> </w:t>
      </w:r>
      <w:r w:rsidRPr="000573CE">
        <w:rPr>
          <w:sz w:val="24"/>
          <w:szCs w:val="24"/>
          <w:lang w:val="pl-PL"/>
        </w:rPr>
        <w:t>dana</w:t>
      </w:r>
      <w:r w:rsidRPr="000573CE">
        <w:rPr>
          <w:sz w:val="24"/>
          <w:szCs w:val="24"/>
        </w:rPr>
        <w:t xml:space="preserve"> </w:t>
      </w:r>
      <w:r w:rsidRPr="000573CE">
        <w:rPr>
          <w:sz w:val="24"/>
          <w:szCs w:val="24"/>
          <w:lang w:val="pl-PL"/>
        </w:rPr>
        <w:t>nastupanja</w:t>
      </w:r>
      <w:r w:rsidRPr="000573CE">
        <w:rPr>
          <w:sz w:val="24"/>
          <w:szCs w:val="24"/>
        </w:rPr>
        <w:t xml:space="preserve"> </w:t>
      </w:r>
      <w:r w:rsidRPr="000573CE">
        <w:rPr>
          <w:sz w:val="24"/>
          <w:szCs w:val="24"/>
          <w:lang w:val="pl-PL"/>
        </w:rPr>
        <w:t>pravnih</w:t>
      </w:r>
      <w:r w:rsidRPr="000573CE">
        <w:rPr>
          <w:sz w:val="24"/>
          <w:szCs w:val="24"/>
        </w:rPr>
        <w:t xml:space="preserve"> </w:t>
      </w:r>
      <w:r w:rsidRPr="000573CE">
        <w:rPr>
          <w:sz w:val="24"/>
          <w:szCs w:val="24"/>
          <w:lang w:val="pl-PL"/>
        </w:rPr>
        <w:t>posljedica</w:t>
      </w:r>
      <w:r w:rsidRPr="000573CE">
        <w:rPr>
          <w:sz w:val="24"/>
          <w:szCs w:val="24"/>
        </w:rPr>
        <w:t xml:space="preserve"> </w:t>
      </w:r>
      <w:r w:rsidRPr="000573CE">
        <w:rPr>
          <w:sz w:val="24"/>
          <w:szCs w:val="24"/>
          <w:lang w:val="pl-PL"/>
        </w:rPr>
        <w:t>otvaranja</w:t>
      </w:r>
      <w:r w:rsidRPr="000573CE">
        <w:rPr>
          <w:sz w:val="24"/>
          <w:szCs w:val="24"/>
        </w:rPr>
        <w:t xml:space="preserve"> </w:t>
      </w:r>
      <w:r w:rsidRPr="000573CE">
        <w:rPr>
          <w:sz w:val="24"/>
          <w:szCs w:val="24"/>
          <w:lang w:val="pl-PL"/>
        </w:rPr>
        <w:t>ste</w:t>
      </w:r>
      <w:r w:rsidRPr="000573CE">
        <w:rPr>
          <w:sz w:val="24"/>
          <w:szCs w:val="24"/>
        </w:rPr>
        <w:t>č</w:t>
      </w:r>
      <w:r w:rsidRPr="000573CE">
        <w:rPr>
          <w:sz w:val="24"/>
          <w:szCs w:val="24"/>
          <w:lang w:val="pl-PL"/>
        </w:rPr>
        <w:t>ajnog</w:t>
      </w:r>
      <w:r w:rsidRPr="000573CE">
        <w:rPr>
          <w:sz w:val="24"/>
          <w:szCs w:val="24"/>
        </w:rPr>
        <w:t xml:space="preserve"> </w:t>
      </w:r>
      <w:r w:rsidRPr="000573CE">
        <w:rPr>
          <w:sz w:val="24"/>
          <w:szCs w:val="24"/>
          <w:lang w:val="pl-PL"/>
        </w:rPr>
        <w:t>postupka</w:t>
      </w:r>
      <w:r w:rsidR="0096090C" w:rsidRPr="000573CE">
        <w:rPr>
          <w:sz w:val="24"/>
          <w:szCs w:val="24"/>
          <w:lang w:val="pl-PL"/>
        </w:rPr>
        <w:t xml:space="preserve"> i dužnik pojedinac</w:t>
      </w:r>
      <w:r w:rsidRPr="000573CE">
        <w:rPr>
          <w:sz w:val="24"/>
          <w:szCs w:val="24"/>
        </w:rPr>
        <w:t>.</w:t>
      </w:r>
    </w:p>
    <w:p w:rsidRDefault="006838BA" w:rsidR="00B81C62" w:rsidRPr="000573CE">
      <w:pPr>
        <w:jc w:val="both"/>
        <w:rPr>
          <w:sz w:val="24"/>
          <w:szCs w:val="24"/>
          <w:lang w:val="pl-PL"/>
        </w:rPr>
      </w:pPr>
      <w:r w:rsidRPr="000573CE">
        <w:rPr>
          <w:sz w:val="24"/>
          <w:szCs w:val="24"/>
          <w:lang w:val="pl-PL"/>
        </w:rPr>
        <w:t>Žalba se podnosi ovom sudu u 2 primjerka za Visoki trgovački sud RH u roku od 8 dana, od dana dostave rješenja.</w:t>
      </w:r>
    </w:p>
    <w:p w:rsidRDefault="00F24817" w:rsidR="00F24817" w:rsidRPr="000573CE">
      <w:pPr>
        <w:jc w:val="both"/>
        <w:rPr>
          <w:sz w:val="24"/>
          <w:szCs w:val="24"/>
          <w:lang w:val="pl-PL"/>
        </w:rPr>
      </w:pPr>
    </w:p>
    <w:p w:rsidRDefault="0094726C" w:rsidP="0094726C" w:rsidR="0094726C">
      <w:pPr>
        <w:ind w:firstLine="720" w:left="3600"/>
        <w:rPr>
          <w:szCs w:val="22"/>
        </w:rPr>
      </w:pPr>
      <w:r>
        <w:rPr>
          <w:szCs w:val="22"/>
        </w:rPr>
        <w:t>Za točnost otpravka- ovlašteni službenik:</w:t>
      </w:r>
    </w:p>
    <w:p w:rsidRDefault="0094726C" w:rsidP="0062083B" w:rsidR="0094726C">
      <w:pPr>
        <w:rPr>
          <w:szCs w:val="22"/>
        </w:rPr>
      </w:pPr>
      <w:r>
        <w:rPr>
          <w:szCs w:val="22"/>
        </w:rPr>
        <w:t xml:space="preserve">                                                                                                     Valentina Považanj</w:t>
      </w:r>
    </w:p>
    <w:p w:rsidRDefault="0094726C" w:rsidP="0062083B" w:rsidR="0094726C" w:rsidRPr="0062083B">
      <w:pPr>
        <w:rPr>
          <w:szCs w:val="22"/>
        </w:rPr>
      </w:pPr>
    </w:p>
    <w:p w:rsidRDefault="0094726C" w:rsidP="0062083B" w:rsidR="0094726C" w:rsidRPr="0062083B">
      <w:pPr>
        <w:rPr>
          <w:szCs w:val="22"/>
        </w:rPr>
      </w:pPr>
    </w:p>
    <w:p w:rsidRDefault="0094726C" w:rsidP="0062083B" w:rsidR="0094726C">
      <w:pPr>
        <w:rPr>
          <w:szCs w:val="22"/>
        </w:rPr>
      </w:pPr>
    </w:p>
    <w:p w:rsidRDefault="0094726C" w:rsidP="0062083B" w:rsidR="0094726C">
      <w:pPr>
        <w:rPr>
          <w:szCs w:val="22"/>
        </w:rPr>
      </w:pPr>
    </w:p>
    <w:p w:rsidRDefault="0094726C" w:rsidP="004B6D6B" w:rsidR="0094726C">
      <w:pPr>
        <w:rPr>
          <w:lang w:val="pl-PL"/>
        </w:rPr>
      </w:pPr>
      <w:r>
        <w:rPr>
          <w:szCs w:val="22"/>
        </w:rPr>
        <w:t xml:space="preserve"> </w:t>
      </w:r>
    </w:p>
    <w:p w:rsidRDefault="0094726C" w:rsidP="00A64BBD" w:rsidR="0094726C">
      <w:pPr>
        <w:ind w:firstLine="360"/>
        <w:jc w:val="both"/>
        <w:rPr>
          <w:sz w:val="24"/>
          <w:szCs w:val="24"/>
          <w:lang w:val="pl-PL"/>
        </w:rPr>
      </w:pPr>
    </w:p>
    <w:p w:rsidRDefault="000B2838" w:rsidP="0094726C" w:rsidR="00A64BBD" w:rsidRPr="00983EBC">
      <w:pPr>
        <w:jc w:val="both"/>
        <w:rPr>
          <w:rFonts w:eastAsiaTheme="minorHAnsi"/>
          <w:sz w:val="24"/>
          <w:szCs w:val="24"/>
          <w:lang w:eastAsia="en-US"/>
        </w:rPr>
      </w:pPr>
      <w:r w:rsidRPr="00983EBC">
        <w:rPr>
          <w:sz w:val="24"/>
          <w:szCs w:val="24"/>
        </w:rPr>
        <w:t xml:space="preserve"> </w:t>
      </w:r>
      <w:r w:rsidR="00256576" w:rsidRPr="00983EBC">
        <w:rPr>
          <w:rFonts w:eastAsiaTheme="minorHAnsi"/>
          <w:sz w:val="24"/>
          <w:szCs w:val="24"/>
          <w:lang w:eastAsia="en-US"/>
        </w:rPr>
        <w:t xml:space="preserve"> </w:t>
      </w:r>
    </w:p>
    <w:sectPr w:rsidSect="006C7A5A" w:rsidR="00A64BBD" w:rsidRPr="00983EB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726C">
      <w:rPr>
        <w:rStyle w:val="Brojstranice"/>
        <w:noProof/>
      </w:rPr>
      <w:t>4</w:t>
    </w:r>
    <w:r>
      <w:rPr>
        <w:rStyle w:val="Brojstranice"/>
      </w:rPr>
      <w:fldChar w:fldCharType="end"/>
    </w:r>
  </w:p>
  <w:p w:rsidRDefault="00F63E47" w:rsidP="00F63E47" w:rsidR="00E836A6">
    <w:pPr>
      <w:ind w:firstLine="720" w:left="4320"/>
      <w:jc w:val="right"/>
      <w:rPr>
        <w:sz w:val="24"/>
        <w:szCs w:val="24"/>
      </w:rPr>
    </w:pPr>
    <w:r w:rsidRPr="00482933">
      <w:rPr>
        <w:sz w:val="24"/>
      </w:rPr>
      <w:t>40.</w:t>
    </w:r>
    <w:r>
      <w:rPr>
        <w:b/>
        <w:sz w:val="24"/>
      </w:rPr>
      <w:t xml:space="preserve"> </w:t>
    </w:r>
    <w:r w:rsidRPr="00482933">
      <w:rPr>
        <w:sz w:val="24"/>
      </w:rPr>
      <w:t>S</w:t>
    </w:r>
    <w:r>
      <w:rPr>
        <w:sz w:val="24"/>
      </w:rPr>
      <w:t>t-</w:t>
    </w:r>
    <w:r w:rsidR="00370F62">
      <w:rPr>
        <w:sz w:val="24"/>
      </w:rPr>
      <w:t>2394</w:t>
    </w:r>
    <w:r>
      <w:rPr>
        <w:sz w:val="24"/>
      </w:rPr>
      <w:t>/1</w:t>
    </w:r>
    <w:r w:rsidR="00370F62">
      <w:rPr>
        <w:sz w:val="24"/>
      </w:rPr>
      <w:t>7</w:t>
    </w:r>
    <w:r>
      <w:rPr>
        <w:sz w:val="24"/>
      </w:rPr>
      <w:t xml:space="preserve">  </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2F88"/>
    <w:rsid w:val="00025339"/>
    <w:rsid w:val="00026DA0"/>
    <w:rsid w:val="000371A6"/>
    <w:rsid w:val="00040589"/>
    <w:rsid w:val="00041689"/>
    <w:rsid w:val="0004473F"/>
    <w:rsid w:val="000471E3"/>
    <w:rsid w:val="000573CE"/>
    <w:rsid w:val="00064FC4"/>
    <w:rsid w:val="000717DF"/>
    <w:rsid w:val="00074E6A"/>
    <w:rsid w:val="00077E5C"/>
    <w:rsid w:val="00092941"/>
    <w:rsid w:val="00097BEA"/>
    <w:rsid w:val="000A09DD"/>
    <w:rsid w:val="000A4F0C"/>
    <w:rsid w:val="000B2838"/>
    <w:rsid w:val="000B78D5"/>
    <w:rsid w:val="000C1F61"/>
    <w:rsid w:val="000C29F6"/>
    <w:rsid w:val="000C4886"/>
    <w:rsid w:val="000C4948"/>
    <w:rsid w:val="000C6A31"/>
    <w:rsid w:val="000D0160"/>
    <w:rsid w:val="000D08FC"/>
    <w:rsid w:val="000D129A"/>
    <w:rsid w:val="000D1BF8"/>
    <w:rsid w:val="000E265A"/>
    <w:rsid w:val="000F444A"/>
    <w:rsid w:val="000F4D69"/>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1575B"/>
    <w:rsid w:val="0021693A"/>
    <w:rsid w:val="00230BF0"/>
    <w:rsid w:val="00231857"/>
    <w:rsid w:val="002329C9"/>
    <w:rsid w:val="002335AE"/>
    <w:rsid w:val="00236671"/>
    <w:rsid w:val="00240E1F"/>
    <w:rsid w:val="00243CCA"/>
    <w:rsid w:val="00247794"/>
    <w:rsid w:val="00250461"/>
    <w:rsid w:val="002526BE"/>
    <w:rsid w:val="00253F1B"/>
    <w:rsid w:val="00255E71"/>
    <w:rsid w:val="00256576"/>
    <w:rsid w:val="00256AFF"/>
    <w:rsid w:val="002576B4"/>
    <w:rsid w:val="002579B3"/>
    <w:rsid w:val="00264673"/>
    <w:rsid w:val="00267A10"/>
    <w:rsid w:val="0027042C"/>
    <w:rsid w:val="002726CF"/>
    <w:rsid w:val="00277976"/>
    <w:rsid w:val="00277CDF"/>
    <w:rsid w:val="00283407"/>
    <w:rsid w:val="0029626E"/>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45852"/>
    <w:rsid w:val="00350C04"/>
    <w:rsid w:val="00356B28"/>
    <w:rsid w:val="00370084"/>
    <w:rsid w:val="00370F62"/>
    <w:rsid w:val="00377237"/>
    <w:rsid w:val="003776F8"/>
    <w:rsid w:val="003817C4"/>
    <w:rsid w:val="003853A9"/>
    <w:rsid w:val="00385EFA"/>
    <w:rsid w:val="003A007A"/>
    <w:rsid w:val="003A290E"/>
    <w:rsid w:val="003A4171"/>
    <w:rsid w:val="003A6019"/>
    <w:rsid w:val="003C78A1"/>
    <w:rsid w:val="003D2947"/>
    <w:rsid w:val="003D785A"/>
    <w:rsid w:val="003E497C"/>
    <w:rsid w:val="003E4E05"/>
    <w:rsid w:val="003E684E"/>
    <w:rsid w:val="003E6FEE"/>
    <w:rsid w:val="003F1D57"/>
    <w:rsid w:val="003F342C"/>
    <w:rsid w:val="003F7200"/>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77921"/>
    <w:rsid w:val="004B0288"/>
    <w:rsid w:val="004B24F1"/>
    <w:rsid w:val="004B3FB0"/>
    <w:rsid w:val="004B5DC0"/>
    <w:rsid w:val="004C328C"/>
    <w:rsid w:val="004C705F"/>
    <w:rsid w:val="004D098F"/>
    <w:rsid w:val="004D44C7"/>
    <w:rsid w:val="004D7F27"/>
    <w:rsid w:val="004F1BD2"/>
    <w:rsid w:val="004F2982"/>
    <w:rsid w:val="004F5792"/>
    <w:rsid w:val="004F5EDB"/>
    <w:rsid w:val="00505DA0"/>
    <w:rsid w:val="0051056B"/>
    <w:rsid w:val="0051132F"/>
    <w:rsid w:val="00521334"/>
    <w:rsid w:val="0052345E"/>
    <w:rsid w:val="00525D6E"/>
    <w:rsid w:val="0053772F"/>
    <w:rsid w:val="00540145"/>
    <w:rsid w:val="00540AF5"/>
    <w:rsid w:val="00546CB2"/>
    <w:rsid w:val="00547715"/>
    <w:rsid w:val="005525E4"/>
    <w:rsid w:val="0056018D"/>
    <w:rsid w:val="00560ED7"/>
    <w:rsid w:val="00561FB0"/>
    <w:rsid w:val="005802DA"/>
    <w:rsid w:val="00590A90"/>
    <w:rsid w:val="005B3BA8"/>
    <w:rsid w:val="005B52BE"/>
    <w:rsid w:val="005B58FC"/>
    <w:rsid w:val="005B7415"/>
    <w:rsid w:val="005C2D9E"/>
    <w:rsid w:val="005C2FDE"/>
    <w:rsid w:val="005C48F7"/>
    <w:rsid w:val="005C78A0"/>
    <w:rsid w:val="005D6EF2"/>
    <w:rsid w:val="005D78EA"/>
    <w:rsid w:val="005F28FA"/>
    <w:rsid w:val="006018F8"/>
    <w:rsid w:val="00603157"/>
    <w:rsid w:val="00616CC8"/>
    <w:rsid w:val="00620ECE"/>
    <w:rsid w:val="006353E4"/>
    <w:rsid w:val="00636974"/>
    <w:rsid w:val="00641D53"/>
    <w:rsid w:val="00650BE3"/>
    <w:rsid w:val="006524A1"/>
    <w:rsid w:val="006531A3"/>
    <w:rsid w:val="006559E8"/>
    <w:rsid w:val="00656D95"/>
    <w:rsid w:val="00657076"/>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6F368F"/>
    <w:rsid w:val="006F40AD"/>
    <w:rsid w:val="00704661"/>
    <w:rsid w:val="007057A7"/>
    <w:rsid w:val="00707556"/>
    <w:rsid w:val="00712956"/>
    <w:rsid w:val="00720611"/>
    <w:rsid w:val="007238DA"/>
    <w:rsid w:val="00724F1D"/>
    <w:rsid w:val="007332B1"/>
    <w:rsid w:val="00743AC4"/>
    <w:rsid w:val="007477DA"/>
    <w:rsid w:val="007624A6"/>
    <w:rsid w:val="007644A4"/>
    <w:rsid w:val="0077476F"/>
    <w:rsid w:val="0077495A"/>
    <w:rsid w:val="00780E26"/>
    <w:rsid w:val="00781979"/>
    <w:rsid w:val="00784A8C"/>
    <w:rsid w:val="00785580"/>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1687"/>
    <w:rsid w:val="00837019"/>
    <w:rsid w:val="00840279"/>
    <w:rsid w:val="00842198"/>
    <w:rsid w:val="00843BE5"/>
    <w:rsid w:val="00852C1A"/>
    <w:rsid w:val="00860C8A"/>
    <w:rsid w:val="008619A3"/>
    <w:rsid w:val="00863D1F"/>
    <w:rsid w:val="00867306"/>
    <w:rsid w:val="008676A1"/>
    <w:rsid w:val="00867C12"/>
    <w:rsid w:val="00880C91"/>
    <w:rsid w:val="00882B59"/>
    <w:rsid w:val="008970E5"/>
    <w:rsid w:val="008A0428"/>
    <w:rsid w:val="008A1DD7"/>
    <w:rsid w:val="008A6E36"/>
    <w:rsid w:val="008B16E4"/>
    <w:rsid w:val="008B40FA"/>
    <w:rsid w:val="008B6073"/>
    <w:rsid w:val="008B6E41"/>
    <w:rsid w:val="008D2088"/>
    <w:rsid w:val="008D589F"/>
    <w:rsid w:val="008E0B1B"/>
    <w:rsid w:val="008E42A5"/>
    <w:rsid w:val="008E4ABA"/>
    <w:rsid w:val="008F4A95"/>
    <w:rsid w:val="00920683"/>
    <w:rsid w:val="00926707"/>
    <w:rsid w:val="0094726C"/>
    <w:rsid w:val="00950082"/>
    <w:rsid w:val="009557CC"/>
    <w:rsid w:val="0096090C"/>
    <w:rsid w:val="00961A33"/>
    <w:rsid w:val="0096251B"/>
    <w:rsid w:val="00964617"/>
    <w:rsid w:val="0096793C"/>
    <w:rsid w:val="009750DA"/>
    <w:rsid w:val="00976E20"/>
    <w:rsid w:val="00980888"/>
    <w:rsid w:val="00983EBC"/>
    <w:rsid w:val="00984212"/>
    <w:rsid w:val="00984F17"/>
    <w:rsid w:val="009A367D"/>
    <w:rsid w:val="009B130A"/>
    <w:rsid w:val="009B2331"/>
    <w:rsid w:val="009C0E69"/>
    <w:rsid w:val="009C4DC2"/>
    <w:rsid w:val="009C513D"/>
    <w:rsid w:val="009D1AF7"/>
    <w:rsid w:val="009E01FD"/>
    <w:rsid w:val="009E0FC4"/>
    <w:rsid w:val="009F6DE0"/>
    <w:rsid w:val="00A05D66"/>
    <w:rsid w:val="00A10F37"/>
    <w:rsid w:val="00A219BB"/>
    <w:rsid w:val="00A332C3"/>
    <w:rsid w:val="00A33F8B"/>
    <w:rsid w:val="00A35E08"/>
    <w:rsid w:val="00A3756E"/>
    <w:rsid w:val="00A40788"/>
    <w:rsid w:val="00A41909"/>
    <w:rsid w:val="00A559DB"/>
    <w:rsid w:val="00A56D2A"/>
    <w:rsid w:val="00A5729E"/>
    <w:rsid w:val="00A613CA"/>
    <w:rsid w:val="00A614D4"/>
    <w:rsid w:val="00A622BE"/>
    <w:rsid w:val="00A64BBD"/>
    <w:rsid w:val="00A67809"/>
    <w:rsid w:val="00A7050F"/>
    <w:rsid w:val="00A70CB0"/>
    <w:rsid w:val="00A72948"/>
    <w:rsid w:val="00A7789A"/>
    <w:rsid w:val="00A80202"/>
    <w:rsid w:val="00A8061D"/>
    <w:rsid w:val="00A82A24"/>
    <w:rsid w:val="00A841C2"/>
    <w:rsid w:val="00A86A56"/>
    <w:rsid w:val="00A86B0A"/>
    <w:rsid w:val="00A96E38"/>
    <w:rsid w:val="00AA608C"/>
    <w:rsid w:val="00AB024A"/>
    <w:rsid w:val="00AB0B3B"/>
    <w:rsid w:val="00AB30CB"/>
    <w:rsid w:val="00AB5170"/>
    <w:rsid w:val="00AC5F8A"/>
    <w:rsid w:val="00AE1405"/>
    <w:rsid w:val="00AE41AF"/>
    <w:rsid w:val="00AE4C98"/>
    <w:rsid w:val="00AF3194"/>
    <w:rsid w:val="00AF3E6C"/>
    <w:rsid w:val="00AF7171"/>
    <w:rsid w:val="00AF7623"/>
    <w:rsid w:val="00B017BE"/>
    <w:rsid w:val="00B03042"/>
    <w:rsid w:val="00B07E9D"/>
    <w:rsid w:val="00B155EE"/>
    <w:rsid w:val="00B22D4C"/>
    <w:rsid w:val="00B358B5"/>
    <w:rsid w:val="00B4321B"/>
    <w:rsid w:val="00B52076"/>
    <w:rsid w:val="00B57116"/>
    <w:rsid w:val="00B703DE"/>
    <w:rsid w:val="00B725CE"/>
    <w:rsid w:val="00B81C62"/>
    <w:rsid w:val="00B87723"/>
    <w:rsid w:val="00B904E5"/>
    <w:rsid w:val="00B938F4"/>
    <w:rsid w:val="00BA3671"/>
    <w:rsid w:val="00BA6EC0"/>
    <w:rsid w:val="00BB4FEB"/>
    <w:rsid w:val="00BC1D4C"/>
    <w:rsid w:val="00BD251B"/>
    <w:rsid w:val="00BD7E32"/>
    <w:rsid w:val="00BF52E8"/>
    <w:rsid w:val="00C03CDF"/>
    <w:rsid w:val="00C15B93"/>
    <w:rsid w:val="00C2009D"/>
    <w:rsid w:val="00C22011"/>
    <w:rsid w:val="00C24C72"/>
    <w:rsid w:val="00C25A83"/>
    <w:rsid w:val="00C25B74"/>
    <w:rsid w:val="00C31A45"/>
    <w:rsid w:val="00C31C4E"/>
    <w:rsid w:val="00C32CF0"/>
    <w:rsid w:val="00C3388F"/>
    <w:rsid w:val="00C37E34"/>
    <w:rsid w:val="00C403E1"/>
    <w:rsid w:val="00C43691"/>
    <w:rsid w:val="00C51464"/>
    <w:rsid w:val="00C5151F"/>
    <w:rsid w:val="00C5451F"/>
    <w:rsid w:val="00C54C1A"/>
    <w:rsid w:val="00C6207F"/>
    <w:rsid w:val="00C62E9F"/>
    <w:rsid w:val="00C63A4D"/>
    <w:rsid w:val="00C649A0"/>
    <w:rsid w:val="00C67D09"/>
    <w:rsid w:val="00C76EF3"/>
    <w:rsid w:val="00C817B1"/>
    <w:rsid w:val="00C9256D"/>
    <w:rsid w:val="00C97A90"/>
    <w:rsid w:val="00CA2F28"/>
    <w:rsid w:val="00CA3345"/>
    <w:rsid w:val="00CB0F34"/>
    <w:rsid w:val="00CB229D"/>
    <w:rsid w:val="00CD1806"/>
    <w:rsid w:val="00CD4462"/>
    <w:rsid w:val="00CE6CB5"/>
    <w:rsid w:val="00CE7270"/>
    <w:rsid w:val="00CF18AF"/>
    <w:rsid w:val="00CF32B7"/>
    <w:rsid w:val="00CF3BC3"/>
    <w:rsid w:val="00CF78F6"/>
    <w:rsid w:val="00D03C27"/>
    <w:rsid w:val="00D04E4E"/>
    <w:rsid w:val="00D04E6C"/>
    <w:rsid w:val="00D05BAA"/>
    <w:rsid w:val="00D174D3"/>
    <w:rsid w:val="00D216FC"/>
    <w:rsid w:val="00D3213F"/>
    <w:rsid w:val="00D350B6"/>
    <w:rsid w:val="00D42510"/>
    <w:rsid w:val="00D42847"/>
    <w:rsid w:val="00D431D3"/>
    <w:rsid w:val="00D50486"/>
    <w:rsid w:val="00D64490"/>
    <w:rsid w:val="00D7224F"/>
    <w:rsid w:val="00D9538E"/>
    <w:rsid w:val="00DA37AE"/>
    <w:rsid w:val="00DA3C50"/>
    <w:rsid w:val="00DA3D99"/>
    <w:rsid w:val="00DB097A"/>
    <w:rsid w:val="00DC07C5"/>
    <w:rsid w:val="00DC19E9"/>
    <w:rsid w:val="00DD2E15"/>
    <w:rsid w:val="00DF4708"/>
    <w:rsid w:val="00DF5EAD"/>
    <w:rsid w:val="00E07B00"/>
    <w:rsid w:val="00E14504"/>
    <w:rsid w:val="00E17909"/>
    <w:rsid w:val="00E2142D"/>
    <w:rsid w:val="00E23AA6"/>
    <w:rsid w:val="00E24650"/>
    <w:rsid w:val="00E34E81"/>
    <w:rsid w:val="00E36B95"/>
    <w:rsid w:val="00E453E0"/>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2100B"/>
    <w:rsid w:val="00F24817"/>
    <w:rsid w:val="00F42450"/>
    <w:rsid w:val="00F45039"/>
    <w:rsid w:val="00F4514F"/>
    <w:rsid w:val="00F46ACA"/>
    <w:rsid w:val="00F51D6B"/>
    <w:rsid w:val="00F63E47"/>
    <w:rsid w:val="00F71A00"/>
    <w:rsid w:val="00F72F2B"/>
    <w:rsid w:val="00F76F1F"/>
    <w:rsid w:val="00F77E08"/>
    <w:rsid w:val="00F84196"/>
    <w:rsid w:val="00F95F56"/>
    <w:rsid w:val="00F9604C"/>
    <w:rsid w:val="00F96B7F"/>
    <w:rsid w:val="00FA44D1"/>
    <w:rsid w:val="00FA51D5"/>
    <w:rsid w:val="00FB2D72"/>
    <w:rsid w:val="00FB5337"/>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21693A"/>
    <w:rPr>
      <w:color w:val="808080"/>
      <w:bdr w:space="0" w:sz="0" w:color="auto" w:val="none"/>
      <w:shd w:fill="auto" w:color="auto" w:val="clear"/>
    </w:rPr>
  </w:style>
  <w:style w:customStyle="true" w:styleId="eSPISCCParagraphDefaultFont" w:type="character">
    <w:name w:val="eSPIS_CC_Paragraph Default Font"/>
    <w:basedOn w:val="Zadanifontodlomka"/>
    <w:rsid w:val="002169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693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69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69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21693A"/>
    <w:rPr>
      <w:color w:val="808080"/>
      <w:bdr w:color="auto" w:space="0" w:sz="0" w:val="none"/>
      <w:shd w:color="auto" w:fill="auto" w:val="clear"/>
    </w:rPr>
  </w:style>
  <w:style w:customStyle="1" w:styleId="eSPISCCParagraphDefaultFont" w:type="character">
    <w:name w:val="eSPIS_CC_Paragraph Default Font"/>
    <w:basedOn w:val="Zadanifontodlomka"/>
    <w:rsid w:val="002169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693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69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69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St-2394/2017-16</izvorni_sadrzaj>
    <derivirana_varijabla naziv="DomainObject.Oznaka_1">St-2394/2017-16</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2394</izvorni_sadrzaj>
    <derivirana_varijabla naziv="DomainObject.Predmet.Broj_1">2394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St-2394/2017</izvorni_sadrzaj>
    <derivirana_varijabla naziv="DomainObject.Predmet.OznakaBroj_1">St-2394/2017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MITIGO d.o.o. zastupanog po punomoćniku Krešimir Ban</izvorni_sadrzaj>
    <derivirana_varijabla naziv="DomainObject.Predmet.ProtustrankaFormated_1">  MITIGO d.o.o. zastupanog po punomoćniku Krešimir Ban</derivirana_varijabla>
  </DomainObject.Predmet.ProtustrankaFormated>
  <DomainObject.Predmet.ProtustrankaFormatedOIB>
    <izvorni_sadrzaj>  MITIGO d.o.o., OIB 66923396834 zastupanog po punomoćniku Krešimir Ban</izvorni_sadrzaj>
    <derivirana_varijabla naziv="DomainObject.Predmet.ProtustrankaFormatedOIB_1">  MITIGO d.o.o., OIB 66923396834 zastupanog po punomoćniku Krešimir Ban</derivirana_varijabla>
  </DomainObject.Predmet.ProtustrankaFormatedOIB>
  <DomainObject.Predmet.ProtustrankaFormatedWithAdress>
    <izvorni_sadrzaj> MITIGO d.o.o., Susedsko polje 33 d, 10000 Zagreb zastupanog po punomoćniku Krešimir Ban</izvorni_sadrzaj>
    <derivirana_varijabla naziv="DomainObject.Predmet.ProtustrankaFormatedWithAdress_1"> MITIGO d.o.o., Susedsko polje 33 d, 10000 Zagreb zastupanog po punomoćniku Krešimir Ban</derivirana_varijabla>
  </DomainObject.Predmet.ProtustrankaFormatedWithAdress>
  <DomainObject.Predmet.ProtustrankaFormatedWithAdressOIB>
    <izvorni_sadrzaj> MITIGO d.o.o., OIB 66923396834, Susedsko polje 33 d, 10000 Zagreb zastupanog po punomoćniku Krešimir Ban</izvorni_sadrzaj>
    <derivirana_varijabla naziv="DomainObject.Predmet.ProtustrankaFormatedWithAdressOIB_1"> MITIGO d.o.o., OIB 66923396834, Susedsko polje 33 d, 10000 Zagreb zastupanog po punomoćniku Krešimir Ban</derivirana_varijabla>
  </DomainObject.Predmet.ProtustrankaFormatedWithAdressOIB>
  <DomainObject.Predmet.ProtustrankaWithAdress>
    <izvorni_sadrzaj>MITIGO d.o.o. Susedsko polje 33 d, 10000 Zagreb</izvorni_sadrzaj>
    <derivirana_varijabla naziv="DomainObject.Predmet.ProtustrankaWithAdress_1">MITIGO d.o.o. Susedsko polje 33 d, 10000 Zagreb</derivirana_varijabla>
  </DomainObject.Predmet.ProtustrankaWithAdress>
  <DomainObject.Predmet.ProtustrankaWithAdressOIB>
    <izvorni_sadrzaj>MITIGO d.o.o., OIB 66923396834, Susedsko polje 33 d, 10000 Zagreb</izvorni_sadrzaj>
    <derivirana_varijabla naziv="DomainObject.Predmet.ProtustrankaWithAdressOIB_1">MITIGO d.o.o., OIB 66923396834, Susedsko polje 33 d, 10000 Zagreb</derivirana_varijabla>
  </DomainObject.Predmet.ProtustrankaWithAdressOIB>
  <DomainObject.Predmet.ProtustrankaNazivFormated>
    <izvorni_sadrzaj>MITIGO d.o.o.</izvorni_sadrzaj>
    <derivirana_varijabla naziv="DomainObject.Predmet.ProtustrankaNazivFormated_1">MITIGO d.o.o.</derivirana_varijabla>
  </DomainObject.Predmet.ProtustrankaNazivFormated>
  <DomainObject.Predmet.ProtustrankaNazivFormatedOIB>
    <izvorni_sadrzaj>MITIGO d.o.o., OIB 66923396834</izvorni_sadrzaj>
    <derivirana_varijabla naziv="DomainObject.Predmet.ProtustrankaNazivFormatedOIB_1">MITIGO d.o.o., OIB 66923396834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MITIGO d.o.o. zastupanog po punomoćniku Krešimir Ban</item>
    </izvorni_sadrzaj>
    <derivirana_varijabla naziv="DomainObject.Predmet.ProtuStrankaListFormated_1">
      <item>MITIGO d.o.o. zastupanog po punomoćniku Krešimir Ban</item>
    </derivirana_varijabla>
  </DomainObject.Predmet.ProtuStrankaListFormated>
  <DomainObject.Predmet.ProtuStrankaListFormatedOIB>
    <izvorni_sadrzaj>
      <item>MITIGO d.o.o., OIB 66923396834 zastupanog po punomoćniku Krešimir Ban</item>
    </izvorni_sadrzaj>
    <derivirana_varijabla naziv="DomainObject.Predmet.ProtuStrankaListFormatedOIB_1">
      <item>MITIGO d.o.o., OIB 66923396834 zastupanog po punomoćniku Krešimir Ban</item>
    </derivirana_varijabla>
  </DomainObject.Predmet.ProtuStrankaListFormatedOIB>
  <DomainObject.Predmet.ProtuStrankaListFormatedWithAdress>
    <izvorni_sadrzaj>
      <item>MITIGO d.o.o., Susedsko polje 33 d, 10000 Zagreb zastupanog po punomoćniku Krešimir Ban</item>
    </izvorni_sadrzaj>
    <derivirana_varijabla naziv="DomainObject.Predmet.ProtuStrankaListFormatedWithAdress_1">
      <item>MITIGO d.o.o., Susedsko polje 33 d, 10000 Zagreb zastupanog po punomoćniku Krešimir Ban</item>
    </derivirana_varijabla>
  </DomainObject.Predmet.ProtuStrankaListFormatedWithAdress>
  <DomainObject.Predmet.ProtuStrankaListFormatedWithAdressOIB>
    <izvorni_sadrzaj>
      <item>MITIGO d.o.o., OIB 66923396834, Susedsko polje 33 d, 10000 Zagreb zastupanog po punomoćniku Krešimir Ban</item>
    </izvorni_sadrzaj>
    <derivirana_varijabla naziv="DomainObject.Predmet.ProtuStrankaListFormatedWithAdressOIB_1">
      <item>MITIGO d.o.o., OIB 66923396834, Susedsko polje 33 d, 10000 Zagreb zastupanog po punomoćniku Krešimir Ban</item>
    </derivirana_varijabla>
  </DomainObject.Predmet.ProtuStrankaListFormatedWithAdressOIB>
  <DomainObject.Predmet.ProtuStrankaListNazivFormated>
    <izvorni_sadrzaj>
      <item>MITIGO d.o.o.</item>
    </izvorni_sadrzaj>
    <derivirana_varijabla naziv="DomainObject.Predmet.ProtuStrankaListNazivFormated_1">
      <item>MITIGO d.o.o.</item>
    </derivirana_varijabla>
  </DomainObject.Predmet.ProtuStrankaListNazivFormated>
  <DomainObject.Predmet.ProtuStrankaListNazivFormatedOIB>
    <izvorni_sadrzaj>
      <item>MITIGO d.o.o., OIB 66923396834</item>
    </izvorni_sadrzaj>
    <derivirana_varijabla naziv="DomainObject.Predmet.ProtuStrankaListNazivFormatedOIB_1">
      <item>MITIGO d.o.o., OIB 66923396834</item>
    </derivirana_varijabla>
  </DomainObject.Predmet.ProtuStrankaListNazivFormatedOIB>
  <DomainObject.Predmet.OstaliListFormated>
    <izvorni_sadrzaj>
      <item>Krešimir Ban punomoćnik sudionika u postupku MITIGO d.o.o.</item>
    </izvorni_sadrzaj>
    <derivirana_varijabla naziv="DomainObject.Predmet.OstaliListFormated_1">
      <item>Krešimir Ban punomoćnik sudionika u postupku MITIGO d.o.o.</item>
    </derivirana_varijabla>
  </DomainObject.Predmet.OstaliListFormated>
  <DomainObject.Predmet.OstaliListFormatedOIB>
    <izvorni_sadrzaj>
      <item>Krešimir Ban, OIB 02318705147 punomoćnik sudionika u postupku MITIGO d.o.o.</item>
    </izvorni_sadrzaj>
    <derivirana_varijabla naziv="DomainObject.Predmet.OstaliListFormatedOIB_1">
      <item>Krešimir Ban, OIB 02318705147 punomoćnik sudionika u postupku MITIGO d.o.o.</item>
    </derivirana_varijabla>
  </DomainObject.Predmet.OstaliListFormatedOIB>
  <DomainObject.Predmet.OstaliListFormatedWithAdress>
    <izvorni_sadrzaj>
      <item>Krešimir Ban, Ivana Šibla 16, 10000 Zagreb punomoćnik sudionika u postupku MITIGO d.o.o.</item>
    </izvorni_sadrzaj>
    <derivirana_varijabla naziv="DomainObject.Predmet.OstaliListFormatedWithAdress_1">
      <item>Krešimir Ban, Ivana Šibla 16, 10000 Zagreb punomoćnik sudionika u postupku MITIGO d.o.o.</item>
    </derivirana_varijabla>
  </DomainObject.Predmet.OstaliListFormatedWithAdress>
  <DomainObject.Predmet.OstaliListFormatedWithAdressOIB>
    <izvorni_sadrzaj>
      <item>Krešimir Ban, OIB 02318705147, Ivana Šibla 16, 10000 Zagreb punomoćnik sudionika u postupku MITIGO d.o.o.</item>
    </izvorni_sadrzaj>
    <derivirana_varijabla naziv="DomainObject.Predmet.OstaliListFormatedWithAdressOIB_1">
      <item>Krešimir Ban, OIB 02318705147, Ivana Šibla 16, 10000 Zagreb punomoćnik sudionika u postupku MITIGO d.o.o.</item>
    </derivirana_varijabla>
  </DomainObject.Predmet.OstaliListFormatedWithAdressOIB>
  <DomainObject.Predmet.OstaliListNazivFormated>
    <izvorni_sadrzaj>
      <item>Krešimir Ban</item>
    </izvorni_sadrzaj>
    <derivirana_varijabla naziv="DomainObject.Predmet.OstaliListNazivFormated_1">
      <item>Krešimir Ban</item>
    </derivirana_varijabla>
  </DomainObject.Predmet.OstaliListNazivFormated>
  <DomainObject.Predmet.OstaliListNazivFormatedOIB>
    <izvorni_sadrzaj>
      <item>Krešimir Ban, OIB 02318705147</item>
    </izvorni_sadrzaj>
    <derivirana_varijabla naziv="DomainObject.Predmet.OstaliListNazivFormatedOIB_1">
      <item>Krešimir Ban, OIB 02318705147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St-2394/2017-16</izvorni_sadrzaj>
    <derivirana_varijabla naziv="DomainObject.PoslovniBrojDokumenta_1">St-2394/2017-16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MITIGO d.o.o.</izvorni_sadrzaj>
    <derivirana_varijabla naziv="DomainObject.Predmet.ProtustrankaIDrugi_1">MITIGO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MITIGO d.o.o., OIB 66923396834, Susedsko polje 33 d, 10000 Zagreb</izvorni_sadrzaj>
    <derivirana_varijabla naziv="DomainObject.Predmet.ProtustrankaIDrugiAdressOIB_1">MITIGO d.o.o., OIB 66923396834, Susedsko polje 33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MITIGO d.o.o.</item>
      <item>FINA Regionalni centar Zagreb</item>
      <item>Krešimir Ban</item>
    </izvorni_sadrzaj>
    <derivirana_varijabla naziv="DomainObject.Predmet.SudioniciListNaziv_1">
      <item>MITIGO d.o.o.</item>
      <item>FINA Regionalni centar Zagreb</item>
      <item>Krešimir Ban</item>
    </derivirana_varijabla>
  </DomainObject.Predmet.SudioniciListNaziv>
  <DomainObject.Predmet.SudioniciListAdressOIB>
    <izvorni_sadrzaj>
      <item>MITIGO d.o.o., OIB 66923396834, Susedsko polje 33 d,10000 Zagreb</item>
      <item>FINA Regionalni centar Zagreb, OIB 85821130368, Trg svibanjskih žrtava 1995. 1,10000 Zagreb</item>
      <item>Krešimir Ban, OIB 02318705147, Ivana Šibla 16,10000 Zagreb</item>
    </izvorni_sadrzaj>
    <derivirana_varijabla naziv="DomainObject.Predmet.SudioniciListAdressOIB_1">
      <item>MITIGO d.o.o., OIB 66923396834, Susedsko polje 33 d,10000 Zagreb</item>
      <item>FINA Regionalni centar Zagreb, OIB 85821130368, Trg svibanjskih žrtava 1995. 1,10000 Zagreb</item>
      <item>Krešimir Ban, OIB 02318705147, Ivana Šibla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66923396834</item>
      <item>, OIB 85821130368</item>
      <item>, OIB 02318705147</item>
    </izvorni_sadrzaj>
    <derivirana_varijabla naziv="DomainObject.Predmet.SudioniciListNazivOIB_1">
      <item>, OIB 66923396834</item>
      <item>, OIB 85821130368</item>
      <item>, OIB 02318705147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St-2394/2017-15</izvorni_sadrzaj>
    <derivirana_varijabla naziv="DomainObject.PredzadnjaOdlukaIzPredmeta.Oznaka_1">St-2394/2017-15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AFA390-A4DB-4EC3-BEC0-E34E62802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1251</properties:Words>
  <properties:Characters>7287</properties:Characters>
  <properties:Lines>163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2019-05-28T08:19:00Z</dcterms:created>
  <dc:creator>Ante</dc:creator>
  <cp:lastModifiedBy>Valentina Delač</cp:lastModifiedBy>
  <cp:lastPrinted>2019-05-28T09:18:00Z</cp:lastPrinted>
  <dcterms:modified xmlns:xsi="http://www.w3.org/2001/XMLSchema-instance" xsi:type="dcterms:W3CDTF">2019-05-28T09:19:00Z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St-2394/2017-16 / Odluka - Rješenje - otvaranje stečajnog postupka (Mitigo__Rj__otvaranje__stečaja__spajanje_ročišta.docx)</vt:lpwstr>
  </prop:property>
  <prop:property name="CC_coloring" pid="4" fmtid="{D5CDD505-2E9C-101B-9397-08002B2CF9AE}">
    <vt:bool>false</vt:bool>
  </prop:property>
  <prop:property name="BrojStranica" pid="5" fmtid="{D5CDD505-2E9C-101B-9397-08002B2CF9AE}">
    <vt:i4>4</vt:i4>
  </prop:property>
</prop:Properties>
</file>