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1F5D81" w:rsidR="00A410D7" w:rsidRPr="00A410D7">
        <w:tc>
          <w:tcPr>
            <w:tcW w:type="dxa" w:w="2985"/>
            <w:shd w:fill="auto" w:color="auto" w:val="clear"/>
          </w:tcPr>
          <w:p w:rsidRDefault="00A410D7" w:rsidP="00A410D7" w:rsidR="00A410D7" w:rsidRPr="00A410D7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bookmarkStart w:name="_GoBack" w:id="0"/>
            <w:bookmarkEnd w:id="0"/>
            <w:r w:rsidRPr="00A410D7">
              <w:rPr>
                <w:rFonts w:cs="Times New Roman" w:eastAsia="Times New Roman"/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A410D7" w:rsidP="00A410D7" w:rsidR="00A410D7" w:rsidRPr="00A410D7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A410D7">
              <w:rPr>
                <w:rFonts w:cs="Times New Roman" w:eastAsia="Times New Roman"/>
                <w:lang w:eastAsia="hr-HR"/>
              </w:rPr>
              <w:t>Republika Hrvatska</w:t>
            </w:r>
          </w:p>
          <w:p w:rsidRDefault="00A410D7" w:rsidP="00A410D7" w:rsidR="00A410D7" w:rsidRPr="00A410D7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A410D7">
              <w:rPr>
                <w:rFonts w:cs="Times New Roman" w:eastAsia="Times New Roman"/>
                <w:lang w:eastAsia="hr-HR"/>
              </w:rPr>
              <w:t>Trgovački sud u Varaždinu</w:t>
            </w:r>
          </w:p>
          <w:p w:rsidRDefault="00A410D7" w:rsidP="00A410D7" w:rsidR="00A410D7" w:rsidRPr="00A410D7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A410D7">
              <w:rPr>
                <w:rFonts w:cs="Times New Roman" w:eastAsia="Times New Roman"/>
                <w:lang w:eastAsia="hr-HR"/>
              </w:rPr>
              <w:t>Varaždin, Braće Radić 2</w:t>
            </w:r>
          </w:p>
        </w:tc>
      </w:tr>
    </w:tbl>
    <w:p w14:textId="5d40e9c" w14:paraId="5d40e9c" w:rsidRDefault="00A410D7" w:rsidP="00A410D7" w:rsidR="00A410D7" w:rsidRPr="00A410D7">
      <w:pPr>
        <w:spacing w:after="0"/>
        <w:jc w:val="right"/>
        <w15:collapsed w:val="false"/>
        <w:rPr>
          <w:rFonts w:cs="Times New Roman" w:eastAsia="Times New Roman"/>
          <w:sz w:val="12"/>
          <w:lang w:eastAsia="hr-HR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F5D81" w:rsidR="00A410D7" w:rsidRPr="00A410D7">
        <w:trPr>
          <w:jc w:val="right"/>
        </w:trPr>
        <w:tc>
          <w:tcPr>
            <w:tcW w:type="dxa" w:w="4320"/>
          </w:tcPr>
          <w:p w:rsidRDefault="00A410D7" w:rsidP="0088379E" w:rsidR="00A410D7" w:rsidRPr="00A410D7">
            <w:pPr>
              <w:spacing w:after="0"/>
              <w:jc w:val="right"/>
              <w:rPr>
                <w:rFonts w:cs="Times New Roman" w:eastAsia="Times New Roman"/>
                <w:lang w:eastAsia="hr-HR"/>
              </w:rPr>
            </w:pPr>
            <w:r w:rsidRPr="00A410D7">
              <w:rPr>
                <w:rFonts w:cs="Times New Roman" w:eastAsia="Times New Roman"/>
                <w:lang w:eastAsia="hr-HR"/>
              </w:rPr>
              <w:t>Poslovni broj: 5 St-</w:t>
            </w:r>
            <w:r w:rsidR="00C51127">
              <w:rPr>
                <w:rFonts w:cs="Times New Roman" w:eastAsia="Times New Roman"/>
                <w:lang w:eastAsia="hr-HR"/>
              </w:rPr>
              <w:t>288</w:t>
            </w:r>
            <w:r w:rsidR="0088379E">
              <w:rPr>
                <w:rFonts w:cs="Times New Roman" w:eastAsia="Times New Roman"/>
                <w:lang w:eastAsia="hr-HR"/>
              </w:rPr>
              <w:t>/18-</w:t>
            </w:r>
            <w:r w:rsidR="00C51127">
              <w:rPr>
                <w:rFonts w:cs="Times New Roman" w:eastAsia="Times New Roman"/>
                <w:lang w:eastAsia="hr-HR"/>
              </w:rPr>
              <w:t>3</w:t>
            </w:r>
          </w:p>
        </w:tc>
      </w:tr>
    </w:tbl>
    <w:p w:rsidRDefault="008B3EE5" w:rsidP="008B3EE5" w:rsidR="008B3EE5">
      <w:pPr>
        <w:spacing w:after="0"/>
        <w:jc w:val="both"/>
        <w:rPr>
          <w:bCs/>
        </w:rPr>
      </w:pPr>
    </w:p>
    <w:p w:rsidRDefault="008B3EE5" w:rsidP="008B3EE5" w:rsidR="008B3EE5">
      <w:pPr>
        <w:spacing w:after="0"/>
        <w:jc w:val="both"/>
        <w:rPr>
          <w:bCs/>
        </w:rPr>
      </w:pPr>
    </w:p>
    <w:p w:rsidRDefault="00F171BE" w:rsidP="008B3EE5" w:rsidR="00F171BE" w:rsidRPr="008B3EE5">
      <w:pPr>
        <w:spacing w:after="0"/>
        <w:jc w:val="both"/>
        <w:rPr>
          <w:bCs/>
        </w:rPr>
      </w:pPr>
    </w:p>
    <w:p w:rsidRDefault="00F171BE" w:rsidP="00F171BE" w:rsidR="00F171BE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F171BE" w:rsidP="00F171BE" w:rsidR="00F171BE">
      <w:pPr>
        <w:spacing w:after="0"/>
        <w:jc w:val="center"/>
        <w:rPr>
          <w:rFonts w:cs="Times New Roman"/>
        </w:rPr>
      </w:pPr>
    </w:p>
    <w:p w:rsidRDefault="00F171BE" w:rsidP="00A410D7" w:rsidR="00B2631E">
      <w:pPr>
        <w:spacing w:after="0"/>
        <w:jc w:val="center"/>
        <w:rPr>
          <w:rFonts w:cs="Times New Roman"/>
        </w:rPr>
      </w:pPr>
      <w:r>
        <w:rPr>
          <w:rFonts w:cs="Times New Roman"/>
        </w:rPr>
        <w:t>R J E Š E N J E</w:t>
      </w:r>
    </w:p>
    <w:p w:rsidRDefault="00A410D7" w:rsidP="00A410D7" w:rsidR="00A410D7">
      <w:pPr>
        <w:spacing w:after="0"/>
        <w:jc w:val="center"/>
        <w:rPr>
          <w:rFonts w:cs="Times New Roman"/>
        </w:rPr>
      </w:pPr>
    </w:p>
    <w:p w:rsidRDefault="00A410D7" w:rsidP="00A410D7" w:rsidR="00A410D7">
      <w:pPr>
        <w:spacing w:after="0"/>
        <w:jc w:val="center"/>
        <w:rPr>
          <w:rFonts w:cs="Times New Roman"/>
        </w:rPr>
      </w:pPr>
    </w:p>
    <w:p w:rsidRDefault="00B2631E" w:rsidP="00A410D7" w:rsidR="00A410D7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Trgovački sud u Varaždinu</w:t>
      </w:r>
      <w:r w:rsidR="00F171BE">
        <w:rPr>
          <w:rFonts w:cs="Times New Roman"/>
        </w:rPr>
        <w:t>, po sucu toga suda Kseniji Flack-Makitan, kao sucu u stečajnom predmetu</w:t>
      </w:r>
      <w:r w:rsidR="00EF7BA6" w:rsidRPr="00EF7BA6">
        <w:rPr>
          <w:rFonts w:cs="Times New Roman" w:eastAsia="SimSun"/>
          <w:kern w:val="2"/>
          <w:lang w:bidi="hi-IN" w:eastAsia="zh-CN"/>
        </w:rPr>
        <w:t xml:space="preserve"> povodom </w:t>
      </w:r>
      <w:r w:rsidR="0093430B">
        <w:rPr>
          <w:rFonts w:cs="Times New Roman"/>
        </w:rPr>
        <w:t>prijedloga predlagatelja Financijske agencije, Regionalni centar Zagreb, Podružnica Varaždin, za otvaranje stečajnog postupka nad dužnikom</w:t>
      </w:r>
      <w:r w:rsidR="00894C45">
        <w:rPr>
          <w:rFonts w:cs="Times New Roman" w:eastAsia="SimSun"/>
          <w:kern w:val="2"/>
          <w:lang w:bidi="hi-IN" w:eastAsia="zh-CN"/>
        </w:rPr>
        <w:t xml:space="preserve"> MEDVARIĆ BOJE j.d.o.o., Koprivnički Ivanec, Koprivnička 11/C, OIB: 95845931945</w:t>
      </w:r>
      <w:r w:rsidR="0088379E">
        <w:rPr>
          <w:rFonts w:cs="Times New Roman" w:eastAsia="SimSun"/>
          <w:kern w:val="2"/>
          <w:lang w:bidi="hi-IN" w:eastAsia="zh-CN"/>
        </w:rPr>
        <w:t xml:space="preserve">, </w:t>
      </w:r>
      <w:r w:rsidR="00C51127">
        <w:rPr>
          <w:rFonts w:cs="Times New Roman" w:eastAsia="SimSun"/>
          <w:kern w:val="2"/>
          <w:lang w:bidi="hi-IN" w:eastAsia="zh-CN"/>
        </w:rPr>
        <w:t xml:space="preserve">1. listopada </w:t>
      </w:r>
      <w:r w:rsidR="00EF7BA6">
        <w:rPr>
          <w:rFonts w:cs="Times New Roman"/>
        </w:rPr>
        <w:t>2018</w:t>
      </w:r>
      <w:r w:rsidR="00F171BE">
        <w:rPr>
          <w:rFonts w:cs="Times New Roman"/>
        </w:rPr>
        <w:t>.,</w:t>
      </w:r>
    </w:p>
    <w:p w:rsidRDefault="00A410D7" w:rsidP="00A410D7" w:rsidR="00A410D7">
      <w:pPr>
        <w:spacing w:after="0"/>
        <w:ind w:firstLine="708"/>
        <w:jc w:val="both"/>
        <w:rPr>
          <w:rFonts w:cs="Times New Roman"/>
        </w:rPr>
      </w:pPr>
    </w:p>
    <w:p w:rsidRDefault="00E57452" w:rsidP="00A410D7" w:rsidR="00E57452" w:rsidRPr="00A410D7">
      <w:pPr>
        <w:spacing w:after="0"/>
        <w:ind w:firstLine="708"/>
        <w:jc w:val="both"/>
        <w:rPr>
          <w:rFonts w:cs="Times New Roman"/>
        </w:rPr>
      </w:pPr>
    </w:p>
    <w:p w:rsidRDefault="00F171BE" w:rsidP="00A410D7" w:rsidR="00A410D7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E57452" w:rsidP="00A410D7" w:rsidR="00E57452">
      <w:pPr>
        <w:spacing w:after="0"/>
        <w:jc w:val="center"/>
        <w:rPr>
          <w:rFonts w:cs="Times New Roman"/>
        </w:rPr>
      </w:pPr>
    </w:p>
    <w:p w:rsidRDefault="00A410D7" w:rsidP="00A410D7" w:rsidR="00A410D7" w:rsidRPr="00B2631E">
      <w:pPr>
        <w:spacing w:after="0"/>
        <w:jc w:val="center"/>
        <w:rPr>
          <w:rFonts w:cs="Times New Roman"/>
        </w:rPr>
      </w:pPr>
    </w:p>
    <w:p w:rsidRDefault="00F171BE" w:rsidP="00F171BE" w:rsidR="00F171BE">
      <w:pPr>
        <w:numPr>
          <w:ilvl w:val="0"/>
          <w:numId w:val="1"/>
        </w:numPr>
        <w:spacing w:after="0"/>
        <w:jc w:val="both"/>
      </w:pPr>
      <w:r>
        <w:t xml:space="preserve">U ovome postupku zakazuje se ročište radi ispitivanja uvjeta za otvaranje stečajnog postupka, kod Trgovačkog suda u Varaždinu, Braće Radića broj 2, u sobi 232/II, za </w:t>
      </w:r>
    </w:p>
    <w:p w:rsidRDefault="00A410D7" w:rsidP="00A410D7" w:rsidR="00A410D7">
      <w:pPr>
        <w:spacing w:after="0"/>
        <w:jc w:val="both"/>
      </w:pPr>
    </w:p>
    <w:p w:rsidRDefault="00E57452" w:rsidP="00A410D7" w:rsidR="00E57452">
      <w:pPr>
        <w:spacing w:after="0"/>
        <w:jc w:val="both"/>
      </w:pPr>
    </w:p>
    <w:p w:rsidRDefault="00C51127" w:rsidP="00F171BE" w:rsidR="00F171BE">
      <w:pPr>
        <w:spacing w:after="0"/>
        <w:jc w:val="center"/>
      </w:pPr>
      <w:r>
        <w:t>6. prosinca</w:t>
      </w:r>
      <w:r w:rsidR="00553DA8">
        <w:t xml:space="preserve"> </w:t>
      </w:r>
      <w:r w:rsidR="00A410D7">
        <w:t>2018</w:t>
      </w:r>
      <w:r w:rsidR="001A67FA">
        <w:t xml:space="preserve">. u </w:t>
      </w:r>
      <w:r>
        <w:t>09,40</w:t>
      </w:r>
      <w:r w:rsidR="00F171BE">
        <w:t xml:space="preserve"> sati.</w:t>
      </w:r>
    </w:p>
    <w:p w:rsidRDefault="00A410D7" w:rsidP="000A7AEF" w:rsidR="00A410D7">
      <w:pPr>
        <w:spacing w:after="0"/>
      </w:pPr>
    </w:p>
    <w:p w:rsidRDefault="00E57452" w:rsidP="000A7AEF" w:rsidR="00E57452">
      <w:pPr>
        <w:spacing w:after="0"/>
      </w:pPr>
    </w:p>
    <w:p w:rsidRDefault="00F171BE" w:rsidP="00A410D7" w:rsidR="00F171BE">
      <w:pPr>
        <w:numPr>
          <w:ilvl w:val="0"/>
          <w:numId w:val="1"/>
        </w:numPr>
        <w:spacing w:after="0"/>
        <w:jc w:val="both"/>
      </w:pPr>
      <w:r>
        <w:t xml:space="preserve">Na ročište se </w:t>
      </w:r>
      <w:r w:rsidR="00A410D7">
        <w:t xml:space="preserve">dostavom ovog rješenja i </w:t>
      </w:r>
      <w:r w:rsidR="002B3101">
        <w:t>objavom ovog rješenja na e-Oglasnoj ploči suda</w:t>
      </w:r>
      <w:r>
        <w:t xml:space="preserve"> smatraju pozvani:</w:t>
      </w:r>
    </w:p>
    <w:p w:rsidRDefault="00E57452" w:rsidP="00A410D7" w:rsidR="00E57452">
      <w:pPr>
        <w:spacing w:after="0"/>
        <w:jc w:val="both"/>
      </w:pPr>
    </w:p>
    <w:p w:rsidRDefault="004748AB" w:rsidP="008B3EE5" w:rsidR="000A7AEF">
      <w:pPr>
        <w:numPr>
          <w:ilvl w:val="0"/>
          <w:numId w:val="4"/>
        </w:numPr>
        <w:spacing w:after="0"/>
        <w:jc w:val="both"/>
      </w:pPr>
      <w:r>
        <w:t>direktor</w:t>
      </w:r>
      <w:r w:rsidR="005F6CF9">
        <w:t xml:space="preserve"> </w:t>
      </w:r>
      <w:r w:rsidR="000A7AEF" w:rsidRPr="00B2631E">
        <w:t xml:space="preserve">dužnika, </w:t>
      </w:r>
      <w:r w:rsidR="00894C45">
        <w:t xml:space="preserve">Božidar Medvarić, Koprivnički Ivanec, Koprivnička 11/C, </w:t>
      </w:r>
    </w:p>
    <w:p w:rsidRDefault="000A7AEF" w:rsidP="000A7AEF" w:rsidR="006B57CA" w:rsidRPr="006B57CA">
      <w:pPr>
        <w:numPr>
          <w:ilvl w:val="0"/>
          <w:numId w:val="4"/>
        </w:numPr>
        <w:spacing w:after="0"/>
        <w:jc w:val="both"/>
      </w:pPr>
      <w:r w:rsidRPr="00B2631E">
        <w:t xml:space="preserve">dužnik, </w:t>
      </w:r>
      <w:r w:rsidR="00553DA8" w:rsidRPr="006B57CA">
        <w:rPr>
          <w:rFonts w:cs="Times New Roman" w:eastAsia="SimSun"/>
          <w:kern w:val="2"/>
          <w:lang w:bidi="hi-IN" w:eastAsia="zh-CN"/>
        </w:rPr>
        <w:t xml:space="preserve"> </w:t>
      </w:r>
      <w:r w:rsidR="00894C45">
        <w:rPr>
          <w:rFonts w:cs="Times New Roman" w:eastAsia="SimSun"/>
          <w:kern w:val="2"/>
          <w:lang w:bidi="hi-IN" w:eastAsia="zh-CN"/>
        </w:rPr>
        <w:t xml:space="preserve">MEDVARIĆ BOJE j.d.o.o., Koprivnički Ivanec, Koprivnička 11/C, </w:t>
      </w:r>
    </w:p>
    <w:p w:rsidRDefault="000A7AEF" w:rsidP="000A7AEF" w:rsidR="000A7AEF">
      <w:pPr>
        <w:numPr>
          <w:ilvl w:val="0"/>
          <w:numId w:val="4"/>
        </w:numPr>
        <w:spacing w:after="0"/>
        <w:jc w:val="both"/>
      </w:pPr>
      <w:r>
        <w:t>Županijsko državno odvjetništvo u Varaždinu, Građa</w:t>
      </w:r>
      <w:r w:rsidR="008B3EE5">
        <w:t>nsko-upravni odjel, B. Radić 2</w:t>
      </w:r>
    </w:p>
    <w:p w:rsidRDefault="008B3EE5" w:rsidP="000A7AEF" w:rsidR="008B3EE5">
      <w:pPr>
        <w:numPr>
          <w:ilvl w:val="0"/>
          <w:numId w:val="4"/>
        </w:numPr>
        <w:spacing w:after="0"/>
        <w:jc w:val="both"/>
      </w:pPr>
      <w:r>
        <w:t>Financijska agencija Varaždin, A. Cesarca 2.</w:t>
      </w:r>
    </w:p>
    <w:p w:rsidRDefault="00E57452" w:rsidP="00A410D7" w:rsidR="00E57452">
      <w:pPr>
        <w:spacing w:after="0"/>
        <w:jc w:val="both"/>
      </w:pPr>
    </w:p>
    <w:p w:rsidRDefault="00E57452" w:rsidP="00A410D7" w:rsidR="00E57452">
      <w:pPr>
        <w:spacing w:after="0"/>
        <w:jc w:val="both"/>
      </w:pPr>
    </w:p>
    <w:p w:rsidRDefault="00553DA8" w:rsidP="00894C45" w:rsidR="008B3EE5">
      <w:pPr>
        <w:numPr>
          <w:ilvl w:val="0"/>
          <w:numId w:val="1"/>
        </w:numPr>
        <w:spacing w:after="0"/>
        <w:jc w:val="both"/>
      </w:pPr>
      <w:r>
        <w:t>Nalaže se direktoru</w:t>
      </w:r>
      <w:r w:rsidR="00D46852">
        <w:t xml:space="preserve"> </w:t>
      </w:r>
      <w:r w:rsidR="008B3EE5" w:rsidRPr="00412CB1">
        <w:t>dužnika</w:t>
      </w:r>
      <w:r w:rsidR="00894C45">
        <w:t xml:space="preserve"> Božidaru Medvarić, Koprivnički Ivanec, Koprivnička 11/C, OIB: 64453187507</w:t>
      </w:r>
      <w:r>
        <w:t>,</w:t>
      </w:r>
      <w:r w:rsidR="00D46852">
        <w:t xml:space="preserve"> </w:t>
      </w:r>
      <w:r w:rsidR="008B3EE5" w:rsidRPr="00412CB1">
        <w:t xml:space="preserve">da na zakazano ročište kod ovoga suda, </w:t>
      </w:r>
      <w:r w:rsidR="00C51127">
        <w:t>6. prosinca</w:t>
      </w:r>
      <w:r w:rsidR="00A410D7">
        <w:t xml:space="preserve"> 2018</w:t>
      </w:r>
      <w:r w:rsidR="001A67FA">
        <w:t xml:space="preserve">. u </w:t>
      </w:r>
      <w:r w:rsidR="00C51127">
        <w:t>09,40</w:t>
      </w:r>
      <w:r w:rsidR="008B3EE5" w:rsidRPr="00412CB1">
        <w:t xml:space="preserve"> sati, dostavi </w:t>
      </w:r>
      <w:r w:rsidR="00A410D7">
        <w:t>popis obveza i</w:t>
      </w:r>
      <w:r w:rsidR="008B3EE5" w:rsidRPr="00412CB1">
        <w:t xml:space="preserve"> imovine za dužnika</w:t>
      </w:r>
      <w:r w:rsidR="00894C45">
        <w:t xml:space="preserve"> </w:t>
      </w:r>
      <w:r w:rsidR="00894C45" w:rsidRPr="00894C45">
        <w:rPr>
          <w:rFonts w:cs="Times New Roman" w:eastAsia="SimSun"/>
          <w:kern w:val="2"/>
          <w:lang w:bidi="hi-IN" w:eastAsia="zh-CN"/>
        </w:rPr>
        <w:t>MEDVARIĆ BOJE j.d.o.o., Koprivnički Ivanec, Koprivnička 11/C, OIB: 95845931945</w:t>
      </w:r>
      <w:r w:rsidR="008B3EE5">
        <w:t>,</w:t>
      </w:r>
      <w:r w:rsidR="00A410D7">
        <w:t xml:space="preserve"> sa podacima propisanom čl. 17. Stečajnog zakona, o tome da li je dužnik vlasnik nekretnina i pokretnina, da li ima kakve novčane tražbine </w:t>
      </w:r>
      <w:r w:rsidR="00A410D7">
        <w:lastRenderedPageBreak/>
        <w:t>prema svojim dužnicima, da li ima kakvih prava koja čine imovinu dužnika, te koje su obveze dužnika unesene u poslovne knjige,</w:t>
      </w:r>
      <w:r w:rsidR="008B3EE5">
        <w:t xml:space="preserve"> </w:t>
      </w:r>
      <w:r w:rsidR="008B3EE5" w:rsidRPr="00412CB1">
        <w:t>s time da se upozorava da se davanjem netočnih ili nepotpunih podataka izlaže odgovornosti kao za lažan iskaz pred sudom, te podatke o solventnosti za dužnika - obrazac SOL2.</w:t>
      </w:r>
    </w:p>
    <w:p w:rsidRDefault="00A410D7" w:rsidP="00A410D7" w:rsidR="00A410D7">
      <w:pPr>
        <w:spacing w:after="0"/>
        <w:ind w:left="1440"/>
        <w:jc w:val="both"/>
      </w:pPr>
    </w:p>
    <w:p w:rsidRDefault="00F171BE" w:rsidP="00A410D7" w:rsidR="008B3EE5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C51127">
        <w:rPr>
          <w:rFonts w:cs="Times New Roman"/>
        </w:rPr>
        <w:t>1. listopada</w:t>
      </w:r>
      <w:r w:rsidR="00EF7BA6">
        <w:rPr>
          <w:rFonts w:cs="Times New Roman"/>
        </w:rPr>
        <w:t xml:space="preserve"> 2018</w:t>
      </w:r>
      <w:r>
        <w:rPr>
          <w:rFonts w:cs="Times New Roman"/>
        </w:rPr>
        <w:t xml:space="preserve">. </w:t>
      </w:r>
    </w:p>
    <w:p w:rsidRDefault="00A410D7" w:rsidP="00A410D7" w:rsidR="00A410D7">
      <w:pPr>
        <w:spacing w:after="0"/>
        <w:jc w:val="center"/>
        <w:rPr>
          <w:rFonts w:cs="Times New Roman"/>
        </w:rPr>
      </w:pPr>
    </w:p>
    <w:p w:rsidRDefault="00B2631E" w:rsidP="00B2631E" w:rsidR="00B2631E" w:rsidRPr="00B2631E">
      <w:pPr>
        <w:ind w:left="4248"/>
        <w:jc w:val="center"/>
        <w:rPr>
          <w:rFonts w:cs="Arial" w:eastAsia="Times New Roman"/>
          <w:lang w:eastAsia="hr-HR"/>
        </w:rPr>
      </w:pPr>
      <w:r w:rsidRPr="00B2631E">
        <w:rPr>
          <w:rFonts w:cs="Arial" w:eastAsia="Times New Roman"/>
          <w:lang w:eastAsia="hr-HR"/>
        </w:rPr>
        <w:t>Sudac:</w:t>
      </w:r>
    </w:p>
    <w:p w:rsidRDefault="00B2631E" w:rsidP="00B2631E" w:rsidR="00B2631E" w:rsidRPr="00B2631E">
      <w:pPr>
        <w:spacing w:after="0"/>
        <w:ind w:left="4248"/>
        <w:jc w:val="center"/>
        <w:rPr>
          <w:rFonts w:cs="Arial" w:eastAsia="Times New Roman"/>
          <w:lang w:eastAsia="hr-HR"/>
        </w:rPr>
      </w:pPr>
    </w:p>
    <w:p w:rsidRDefault="00B2631E" w:rsidP="00B2631E" w:rsidR="00B2631E" w:rsidRPr="00B2631E">
      <w:pPr>
        <w:spacing w:after="0"/>
        <w:ind w:left="4248"/>
        <w:jc w:val="center"/>
        <w:rPr>
          <w:rFonts w:cs="Arial" w:eastAsia="Times New Roman"/>
          <w:lang w:eastAsia="hr-HR"/>
        </w:rPr>
      </w:pPr>
      <w:r w:rsidRPr="00B2631E">
        <w:rPr>
          <w:rFonts w:cs="Arial" w:eastAsia="Times New Roman"/>
          <w:lang w:eastAsia="hr-HR"/>
        </w:rPr>
        <w:t>Ksenija Flack-Makitan, v. r.</w:t>
      </w:r>
    </w:p>
    <w:p w:rsidRDefault="00B2631E" w:rsidP="00B2631E" w:rsidR="00B2631E" w:rsidRPr="00B2631E">
      <w:pPr>
        <w:spacing w:after="0"/>
        <w:ind w:left="4248"/>
        <w:jc w:val="center"/>
        <w:rPr>
          <w:rFonts w:cs="Arial" w:eastAsia="Times New Roman"/>
          <w:lang w:eastAsia="hr-HR"/>
        </w:rPr>
      </w:pPr>
    </w:p>
    <w:p w:rsidRDefault="00B2631E" w:rsidP="00B2631E" w:rsidR="00B2631E" w:rsidRPr="00B2631E">
      <w:pPr>
        <w:spacing w:after="0"/>
        <w:ind w:left="4248"/>
        <w:jc w:val="center"/>
        <w:rPr>
          <w:rFonts w:cs="Arial" w:eastAsia="Times New Roman"/>
          <w:lang w:eastAsia="hr-HR"/>
        </w:rPr>
      </w:pPr>
    </w:p>
    <w:p w:rsidRDefault="00B2631E" w:rsidP="00B2631E" w:rsidR="00B2631E" w:rsidRPr="00B2631E">
      <w:pPr>
        <w:spacing w:after="0"/>
        <w:ind w:left="4248"/>
        <w:jc w:val="center"/>
        <w:rPr>
          <w:rFonts w:cs="Arial" w:eastAsia="Times New Roman"/>
          <w:lang w:eastAsia="hr-HR"/>
        </w:rPr>
      </w:pPr>
      <w:r w:rsidRPr="00B2631E">
        <w:rPr>
          <w:rFonts w:cs="Arial" w:eastAsia="Times New Roman"/>
          <w:lang w:eastAsia="hr-HR"/>
        </w:rPr>
        <w:t>Za točnost otpravka – ovlašteni službenik</w:t>
      </w:r>
    </w:p>
    <w:p w:rsidRDefault="00A410D7" w:rsidP="00E044B8" w:rsidR="00A410D7" w:rsidRPr="003E19A7">
      <w:pPr>
        <w:jc w:val="both"/>
      </w:pPr>
    </w:p>
    <w:p w:rsidRDefault="00F171BE" w:rsidP="00F171BE" w:rsidR="00F171BE">
      <w:pPr>
        <w:spacing w:after="0"/>
        <w:jc w:val="both"/>
      </w:pPr>
    </w:p>
    <w:p w:rsidRDefault="00F171BE" w:rsidP="00F171BE" w:rsidR="00F171BE">
      <w:pPr>
        <w:spacing w:after="0"/>
        <w:jc w:val="both"/>
      </w:pPr>
      <w:r>
        <w:t>POUKA O PRAVNOM LIJEKU:</w:t>
      </w:r>
    </w:p>
    <w:p w:rsidRDefault="00F171BE" w:rsidP="00F171BE" w:rsidR="00F171BE">
      <w:pPr>
        <w:spacing w:after="0"/>
        <w:jc w:val="both"/>
      </w:pPr>
      <w:r>
        <w:t>Protiv ovog rješenja posebna žalba nije dopuštena (čl. 278. st. 1. Zakona o parničnom postupku, a u svezi čl. 10. Stečajnog zakona).</w:t>
      </w:r>
    </w:p>
    <w:p w:rsidRDefault="00F171BE" w:rsidP="00F171BE" w:rsidR="00F171BE">
      <w:pPr>
        <w:spacing w:after="0"/>
        <w:jc w:val="both"/>
      </w:pPr>
    </w:p>
    <w:p w:rsidRDefault="00F171BE" w:rsidP="00B2631E" w:rsidR="00F171BE">
      <w:pPr>
        <w:pStyle w:val="NormaleSPIS"/>
        <w:spacing w:after="0"/>
        <w:ind w:firstLine="0"/>
      </w:pPr>
    </w:p>
    <w:p w:rsidRDefault="00B2631E" w:rsidP="00B2631E" w:rsidR="00284B40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284B40" w:rsidP="00284B40" w:rsidR="00284B40">
      <w:pPr>
        <w:spacing w:after="0"/>
        <w:ind w:left="720"/>
        <w:jc w:val="both"/>
        <w:rPr>
          <w:rFonts w:cs="Times New Roman"/>
        </w:rPr>
      </w:pPr>
      <w:r>
        <w:rPr>
          <w:rFonts w:cs="Times New Roman"/>
        </w:rPr>
        <w:t>E-Oglasna ploča suda kao dostava za:</w:t>
      </w:r>
    </w:p>
    <w:p w:rsidRDefault="00284B40" w:rsidP="00284B40" w:rsidR="00284B40">
      <w:pPr>
        <w:numPr>
          <w:ilvl w:val="0"/>
          <w:numId w:val="10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Financijska agencija Varaždin, A. Cesarca 2, </w:t>
      </w:r>
    </w:p>
    <w:p w:rsidRDefault="00284B40" w:rsidP="00284B40" w:rsidR="00284B40" w:rsidRPr="007021F7">
      <w:pPr>
        <w:numPr>
          <w:ilvl w:val="0"/>
          <w:numId w:val="10"/>
        </w:numPr>
        <w:spacing w:after="0"/>
        <w:jc w:val="both"/>
        <w:rPr>
          <w:rFonts w:cs="Times New Roman"/>
        </w:rPr>
      </w:pPr>
      <w:r>
        <w:t>Županijsko državno odvjetništvo u Varaždinu, Građansko-upravni odjel, Varaždin, B. Radić 2,</w:t>
      </w:r>
    </w:p>
    <w:p w:rsidRDefault="00284B40" w:rsidP="00284B40" w:rsidR="000D7A48" w:rsidRPr="000D7A48">
      <w:pPr>
        <w:numPr>
          <w:ilvl w:val="0"/>
          <w:numId w:val="10"/>
        </w:numPr>
        <w:spacing w:after="0"/>
        <w:jc w:val="both"/>
        <w:rPr>
          <w:rFonts w:cs="Times New Roman"/>
        </w:rPr>
      </w:pPr>
      <w:r>
        <w:t xml:space="preserve">Direktor dužnika, </w:t>
      </w:r>
      <w:r w:rsidR="00894C45">
        <w:t>Božidar Medvarić, Koprivnički Ivanec, Koprivnička 11/C,</w:t>
      </w:r>
    </w:p>
    <w:p w:rsidRDefault="00284B40" w:rsidP="00284B40" w:rsidR="00284B40" w:rsidRPr="000D7A48">
      <w:pPr>
        <w:numPr>
          <w:ilvl w:val="0"/>
          <w:numId w:val="10"/>
        </w:numPr>
        <w:spacing w:after="0"/>
        <w:jc w:val="both"/>
        <w:rPr>
          <w:rFonts w:cs="Times New Roman"/>
        </w:rPr>
      </w:pPr>
      <w:r w:rsidRPr="000D7A48">
        <w:rPr>
          <w:rFonts w:cs="Times New Roman"/>
        </w:rPr>
        <w:t xml:space="preserve">Dužnik, </w:t>
      </w:r>
      <w:r w:rsidR="00894C45">
        <w:rPr>
          <w:rFonts w:cs="Times New Roman" w:eastAsia="SimSun"/>
          <w:kern w:val="2"/>
          <w:lang w:bidi="hi-IN" w:eastAsia="zh-CN"/>
        </w:rPr>
        <w:t xml:space="preserve">MEDVARIĆ BOJE j.d.o.o., Koprivnički Ivanec, Koprivnička 11/C, </w:t>
      </w:r>
    </w:p>
    <w:p w:rsidRDefault="00284B40" w:rsidP="00B2631E" w:rsidR="00284B40">
      <w:pPr>
        <w:jc w:val="both"/>
        <w:rPr>
          <w:rFonts w:cs="Times New Roman"/>
        </w:rPr>
      </w:pPr>
    </w:p>
    <w:p w:rsidRDefault="00A410D7" w:rsidP="009A68B5" w:rsidR="00A410D7" w:rsidRPr="00A410D7">
      <w:pPr>
        <w:spacing w:after="0"/>
        <w:ind w:left="720"/>
        <w:jc w:val="both"/>
        <w:rPr>
          <w:rFonts w:cs="Times New Roman"/>
        </w:rPr>
      </w:pPr>
    </w:p>
    <w:p w:rsidRDefault="00B2631E" w:rsidP="002B3101" w:rsidR="00B2631E">
      <w:pPr>
        <w:spacing w:after="0"/>
        <w:ind w:left="1140"/>
        <w:jc w:val="both"/>
        <w:rPr>
          <w:rFonts w:cs="Times New Roman"/>
        </w:rPr>
      </w:pPr>
    </w:p>
    <w:p w:rsidRDefault="00954519" w:rsidR="00954519"/>
    <w:sectPr w:rsidSect="00A410D7" w:rsidR="00954519">
      <w:headerReference w:type="default" r:id="rId10"/>
      <w:headerReference w:type="firs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F439A" w:rsidP="00F171BE" w:rsidR="006F439A">
      <w:pPr>
        <w:spacing w:after="0"/>
      </w:pPr>
      <w:r>
        <w:separator/>
      </w:r>
    </w:p>
  </w:endnote>
  <w:endnote w:id="0" w:type="continuationSeparator">
    <w:p w:rsidRDefault="006F439A" w:rsidP="00F171BE" w:rsidR="006F439A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F439A" w:rsidP="00F171BE" w:rsidR="006F439A">
      <w:pPr>
        <w:spacing w:after="0"/>
      </w:pPr>
      <w:r>
        <w:separator/>
      </w:r>
    </w:p>
  </w:footnote>
  <w:footnote w:id="0" w:type="continuationSeparator">
    <w:p w:rsidRDefault="006F439A" w:rsidP="00F171BE" w:rsidR="006F439A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14586679"/>
      <w:docPartObj>
        <w:docPartGallery w:val="Page Numbers (Top of Page)"/>
        <w:docPartUnique/>
      </w:docPartObj>
    </w:sdtPr>
    <w:sdtEndPr/>
    <w:sdtContent>
      <w:p w:rsidRDefault="00F171BE" w:rsidR="00F171B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2667F">
          <w:rPr>
            <w:noProof/>
          </w:rPr>
          <w:t>2</w:t>
        </w:r>
        <w:r>
          <w:fldChar w:fldCharType="end"/>
        </w:r>
      </w:p>
    </w:sdtContent>
  </w:sdt>
  <w:p w:rsidRDefault="00894C45" w:rsidR="00E834D1">
    <w:pPr>
      <w:pStyle w:val="Zaglavlje"/>
    </w:pPr>
    <w:r>
      <w:tab/>
    </w:r>
    <w:r>
      <w:tab/>
      <w:t>Poslovni</w:t>
    </w:r>
    <w:r w:rsidR="00C51127">
      <w:t xml:space="preserve"> broj: 5 St-288</w:t>
    </w:r>
    <w:r w:rsidR="0088379E">
      <w:t>/18-</w:t>
    </w:r>
    <w:r w:rsidR="00C51127">
      <w:t>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71BE" w:rsidR="00F171BE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F12576"/>
    <w:multiLevelType w:val="hybridMultilevel"/>
    <w:tmpl w:val="D3EC891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2">
    <w:nsid w:val="218A5485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3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plc="041A0019" w:ilvl="1">
      <w:start w:val="1"/>
      <w:numFmt w:val="lowerLetter"/>
      <w:lvlText w:val="%2."/>
      <w:lvlJc w:val="left"/>
      <w:pPr>
        <w:ind w:hanging="360" w:left="2160"/>
      </w:pPr>
    </w:lvl>
    <w:lvl w:tplc="041A001B" w:ilvl="2">
      <w:start w:val="1"/>
      <w:numFmt w:val="lowerRoman"/>
      <w:lvlText w:val="%3."/>
      <w:lvlJc w:val="right"/>
      <w:pPr>
        <w:ind w:hanging="180" w:left="2880"/>
      </w:pPr>
    </w:lvl>
    <w:lvl w:tplc="041A000F" w:ilvl="3">
      <w:start w:val="1"/>
      <w:numFmt w:val="decimal"/>
      <w:lvlText w:val="%4."/>
      <w:lvlJc w:val="left"/>
      <w:pPr>
        <w:ind w:hanging="360" w:left="3600"/>
      </w:pPr>
    </w:lvl>
    <w:lvl w:tplc="041A0019" w:ilvl="4">
      <w:start w:val="1"/>
      <w:numFmt w:val="lowerLetter"/>
      <w:lvlText w:val="%5."/>
      <w:lvlJc w:val="left"/>
      <w:pPr>
        <w:ind w:hanging="360" w:left="4320"/>
      </w:pPr>
    </w:lvl>
    <w:lvl w:tplc="041A001B" w:ilvl="5">
      <w:start w:val="1"/>
      <w:numFmt w:val="lowerRoman"/>
      <w:lvlText w:val="%6."/>
      <w:lvlJc w:val="right"/>
      <w:pPr>
        <w:ind w:hanging="180" w:left="5040"/>
      </w:pPr>
    </w:lvl>
    <w:lvl w:tplc="041A000F" w:ilvl="6">
      <w:start w:val="1"/>
      <w:numFmt w:val="decimal"/>
      <w:lvlText w:val="%7."/>
      <w:lvlJc w:val="left"/>
      <w:pPr>
        <w:ind w:hanging="360" w:left="5760"/>
      </w:pPr>
    </w:lvl>
    <w:lvl w:tplc="041A0019" w:ilvl="7">
      <w:start w:val="1"/>
      <w:numFmt w:val="lowerLetter"/>
      <w:lvlText w:val="%8."/>
      <w:lvlJc w:val="left"/>
      <w:pPr>
        <w:ind w:hanging="360" w:left="6480"/>
      </w:pPr>
    </w:lvl>
    <w:lvl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4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abstractNum w:abstractNumId="5">
    <w:nsid w:val="790A5267"/>
    <w:multiLevelType w:val="hybridMultilevel"/>
    <w:tmpl w:val="88FCC95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1"/>
  </w:num>
  <w:num w:numId="8">
    <w:abstractNumId w:val="2"/>
  </w:num>
  <w:num w:numId="9">
    <w:abstractNumId w:val="5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71BE"/>
    <w:rsid w:val="000009D1"/>
    <w:rsid w:val="00057E68"/>
    <w:rsid w:val="000A7AEF"/>
    <w:rsid w:val="000D7A48"/>
    <w:rsid w:val="0014143B"/>
    <w:rsid w:val="00141450"/>
    <w:rsid w:val="0019623F"/>
    <w:rsid w:val="001A67FA"/>
    <w:rsid w:val="002144E0"/>
    <w:rsid w:val="00284B40"/>
    <w:rsid w:val="002B3101"/>
    <w:rsid w:val="00320B9A"/>
    <w:rsid w:val="003D3B9A"/>
    <w:rsid w:val="00416073"/>
    <w:rsid w:val="004225CC"/>
    <w:rsid w:val="0042667F"/>
    <w:rsid w:val="004748AB"/>
    <w:rsid w:val="00487EFF"/>
    <w:rsid w:val="00511880"/>
    <w:rsid w:val="00543FAF"/>
    <w:rsid w:val="00553DA8"/>
    <w:rsid w:val="005F6CF9"/>
    <w:rsid w:val="006B57CA"/>
    <w:rsid w:val="006F439A"/>
    <w:rsid w:val="007021F7"/>
    <w:rsid w:val="00720F20"/>
    <w:rsid w:val="0072542A"/>
    <w:rsid w:val="007C5F15"/>
    <w:rsid w:val="007D35A9"/>
    <w:rsid w:val="007F6D58"/>
    <w:rsid w:val="0081045E"/>
    <w:rsid w:val="00826138"/>
    <w:rsid w:val="00834B30"/>
    <w:rsid w:val="00870EEF"/>
    <w:rsid w:val="0088379E"/>
    <w:rsid w:val="0089298A"/>
    <w:rsid w:val="00894C45"/>
    <w:rsid w:val="008B3EE5"/>
    <w:rsid w:val="008D6F03"/>
    <w:rsid w:val="009155F5"/>
    <w:rsid w:val="0093430B"/>
    <w:rsid w:val="00945000"/>
    <w:rsid w:val="00954519"/>
    <w:rsid w:val="00973E4B"/>
    <w:rsid w:val="00994058"/>
    <w:rsid w:val="009A68B5"/>
    <w:rsid w:val="00A410D7"/>
    <w:rsid w:val="00A6646C"/>
    <w:rsid w:val="00AC2EE9"/>
    <w:rsid w:val="00B2631E"/>
    <w:rsid w:val="00C4789A"/>
    <w:rsid w:val="00C51127"/>
    <w:rsid w:val="00C6123A"/>
    <w:rsid w:val="00D24D5E"/>
    <w:rsid w:val="00D46852"/>
    <w:rsid w:val="00E044B8"/>
    <w:rsid w:val="00E57452"/>
    <w:rsid w:val="00E834D1"/>
    <w:rsid w:val="00EA1320"/>
    <w:rsid w:val="00EB4526"/>
    <w:rsid w:val="00EF7BA6"/>
    <w:rsid w:val="00F0157A"/>
    <w:rsid w:val="00F171BE"/>
    <w:rsid w:val="00F46532"/>
    <w:rsid w:val="00F961D1"/>
    <w:rsid w:val="00FB5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71BE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ormaleSPISChar" w:type="character">
    <w:name w:val="Normal_eSPIS Char"/>
    <w:basedOn w:val="Zadanifontodlomka"/>
    <w:link w:val="NormaleSPIS"/>
    <w:locked/>
    <w:rsid w:val="00F171BE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F171BE"/>
    <w:pPr>
      <w:ind w:firstLine="567"/>
      <w:jc w:val="both"/>
    </w:pPr>
    <w:rPr>
      <w:rFonts w:cs="Times New Roman" w:eastAsia="Times New Roman"/>
      <w:lang w:eastAsia="hr-HR"/>
    </w:rPr>
  </w:style>
  <w:style w:styleId="Odlomakpopisa" w:type="paragraph">
    <w:name w:val="List Paragraph"/>
    <w:basedOn w:val="NormaleSPIS"/>
    <w:next w:val="Normal"/>
    <w:link w:val="OdlomakpopisaChar"/>
    <w:uiPriority w:val="34"/>
    <w:qFormat/>
    <w:rsid w:val="00F171BE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F171BE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171BE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171B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171BE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171BE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F171BE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171BE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266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667F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2667F"/>
    <w:rPr>
      <w:rFonts w:cs="Times New Roman"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2667F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2667F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71BE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ormaleSPISChar" w:type="character">
    <w:name w:val="Normal_eSPIS Char"/>
    <w:basedOn w:val="Zadanifontodlomka"/>
    <w:link w:val="NormaleSPIS"/>
    <w:locked/>
    <w:rsid w:val="00F171BE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F171BE"/>
    <w:pPr>
      <w:ind w:firstLine="567"/>
      <w:jc w:val="both"/>
    </w:pPr>
    <w:rPr>
      <w:rFonts w:cs="Times New Roman" w:eastAsia="Times New Roman"/>
      <w:lang w:eastAsia="hr-HR"/>
    </w:rPr>
  </w:style>
  <w:style w:styleId="Odlomakpopisa" w:type="paragraph">
    <w:name w:val="List Paragraph"/>
    <w:basedOn w:val="NormaleSPIS"/>
    <w:next w:val="Normal"/>
    <w:link w:val="OdlomakpopisaChar"/>
    <w:uiPriority w:val="34"/>
    <w:qFormat/>
    <w:rsid w:val="00F171BE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F171BE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171BE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171B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171BE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F171BE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F171BE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F171BE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266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667F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2667F"/>
    <w:rPr>
      <w:rFonts w:cs="Times New Roman"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2667F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2667F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946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180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0700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2528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09904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00608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listopada 2018.</izvorni_sadrzaj>
    <derivirana_varijabla naziv="DomainObject.DatumDonosenjaOdluke_1">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288</izvorni_sadrzaj>
    <derivirana_varijabla naziv="DomainObject.Predmet.Broj_1">288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kolovoza 2018.</izvorni_sadrzaj>
    <derivirana_varijabla naziv="DomainObject.Predmet.DatumOsnivanja_1">7.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St-288/2018</izvorni_sadrzaj>
    <derivirana_varijabla naziv="DomainObject.Predmet.OznakaBroj_1">St-288/2018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MEDVARIĆ BOJE jednostavno društvo s ograničenom odgovornošću za građenje, trgovinu i usluge</izvorni_sadrzaj>
    <derivirana_varijabla naziv="DomainObject.Predmet.ProtustrankaFormated_1">  MEDVARIĆ BOJE jednostavno društvo s ograničenom odgovornošću za građenje, trgovinu i usluge</derivirana_varijabla>
  </DomainObject.Predmet.ProtustrankaFormated>
  <DomainObject.Predmet.ProtustrankaFormatedOIB>
    <izvorni_sadrzaj>  MEDVARIĆ BOJE jednostavno društvo s ograničenom odgovornošću za građenje, trgovinu i usluge, OIB 95845931945</izvorni_sadrzaj>
    <derivirana_varijabla naziv="DomainObject.Predmet.ProtustrankaFormatedOIB_1">  MEDVARIĆ BOJE jednostavno društvo s ograničenom odgovornošću za građenje, trgovinu i usluge, OIB 95845931945</derivirana_varijabla>
  </DomainObject.Predmet.ProtustrankaFormatedOIB>
  <DomainObject.Predmet.ProtustrankaFormatedWithAdress>
    <izvorni_sadrzaj> MEDVARIĆ BOJE jednostavno društvo s ograničenom odgovornošću za građenje, trgovinu i usluge, Koprivnička 11/C, 48000 Koprivnički Ivanec</izvorni_sadrzaj>
    <derivirana_varijabla naziv="DomainObject.Predmet.ProtustrankaFormatedWithAdress_1"> MEDVARIĆ BOJE jednostavno društvo s ograničenom odgovornošću za građenje, trgovinu i usluge, Koprivnička 11/C, 48000 Koprivnički Ivanec</derivirana_varijabla>
  </DomainObject.Predmet.ProtustrankaFormatedWithAdress>
  <DomainObject.Predmet.ProtustrankaFormatedWithAdressOIB>
    <izvorni_sadrzaj> MEDVARIĆ BOJE jednostavno društvo s ograničenom odgovornošću za građenje, trgovinu i usluge, OIB 95845931945, Koprivnička 11/C, 48000 Koprivnički Ivanec</izvorni_sadrzaj>
    <derivirana_varijabla naziv="DomainObject.Predmet.ProtustrankaFormatedWithAdressOIB_1"> MEDVARIĆ BOJE jednostavno društvo s ograničenom odgovornošću za građenje, trgovinu i usluge, OIB 95845931945, Koprivnička 11/C, 48000 Koprivnički Ivanec</derivirana_varijabla>
  </DomainObject.Predmet.ProtustrankaFormatedWithAdressOIB>
  <DomainObject.Predmet.ProtustrankaWithAdress>
    <izvorni_sadrzaj>MEDVARIĆ BOJE jednostavno društvo s ograničenom odgovornošću za građenje, trgovinu i usluge Koprivnička 11/C, 48000 Koprivnički Ivanec</izvorni_sadrzaj>
    <derivirana_varijabla naziv="DomainObject.Predmet.ProtustrankaWithAdress_1">MEDVARIĆ BOJE jednostavno društvo s ograničenom odgovornošću za građenje, trgovinu i usluge Koprivnička 11/C, 48000 Koprivnički Ivanec</derivirana_varijabla>
  </DomainObject.Predmet.ProtustrankaWithAdress>
  <DomainObject.Predmet.ProtustrankaWithAdressOIB>
    <izvorni_sadrzaj>MEDVARIĆ BOJE jednostavno društvo s ograničenom odgovornošću za građenje, trgovinu i usluge, OIB 95845931945, Koprivnička 11/C, 48000 Koprivnički Ivanec</izvorni_sadrzaj>
    <derivirana_varijabla naziv="DomainObject.Predmet.ProtustrankaWithAdressOIB_1">MEDVARIĆ BOJE jednostavno društvo s ograničenom odgovornošću za građenje, trgovinu i usluge, OIB 95845931945, Koprivnička 11/C, 48000 Koprivnički Ivanec</derivirana_varijabla>
  </DomainObject.Predmet.ProtustrankaWithAdressOIB>
  <DomainObject.Predmet.ProtustrankaNazivFormated>
    <izvorni_sadrzaj>MEDVARIĆ BOJE jednostavno društvo s ograničenom odgovornošću za građenje, trgovinu i usluge</izvorni_sadrzaj>
    <derivirana_varijabla naziv="DomainObject.Predmet.ProtustrankaNazivFormated_1">MEDVARIĆ BOJE jednostavno društvo s ograničenom odgovornošću za građenje, trgovinu i usluge</derivirana_varijabla>
  </DomainObject.Predmet.ProtustrankaNazivFormated>
  <DomainObject.Predmet.ProtustrankaNazivFormatedOIB>
    <izvorni_sadrzaj>MEDVARIĆ BOJE jednostavno društvo s ograničenom odgovornošću za građenje, trgovinu i usluge, OIB 95845931945</izvorni_sadrzaj>
    <derivirana_varijabla naziv="DomainObject.Predmet.ProtustrankaNazivFormatedOIB_1">MEDVARIĆ BOJE jednostavno društvo s ograničenom odgovornošću za građenje, trgovinu i usluge, OIB 95845931945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26172.41</izvorni_sadrzaj>
    <derivirana_varijabla naziv="DomainObject.Predmet.TrenutnaVrijednost_1">26172.41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MEDVARIĆ BOJE jednostavno društvo s ograničenom odgovornošću za građenje, trgovinu i usluge</item>
    </izvorni_sadrzaj>
    <derivirana_varijabla naziv="DomainObject.Predmet.ProtuStrankaListFormated_1">
      <item>MEDVARIĆ BOJE jednostavno društvo s ograničenom odgovornošću za građenje, trgovinu i usluge</item>
    </derivirana_varijabla>
  </DomainObject.Predmet.ProtuStrankaListFormated>
  <DomainObject.Predmet.ProtuStrankaListFormatedOIB>
    <izvorni_sadrzaj>
      <item>MEDVARIĆ BOJE jednostavno društvo s ograničenom odgovornošću za građenje, trgovinu i usluge, OIB 95845931945</item>
    </izvorni_sadrzaj>
    <derivirana_varijabla naziv="DomainObject.Predmet.ProtuStrankaListFormatedOIB_1">
      <item>MEDVARIĆ BOJE jednostavno društvo s ograničenom odgovornošću za građenje, trgovinu i usluge, OIB 95845931945</item>
    </derivirana_varijabla>
  </DomainObject.Predmet.ProtuStrankaListFormatedOIB>
  <DomainObject.Predmet.ProtuStrankaListFormatedWithAdress>
    <izvorni_sadrzaj>
      <item>MEDVARIĆ BOJE jednostavno društvo s ograničenom odgovornošću za građenje, trgovinu i usluge, Koprivnička 11/C, 48000 Koprivnički Ivanec</item>
    </izvorni_sadrzaj>
    <derivirana_varijabla naziv="DomainObject.Predmet.ProtuStrankaListFormatedWithAdress_1">
      <item>MEDVARIĆ BOJE jednostavno društvo s ograničenom odgovornošću za građenje, trgovinu i usluge, Koprivnička 11/C, 48000 Koprivnički Ivanec</item>
    </derivirana_varijabla>
  </DomainObject.Predmet.ProtuStrankaListFormatedWithAdress>
  <DomainObject.Predmet.ProtuStrankaListFormatedWithAdressOIB>
    <izvorni_sadrzaj>
      <item>MEDVARIĆ BOJE jednostavno društvo s ograničenom odgovornošću za građenje, trgovinu i usluge, OIB 95845931945, Koprivnička 11/C, 48000 Koprivnički Ivanec</item>
    </izvorni_sadrzaj>
    <derivirana_varijabla naziv="DomainObject.Predmet.ProtuStrankaListFormatedWithAdressOIB_1">
      <item>MEDVARIĆ BOJE jednostavno društvo s ograničenom odgovornošću za građenje, trgovinu i usluge, OIB 95845931945, Koprivnička 11/C, 48000 Koprivnički Ivanec</item>
    </derivirana_varijabla>
  </DomainObject.Predmet.ProtuStrankaListFormatedWithAdressOIB>
  <DomainObject.Predmet.ProtuStrankaListNazivFormated>
    <izvorni_sadrzaj>
      <item>MEDVARIĆ BOJE jednostavno društvo s ograničenom odgovornošću za građenje, trgovinu i usluge</item>
    </izvorni_sadrzaj>
    <derivirana_varijabla naziv="DomainObject.Predmet.ProtuStrankaListNazivFormated_1">
      <item>MEDVARIĆ BOJE jednostavno društvo s ograničenom odgovornošću za građenje, trgovinu i usluge</item>
    </derivirana_varijabla>
  </DomainObject.Predmet.ProtuStrankaListNazivFormated>
  <DomainObject.Predmet.ProtuStrankaListNazivFormatedOIB>
    <izvorni_sadrzaj>
      <item>MEDVARIĆ BOJE jednostavno društvo s ograničenom odgovornošću za građenje, trgovinu i usluge, OIB 95845931945</item>
    </izvorni_sadrzaj>
    <derivirana_varijabla naziv="DomainObject.Predmet.ProtuStrankaListNazivFormatedOIB_1">
      <item>MEDVARIĆ BOJE jednostavno društvo s ograničenom odgovornošću za građenje, trgovinu i usluge, OIB 95845931945</item>
    </derivirana_varijabla>
  </DomainObject.Predmet.ProtuStrankaListNazivFormatedOIB>
  <DomainObject.Predmet.OstaliListFormated>
    <izvorni_sadrzaj>
      <item>e-Oglasna</item>
      <item>Sudski registar Trgovačkog suda u Varaždinu</item>
      <item>Božidar Medvarić</item>
    </izvorni_sadrzaj>
    <derivirana_varijabla naziv="DomainObject.Predmet.OstaliListFormated_1">
      <item>e-Oglasna</item>
      <item>Sudski registar Trgovačkog suda u Varaždinu</item>
      <item>Božidar Medvarić</item>
    </derivirana_varijabla>
  </DomainObject.Predmet.OstaliListFormated>
  <DomainObject.Predmet.OstaliListFormatedOIB>
    <izvorni_sadrzaj>
      <item>e-Oglasna</item>
      <item>Sudski registar Trgovačkog suda u Varaždinu</item>
      <item>Božidar Medvarić, OIB 64453187507</item>
    </izvorni_sadrzaj>
    <derivirana_varijabla naziv="DomainObject.Predmet.OstaliListFormatedOIB_1">
      <item>e-Oglasna</item>
      <item>Sudski registar Trgovačkog suda u Varaždinu</item>
      <item>Božidar Medvarić, OIB 64453187507</item>
    </derivirana_varijabla>
  </DomainObject.Predmet.OstaliListFormatedOIB>
  <DomainObject.Predmet.OstaliListFormatedWithAdress>
    <izvorni_sadrzaj>
      <item>e-Oglasna</item>
      <item>Sudski registar Trgovačkog suda u Varaždinu, B.Radića 2, 42000 Varaždin</item>
      <item>Božidar Medvarić, Koprivnička 11c, 48000 Koprivnički Ivanec</item>
    </izvorni_sadrzaj>
    <derivirana_varijabla naziv="DomainObject.Predmet.OstaliListFormatedWithAdress_1">
      <item>e-Oglasna</item>
      <item>Sudski registar Trgovačkog suda u Varaždinu, B.Radića 2, 42000 Varaždin</item>
      <item>Božidar Medvarić, Koprivnička 11c, 48000 Koprivnički Ivanec</item>
    </derivirana_varijabla>
  </DomainObject.Predmet.OstaliListFormatedWithAdress>
  <DomainObject.Predmet.OstaliListFormatedWithAdressOIB>
    <izvorni_sadrzaj>
      <item>e-Oglasna</item>
      <item>Sudski registar Trgovačkog suda u Varaždinu, B.Radića 2, 42000 Varaždin</item>
      <item>Božidar Medvarić, OIB 64453187507, Koprivnička 11c, 48000 Koprivnički Ivanec</item>
    </izvorni_sadrzaj>
    <derivirana_varijabla naziv="DomainObject.Predmet.OstaliListFormatedWithAdressOIB_1">
      <item>e-Oglasna</item>
      <item>Sudski registar Trgovačkog suda u Varaždinu, B.Radića 2, 42000 Varaždin</item>
      <item>Božidar Medvarić, OIB 64453187507, Koprivnička 11c, 48000 Koprivnički Ivanec</item>
    </derivirana_varijabla>
  </DomainObject.Predmet.OstaliListFormatedWithAdressOIB>
  <DomainObject.Predmet.OstaliListNazivFormated>
    <izvorni_sadrzaj>
      <item>e-Oglasna</item>
      <item>Sudski registar Trgovačkog suda u Varaždinu</item>
      <item>Božidar Medvarić</item>
    </izvorni_sadrzaj>
    <derivirana_varijabla naziv="DomainObject.Predmet.OstaliListNazivFormated_1">
      <item>e-Oglasna</item>
      <item>Sudski registar Trgovačkog suda u Varaždinu</item>
      <item>Božidar Medvarić</item>
    </derivirana_varijabla>
  </DomainObject.Predmet.OstaliListNazivFormated>
  <DomainObject.Predmet.OstaliListNazivFormatedOIB>
    <izvorni_sadrzaj>
      <item>e-Oglasna</item>
      <item>Sudski registar Trgovačkog suda u Varaždinu</item>
      <item>Božidar Medvarić, OIB 64453187507</item>
    </izvorni_sadrzaj>
    <derivirana_varijabla naziv="DomainObject.Predmet.OstaliListNazivFormatedOIB_1">
      <item>e-Oglasna</item>
      <item>Sudski registar Trgovačkog suda u Varaždinu</item>
      <item>Božidar Medvarić, OIB 64453187507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listopada 2018.</izvorni_sadrzaj>
    <derivirana_varijabla naziv="DomainObject.Datum_1">1.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MEDVARIĆ BOJE jednostavno društvo s ograničenom odgovornošću za građenje, trgovinu i usluge</izvorni_sadrzaj>
    <derivirana_varijabla naziv="DomainObject.Predmet.ProtustrankaIDrugi_1">MEDVARIĆ BOJE jednostavno društvo s ograničenom odgovornošću za građenje,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MEDVARIĆ BOJE jednostavno društvo s ograničenom odgovornošću za građenje, trgovinu i usluge, OIB 95845931945, Koprivnička 11/C, 48000 Koprivnički Ivanec</izvorni_sadrzaj>
    <derivirana_varijabla naziv="DomainObject.Predmet.ProtustrankaIDrugiAdressOIB_1">MEDVARIĆ BOJE jednostavno društvo s ograničenom odgovornošću za građenje, trgovinu i usluge, OIB 95845931945, Koprivnička 11/C, 48000 Koprivnički Ivanec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MEDVARIĆ BOJE jednostavno društvo s ograničenom odgovornošću za građenje, trgovinu i usluge</item>
      <item>e-Oglasna</item>
      <item>Sudski registar Trgovačkog suda u Varaždinu</item>
      <item>Božidar Medvarić</item>
    </izvorni_sadrzaj>
    <derivirana_varijabla naziv="DomainObject.Predmet.SudioniciListNaziv_1">
      <item>Financijska agencija</item>
      <item>MEDVARIĆ BOJE jednostavno društvo s ograničenom odgovornošću za građenje, trgovinu i usluge</item>
      <item>e-Oglasna</item>
      <item>Sudski registar Trgovačkog suda u Varaždinu</item>
      <item>Božidar Medvarić</item>
    </derivirana_varijabla>
  </DomainObject.Predmet.SudioniciListNaziv>
  <DomainObject.Predmet.SudioniciListAdressOIB>
    <izvorni_sadrzaj>
      <item>Financijska agencija, OIB 85821130368, Ulica grada Vukovara 70,10000 Zagreb</item>
      <item>MEDVARIĆ BOJE jednostavno društvo s ograničenom odgovornošću za građenje, trgovinu i usluge, OIB 95845931945, Koprivnička 11/C,48000 Koprivnički Ivanec</item>
      <item>e-Oglasna</item>
      <item>Sudski registar Trgovačkog suda u Varaždinu, B.Radića 2,42000 Varaždin</item>
      <item>Božidar Medvarić, OIB 64453187507, Koprivnička 11c,48000 Koprivnički Ivanec</item>
    </izvorni_sadrzaj>
    <derivirana_varijabla naziv="DomainObject.Predmet.SudioniciListAdressOIB_1">
      <item>Financijska agencija, OIB 85821130368, Ulica grada Vukovara 70,10000 Zagreb</item>
      <item>MEDVARIĆ BOJE jednostavno društvo s ograničenom odgovornošću za građenje, trgovinu i usluge, OIB 95845931945, Koprivnička 11/C,48000 Koprivnički Ivanec</item>
      <item>e-Oglasna</item>
      <item>Sudski registar Trgovačkog suda u Varaždinu, B.Radića 2,42000 Varaždin</item>
      <item>Božidar Medvarić, OIB 64453187507, Koprivnička 11c,48000 Koprivnički Ivanec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95845931945</item>
      <item>, OIB null</item>
      <item>, OIB null</item>
      <item>, OIB 64453187507</item>
    </izvorni_sadrzaj>
    <derivirana_varijabla naziv="DomainObject.Predmet.SudioniciListNazivOIB_1">
      <item>, OIB 85821130368</item>
      <item>, OIB 95845931945</item>
      <item>, OIB null</item>
      <item>, OIB null</item>
      <item>, OIB 64453187507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377</properties:Words>
  <properties:Characters>2063</properties:Characters>
  <properties:Lines>78</properties:Lines>
  <properties:Paragraphs>28</properties:Paragraphs>
  <properties:TotalTime>123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2017-08-22T10:07:00Z</dcterms:created>
  <dc:creator>Lea Rogina</dc:creator>
  <cp:lastModifiedBy>Lea Rogina</cp:lastModifiedBy>
  <cp:lastPrinted>2018-10-01T11:15:00Z</cp:lastPrinted>
  <dcterms:modified xmlns:xsi="http://www.w3.org/2001/XMLSchema-instance" xsi:type="dcterms:W3CDTF">2018-10-01T11:15:00Z</dcterms:modified>
  <cp:revision>57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(ST-288-18- rješenje - poziv za ročište radi izjašenjenja o prijedlogu za otvaranje - Obrazac 3. - cl.62.st.5. SP.docx)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