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d18ce" w14:paraId="dfd18ce" w:rsidRDefault="00615C18" w:rsidP="00615C18" w:rsidR="00072BB2" w:rsidRPr="00CE341B">
      <w:pPr>
        <w:jc w:val="right"/>
        <w15:collapsed w:val="false"/>
      </w:pPr>
      <w:bookmarkStart w:name="_GoBack" w:id="0"/>
      <w:bookmarkEnd w:id="0"/>
      <w:r w:rsidRPr="000A6078">
        <w:t>1 St-</w:t>
      </w:r>
      <w:r w:rsidR="009E2E12">
        <w:t>709</w:t>
      </w:r>
      <w:r w:rsidR="00607558">
        <w:t>/</w:t>
      </w:r>
      <w:r w:rsidR="00ED05A7">
        <w:t>20</w:t>
      </w:r>
      <w:r w:rsidR="00607558">
        <w:t>16-</w:t>
      </w:r>
      <w:r w:rsidR="009E2E12">
        <w:t>48</w:t>
      </w:r>
    </w:p>
    <w:p w:rsidRDefault="00072BB2" w:rsidP="00072BB2" w:rsidR="00072BB2" w:rsidRPr="00CE341B"/>
    <w:p w:rsidRDefault="00072BB2" w:rsidP="00072BB2" w:rsidR="00072BB2" w:rsidRPr="00CE341B"/>
    <w:p w:rsidRDefault="00072BB2" w:rsidP="00072BB2" w:rsidR="00072BB2" w:rsidRPr="00D226A9">
      <w:pPr>
        <w:rPr>
          <w:b/>
        </w:rPr>
      </w:pPr>
    </w:p>
    <w:p w:rsidRDefault="00072BB2" w:rsidP="00072BB2" w:rsidR="00072BB2" w:rsidRPr="000A6078">
      <w:r w:rsidRPr="000A6078">
        <w:t>REPUBLIKA HRVATSKA</w:t>
      </w:r>
    </w:p>
    <w:p w:rsidRDefault="00072BB2" w:rsidP="00072BB2" w:rsidR="00850E47">
      <w:r w:rsidRPr="000A6078">
        <w:t>TRGOVAČKI SUD U</w:t>
      </w:r>
      <w:r w:rsidR="00E11C54" w:rsidRPr="000A6078">
        <w:t xml:space="preserve"> ZADRU</w:t>
      </w:r>
    </w:p>
    <w:p w:rsidRDefault="00850E47" w:rsidP="00072BB2" w:rsidR="00850E47">
      <w:r>
        <w:t>Dr. Franje Tuđmana 35</w:t>
      </w:r>
      <w:r w:rsidR="00E11C54" w:rsidRPr="000A6078">
        <w:tab/>
      </w:r>
      <w:r w:rsidR="00E11C54" w:rsidRPr="000A6078">
        <w:tab/>
      </w:r>
    </w:p>
    <w:p w:rsidRDefault="00850E47" w:rsidP="00072BB2" w:rsidR="00850E47"/>
    <w:p w:rsidRDefault="00850E47" w:rsidP="00850E47" w:rsidR="003F3C17">
      <w:pPr>
        <w:jc w:val="center"/>
      </w:pPr>
      <w:r>
        <w:t>U   I M E   R E P U B L I K E   H R V A T S K E</w:t>
      </w:r>
    </w:p>
    <w:p w:rsidRDefault="00615C18" w:rsidP="00072BB2" w:rsidR="00615C18" w:rsidRPr="000A6078"/>
    <w:p w:rsidRDefault="00072BB2" w:rsidP="00072BB2" w:rsidR="00072BB2" w:rsidRPr="000A6078">
      <w:pPr>
        <w:jc w:val="center"/>
        <w:rPr>
          <w:sz w:val="28"/>
          <w:szCs w:val="28"/>
        </w:rPr>
      </w:pPr>
      <w:r w:rsidRPr="000A6078">
        <w:rPr>
          <w:sz w:val="28"/>
          <w:szCs w:val="28"/>
        </w:rPr>
        <w:t>R J E Š E N J E</w:t>
      </w:r>
    </w:p>
    <w:p w:rsidRDefault="00072BB2" w:rsidP="00072BB2" w:rsidR="00072BB2" w:rsidRPr="000A6078"/>
    <w:p w:rsidRDefault="00072BB2" w:rsidP="00072BB2" w:rsidR="00072BB2" w:rsidRPr="000A6078">
      <w:pPr>
        <w:jc w:val="both"/>
      </w:pPr>
      <w:r w:rsidRPr="000A6078">
        <w:tab/>
        <w:t xml:space="preserve">Trgovački sud u Zadru </w:t>
      </w:r>
      <w:r w:rsidR="00FF6F83" w:rsidRPr="000A6078">
        <w:t xml:space="preserve">(OIB:39670464653) </w:t>
      </w:r>
      <w:r w:rsidRPr="000A6078">
        <w:t xml:space="preserve">po sucu </w:t>
      </w:r>
      <w:r w:rsidR="00835B91" w:rsidRPr="000A6078">
        <w:t>ovog</w:t>
      </w:r>
      <w:r w:rsidRPr="000A6078">
        <w:t xml:space="preserve"> suda Ardeni Bajlo u stečajnom postupku nad stečajnim dužnikom </w:t>
      </w:r>
      <w:r w:rsidR="009E2E12">
        <w:t>A&amp;K COMMERCE, d.o.o., Šibenik, Stara Cesta 32, OIB: 40725333609, koga zastupa stečajni upravitelj Nikola Krvavica</w:t>
      </w:r>
      <w:r w:rsidR="008362E0" w:rsidRPr="000A6078">
        <w:t xml:space="preserve">, </w:t>
      </w:r>
      <w:r w:rsidRPr="000A6078">
        <w:t xml:space="preserve">dana </w:t>
      </w:r>
      <w:r w:rsidR="009E2E12">
        <w:t xml:space="preserve">5. rujna </w:t>
      </w:r>
      <w:r w:rsidR="003A09A6">
        <w:t>2017</w:t>
      </w:r>
      <w:r w:rsidR="001A5004">
        <w:t>.</w:t>
      </w:r>
      <w:r w:rsidR="00495876">
        <w:t xml:space="preserve"> </w:t>
      </w:r>
    </w:p>
    <w:p w:rsidRDefault="00072BB2" w:rsidP="00072BB2" w:rsidR="00072BB2" w:rsidRPr="000A6078">
      <w:pPr>
        <w:jc w:val="both"/>
      </w:pPr>
    </w:p>
    <w:p w:rsidRDefault="00072BB2" w:rsidP="00072BB2" w:rsidR="00072BB2">
      <w:pPr>
        <w:jc w:val="center"/>
      </w:pPr>
      <w:r w:rsidRPr="000A6078">
        <w:t>r i j e š i o  j e</w:t>
      </w:r>
    </w:p>
    <w:p w:rsidRDefault="00ED05A7" w:rsidP="00072BB2" w:rsidR="00ED05A7" w:rsidRPr="000A6078">
      <w:pPr>
        <w:jc w:val="center"/>
      </w:pPr>
    </w:p>
    <w:p w:rsidRDefault="00ED05A7" w:rsidP="00ED05A7" w:rsidR="00ED05A7" w:rsidRPr="000A6078">
      <w:pPr>
        <w:numPr>
          <w:ilvl w:val="0"/>
          <w:numId w:val="2"/>
        </w:numPr>
        <w:jc w:val="both"/>
      </w:pPr>
      <w:r w:rsidRPr="000A6078">
        <w:t xml:space="preserve">Obustavlja se i zaključuje stečajni postupak nad stečajnim </w:t>
      </w:r>
      <w:r w:rsidR="009E2E12">
        <w:t>A&amp;K COMMERCE, d.o.o., Šibenik, Stara Cesta 32, OIB: 40725333609</w:t>
      </w:r>
      <w:r>
        <w:t>,</w:t>
      </w:r>
      <w:r w:rsidRPr="000A6078">
        <w:t xml:space="preserve"> zbog nedostatnosti mase za pokriće troškova stečajnog postupka.</w:t>
      </w:r>
      <w:r>
        <w:t xml:space="preserve"> </w:t>
      </w:r>
    </w:p>
    <w:p w:rsidRDefault="00ED05A7" w:rsidP="00ED05A7" w:rsidR="00ED05A7" w:rsidRPr="000A6078">
      <w:pPr>
        <w:jc w:val="both"/>
      </w:pPr>
    </w:p>
    <w:p w:rsidRDefault="00263EC7" w:rsidP="00263EC7" w:rsidR="00263EC7">
      <w:pPr>
        <w:numPr>
          <w:ilvl w:val="0"/>
          <w:numId w:val="2"/>
        </w:numPr>
        <w:jc w:val="both"/>
      </w:pPr>
      <w:r>
        <w:t>Točka I.</w:t>
      </w:r>
      <w:r w:rsidRPr="000A6078">
        <w:t xml:space="preserve"> ovog rješenja po pravomoćnosti će se provesti u sudskom registru, te će se stečajni dužnik brisati iz registra</w:t>
      </w:r>
      <w:r>
        <w:t>.</w:t>
      </w:r>
    </w:p>
    <w:p w:rsidRDefault="00ED05A7" w:rsidP="00ED05A7" w:rsidR="00ED05A7">
      <w:pPr>
        <w:pStyle w:val="Odlomakpopisa"/>
        <w:ind w:left="1425"/>
        <w:jc w:val="both"/>
      </w:pPr>
    </w:p>
    <w:p w:rsidRDefault="00ED05A7" w:rsidP="00ED05A7" w:rsidR="00ED05A7" w:rsidRPr="000A6078">
      <w:pPr>
        <w:numPr>
          <w:ilvl w:val="0"/>
          <w:numId w:val="2"/>
        </w:numPr>
        <w:jc w:val="both"/>
      </w:pPr>
      <w:r w:rsidRPr="000A6078">
        <w:t>Ovo rješe</w:t>
      </w:r>
      <w:r>
        <w:t>nje</w:t>
      </w:r>
      <w:r w:rsidRPr="000A6078">
        <w:t xml:space="preserve"> će se javno objaviti.  </w:t>
      </w:r>
    </w:p>
    <w:p w:rsidRDefault="00ED05A7" w:rsidP="00ED05A7" w:rsidR="00ED05A7" w:rsidRPr="000A6078">
      <w:pPr>
        <w:jc w:val="both"/>
      </w:pPr>
    </w:p>
    <w:p w:rsidRDefault="00ED05A7" w:rsidP="00ED05A7" w:rsidR="00ED05A7" w:rsidRPr="000A6078">
      <w:pPr>
        <w:jc w:val="center"/>
      </w:pPr>
      <w:r w:rsidRPr="000A6078">
        <w:t>Obrazloženje</w:t>
      </w:r>
    </w:p>
    <w:p w:rsidRDefault="00ED05A7" w:rsidP="00ED05A7" w:rsidR="00ED05A7" w:rsidRPr="003D70D9">
      <w:pPr>
        <w:rPr>
          <w:b/>
        </w:rPr>
      </w:pPr>
      <w:r w:rsidRPr="000A6078">
        <w:t xml:space="preserve"> </w:t>
      </w:r>
    </w:p>
    <w:p w:rsidRDefault="00ED05A7" w:rsidP="00ED05A7" w:rsidR="000718B4">
      <w:pPr>
        <w:jc w:val="both"/>
      </w:pPr>
      <w:r w:rsidRPr="002E6A9E">
        <w:t xml:space="preserve">           Rješenjem ovog suda broj 1 St-</w:t>
      </w:r>
      <w:r w:rsidR="009E2E12">
        <w:t>709</w:t>
      </w:r>
      <w:r w:rsidRPr="002E6A9E">
        <w:t>/</w:t>
      </w:r>
      <w:r>
        <w:t>2016</w:t>
      </w:r>
      <w:r w:rsidRPr="002E6A9E">
        <w:t>-</w:t>
      </w:r>
      <w:r w:rsidR="009E2E12">
        <w:t>17</w:t>
      </w:r>
      <w:r w:rsidR="000718B4">
        <w:t xml:space="preserve"> </w:t>
      </w:r>
      <w:r w:rsidRPr="002E6A9E">
        <w:t xml:space="preserve">od </w:t>
      </w:r>
      <w:r w:rsidR="009E2E12">
        <w:t>28. rujna</w:t>
      </w:r>
      <w:r w:rsidR="009E2E12" w:rsidRPr="002E6A9E">
        <w:t xml:space="preserve"> </w:t>
      </w:r>
      <w:r w:rsidRPr="002E6A9E">
        <w:t>201</w:t>
      </w:r>
      <w:r>
        <w:t>6</w:t>
      </w:r>
      <w:r w:rsidRPr="002E6A9E">
        <w:t xml:space="preserve">. godine otvoren je stečajni postupak nad stečajnim dužnikom </w:t>
      </w:r>
      <w:r>
        <w:t xml:space="preserve"> </w:t>
      </w:r>
      <w:r w:rsidR="009E2E12">
        <w:t>A&amp;K COMMERCE, d.o.o., Šibenik</w:t>
      </w:r>
      <w:r w:rsidRPr="002E6A9E">
        <w:t xml:space="preserve">. </w:t>
      </w:r>
    </w:p>
    <w:p w:rsidRDefault="00ED05A7" w:rsidP="000718B4" w:rsidR="00ED05A7" w:rsidRPr="002E6A9E">
      <w:pPr>
        <w:ind w:firstLine="708"/>
        <w:jc w:val="both"/>
      </w:pPr>
      <w:r>
        <w:t xml:space="preserve">Stečajni </w:t>
      </w:r>
      <w:r w:rsidRPr="002E6A9E">
        <w:t>upravitelj</w:t>
      </w:r>
      <w:r>
        <w:t xml:space="preserve"> je podneskom</w:t>
      </w:r>
      <w:r w:rsidRPr="002E6A9E">
        <w:t xml:space="preserve"> od </w:t>
      </w:r>
      <w:r w:rsidR="009E2E12">
        <w:t>13. ožujka 2016</w:t>
      </w:r>
      <w:r>
        <w:t>. predložio obustavu i zaključenje stečajnog postupka zbog nedostatnosti sredstava za podmirenje troškova postupka slijedom čega je predložio</w:t>
      </w:r>
      <w:r w:rsidRPr="002E6A9E">
        <w:t xml:space="preserve"> pozvati vjerovnike na očitovanje.</w:t>
      </w:r>
      <w:r w:rsidR="000718B4">
        <w:t xml:space="preserve"> </w:t>
      </w:r>
    </w:p>
    <w:p w:rsidRDefault="00ED05A7" w:rsidP="00ED05A7" w:rsidR="00ED05A7">
      <w:pPr>
        <w:ind w:firstLine="708"/>
        <w:jc w:val="both"/>
      </w:pPr>
      <w:r>
        <w:t xml:space="preserve">Sud  je postupajući temeljem odredbe čl. 293. st. 2. Stečajnog zakona </w:t>
      </w:r>
      <w:r w:rsidRPr="000A6078">
        <w:t xml:space="preserve">(Narodne novine broj </w:t>
      </w:r>
      <w:r>
        <w:t xml:space="preserve">71/15) zaključkom od </w:t>
      </w:r>
      <w:r w:rsidR="009E2E12">
        <w:t>7. srpnja</w:t>
      </w:r>
      <w:r>
        <w:t xml:space="preserve"> </w:t>
      </w:r>
      <w:r w:rsidR="000718B4">
        <w:t>2017</w:t>
      </w:r>
      <w:r>
        <w:t>. broj 1 St-</w:t>
      </w:r>
      <w:r w:rsidR="009E2E12">
        <w:t>709</w:t>
      </w:r>
      <w:r w:rsidR="000718B4">
        <w:t>/2016</w:t>
      </w:r>
      <w:r>
        <w:t>-</w:t>
      </w:r>
      <w:r w:rsidR="009E2E12">
        <w:t>44</w:t>
      </w:r>
      <w:r w:rsidR="008E5882">
        <w:t xml:space="preserve"> pozvao vjerovnike stečajnog dužnika na podnošenje pisanog očitovanja sudu o prijedlogu stečajnog upravitelja za obustavu postupka zbog nedostatnosti stečajne mase za namirenje troškova stečajnog postupka a u smislu čl. 293. Stečajnog zakona, te je istim zaključkom odredio skupštinu vjerovnika za dan 4. rujna 2017. radi izjašnjavanja vjerovnika o navedenom</w:t>
      </w:r>
      <w:r>
        <w:t xml:space="preserve">  prijedlogu stečajnog upravitelja. </w:t>
      </w:r>
    </w:p>
    <w:p w:rsidRDefault="008E5882" w:rsidP="00ED05A7" w:rsidR="008E5882">
      <w:pPr>
        <w:ind w:firstLine="708"/>
        <w:jc w:val="both"/>
      </w:pPr>
      <w:r>
        <w:t xml:space="preserve">Vjerovnik SPV ZA SANACIJU d.o.o. Zagreb podneskom je izvijestio sud i stečajnog upravitelja da je suglasan sa njegovim prijedlogom, a na skupštini vjerovnika je od vjerovnika pristupila jedino zastupnica po zakonu Republike Hrvatske koja se složila sa prijedlogom stečajnog upravitelja. </w:t>
      </w:r>
    </w:p>
    <w:p w:rsidRDefault="00ED05A7" w:rsidP="00ED05A7" w:rsidR="00ED05A7" w:rsidRPr="00773586">
      <w:pPr>
        <w:ind w:firstLine="708"/>
        <w:jc w:val="both"/>
      </w:pPr>
      <w:r>
        <w:t>Obzirom da se dakle niti jedan vjerovnik nije protivio obustavi postupka to je sud utvrdio da su ispunjeni uvjeti za obustavu i zaključenje zbog nedostatnosti mase za namirenje troškova postupka propisani čl. 2</w:t>
      </w:r>
      <w:r w:rsidR="008E5882">
        <w:t>9</w:t>
      </w:r>
      <w:r>
        <w:t xml:space="preserve">3. st. 1., 2. i 3. Stečajnog zakona. </w:t>
      </w:r>
    </w:p>
    <w:p w:rsidRDefault="00ED05A7" w:rsidP="00ED05A7" w:rsidR="00ED05A7" w:rsidRPr="000A6078">
      <w:pPr>
        <w:jc w:val="both"/>
      </w:pPr>
      <w:r w:rsidRPr="000A6078">
        <w:t xml:space="preserve">          Stoga je odlučeno kao u izreci. </w:t>
      </w:r>
    </w:p>
    <w:p w:rsidRDefault="00ED05A7" w:rsidP="00ED05A7" w:rsidR="00ED05A7" w:rsidRPr="000A6078">
      <w:pPr>
        <w:jc w:val="both"/>
      </w:pPr>
    </w:p>
    <w:p w:rsidRDefault="00ED05A7" w:rsidP="00ED05A7" w:rsidR="00ED05A7" w:rsidRPr="000A6078">
      <w:pPr>
        <w:jc w:val="center"/>
      </w:pPr>
      <w:r w:rsidRPr="000A6078">
        <w:t xml:space="preserve">U Zadru, dana </w:t>
      </w:r>
      <w:r w:rsidR="009E2E12">
        <w:t>5. rujna</w:t>
      </w:r>
      <w:r w:rsidR="000718B4">
        <w:t xml:space="preserve"> 2017.</w:t>
      </w:r>
    </w:p>
    <w:p w:rsidRDefault="00ED05A7" w:rsidP="00ED05A7" w:rsidR="00ED05A7" w:rsidRPr="000A6078"/>
    <w:p w:rsidRDefault="00ED05A7" w:rsidP="00ED05A7" w:rsidR="00ED05A7" w:rsidRPr="000A607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0718B4">
        <w:t>Sutkinja</w:t>
      </w:r>
    </w:p>
    <w:p w:rsidRDefault="00ED05A7" w:rsidP="00ED05A7" w:rsidR="00ED05A7" w:rsidRPr="000A607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6078">
        <w:t>Ardena Bajlo</w:t>
      </w:r>
    </w:p>
    <w:p w:rsidRDefault="00ED05A7" w:rsidP="00ED05A7" w:rsidR="00ED05A7" w:rsidRPr="000A6078">
      <w:pPr>
        <w:jc w:val="both"/>
      </w:pPr>
    </w:p>
    <w:p w:rsidRDefault="00ED05A7" w:rsidP="00ED05A7" w:rsidR="00ED05A7">
      <w:pPr>
        <w:jc w:val="both"/>
      </w:pPr>
    </w:p>
    <w:p w:rsidRDefault="009E2E12" w:rsidP="00ED05A7" w:rsidR="009E2E12" w:rsidRPr="000A6078">
      <w:pPr>
        <w:jc w:val="both"/>
      </w:pPr>
    </w:p>
    <w:p w:rsidRDefault="00ED05A7" w:rsidP="00ED05A7" w:rsidR="00ED05A7" w:rsidRPr="000A6078">
      <w:pPr>
        <w:jc w:val="both"/>
      </w:pPr>
      <w:r w:rsidRPr="000A6078">
        <w:t xml:space="preserve">POUKA O PRAVNOM LIJEKU: </w:t>
      </w:r>
    </w:p>
    <w:p w:rsidRDefault="00ED05A7" w:rsidP="00ED05A7" w:rsidR="00ED05A7" w:rsidRPr="000A6078">
      <w:r w:rsidRPr="000A6078">
        <w:t xml:space="preserve">Protiv ovog rješenja svaki stečajni vjerovnik imaju pravo podnijeti žalbu. Rok za žalbu iznosi 8 dana, a počinje teći istekom osmog dana od dana </w:t>
      </w:r>
      <w:r w:rsidR="000718B4">
        <w:t>dostave</w:t>
      </w:r>
      <w:r w:rsidRPr="000A6078">
        <w:t xml:space="preserve"> ovog rješenja. Žalba se podnosi ovom sudu u dva primjerka.</w:t>
      </w:r>
    </w:p>
    <w:p w:rsidRDefault="00ED05A7" w:rsidP="00ED05A7" w:rsidR="00ED05A7" w:rsidRPr="000A6078"/>
    <w:p w:rsidRDefault="00ED05A7" w:rsidP="00ED05A7" w:rsidR="00ED05A7" w:rsidRPr="000A6078">
      <w:r w:rsidRPr="000A6078">
        <w:t xml:space="preserve">Dostaviti: </w:t>
      </w:r>
    </w:p>
    <w:p w:rsidRDefault="00ED05A7" w:rsidP="00ED05A7" w:rsidR="00ED05A7" w:rsidRPr="000A6078">
      <w:pPr>
        <w:numPr>
          <w:ilvl w:val="0"/>
          <w:numId w:val="1"/>
        </w:numPr>
      </w:pPr>
      <w:r w:rsidRPr="000A6078">
        <w:t>Stečajnom upravitelju</w:t>
      </w:r>
      <w:r>
        <w:t xml:space="preserve"> - mailom</w:t>
      </w:r>
    </w:p>
    <w:p w:rsidRDefault="00ED05A7" w:rsidP="00ED05A7" w:rsidR="00ED05A7" w:rsidRPr="000A6078">
      <w:pPr>
        <w:numPr>
          <w:ilvl w:val="0"/>
          <w:numId w:val="1"/>
        </w:numPr>
      </w:pPr>
      <w:r>
        <w:t>e-</w:t>
      </w:r>
      <w:r w:rsidRPr="000A6078">
        <w:t>oglasna ploča</w:t>
      </w:r>
    </w:p>
    <w:p w:rsidRDefault="00ED05A7" w:rsidP="00ED05A7" w:rsidR="00ED05A7" w:rsidRPr="000A6078">
      <w:pPr>
        <w:numPr>
          <w:ilvl w:val="0"/>
          <w:numId w:val="1"/>
        </w:numPr>
      </w:pPr>
      <w:r w:rsidRPr="000A6078">
        <w:t>Sudski registar po pravomoćnosti</w:t>
      </w:r>
    </w:p>
    <w:p w:rsidRDefault="00ED05A7" w:rsidP="00ED05A7" w:rsidR="00ED05A7" w:rsidRPr="000A6078">
      <w:pPr>
        <w:numPr>
          <w:ilvl w:val="0"/>
          <w:numId w:val="1"/>
        </w:numPr>
      </w:pPr>
      <w:r w:rsidRPr="000A6078">
        <w:t>U spis</w:t>
      </w:r>
    </w:p>
    <w:p w:rsidRDefault="00ED05A7" w:rsidP="00ED05A7" w:rsidR="00ED05A7" w:rsidRPr="000A6078"/>
    <w:p w:rsidRDefault="00ED05A7" w:rsidP="00ED05A7" w:rsidR="00ED05A7" w:rsidRPr="000A6078"/>
    <w:p w:rsidRDefault="00ED05A7" w:rsidP="00ED05A7" w:rsidR="00ED05A7" w:rsidRPr="000A6078"/>
    <w:p w:rsidRDefault="00ED05A7" w:rsidP="00ED05A7" w:rsidR="00ED05A7" w:rsidRPr="000A6078">
      <w:pPr>
        <w:jc w:val="both"/>
      </w:pPr>
    </w:p>
    <w:sectPr w:rsidSect="00615C18" w:rsidR="00ED05A7" w:rsidRPr="000A607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2E12" w:rsidP="00615C18" w:rsidR="009E2E12">
      <w:r>
        <w:separator/>
      </w:r>
    </w:p>
  </w:endnote>
  <w:endnote w:id="0" w:type="continuationSeparator">
    <w:p w:rsidRDefault="009E2E12" w:rsidP="00615C18" w:rsidR="009E2E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2E12" w:rsidP="00615C18" w:rsidR="009E2E12">
      <w:r>
        <w:separator/>
      </w:r>
    </w:p>
  </w:footnote>
  <w:footnote w:id="0" w:type="continuationSeparator">
    <w:p w:rsidRDefault="009E2E12" w:rsidP="00615C18" w:rsidR="009E2E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9463595"/>
      <w:docPartObj>
        <w:docPartGallery w:val="Page Numbers (Top of Page)"/>
        <w:docPartUnique/>
      </w:docPartObj>
    </w:sdtPr>
    <w:sdtEndPr/>
    <w:sdtContent>
      <w:p w:rsidRDefault="009E2E12" w:rsidP="00615C18" w:rsidR="009E2E12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12AC">
          <w:rPr>
            <w:noProof/>
          </w:rPr>
          <w:t>2</w:t>
        </w:r>
        <w:r>
          <w:fldChar w:fldCharType="end"/>
        </w:r>
        <w:r>
          <w:tab/>
        </w:r>
        <w:r w:rsidRPr="000A6078">
          <w:t>1 St-</w:t>
        </w:r>
        <w:r>
          <w:t>709/2016-48</w:t>
        </w:r>
      </w:p>
    </w:sdtContent>
  </w:sdt>
  <w:p w:rsidRDefault="009E2E12" w:rsidR="009E2E1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482B44"/>
    <w:multiLevelType w:val="hybridMultilevel"/>
    <w:tmpl w:val="6B306EAC"/>
    <w:lvl w:tplc="1E9A64DA" w:ilvl="0">
      <w:start w:val="1"/>
      <w:numFmt w:val="upperRoman"/>
      <w:lvlText w:val="%1."/>
      <w:lvlJc w:val="left"/>
      <w:pPr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F236AD2"/>
    <w:multiLevelType w:val="hybridMultilevel"/>
    <w:tmpl w:val="51EC56A2"/>
    <w:lvl w:tplc="CA62C02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B2"/>
    <w:rsid w:val="0000427A"/>
    <w:rsid w:val="00007A39"/>
    <w:rsid w:val="000225FC"/>
    <w:rsid w:val="00025354"/>
    <w:rsid w:val="000271C4"/>
    <w:rsid w:val="0003601C"/>
    <w:rsid w:val="000510D9"/>
    <w:rsid w:val="00062D4D"/>
    <w:rsid w:val="000633AB"/>
    <w:rsid w:val="000718B4"/>
    <w:rsid w:val="00072BB2"/>
    <w:rsid w:val="00072C91"/>
    <w:rsid w:val="00080468"/>
    <w:rsid w:val="000A6078"/>
    <w:rsid w:val="000C6E79"/>
    <w:rsid w:val="000E5FDE"/>
    <w:rsid w:val="00131D84"/>
    <w:rsid w:val="001A216F"/>
    <w:rsid w:val="001A5004"/>
    <w:rsid w:val="001B7950"/>
    <w:rsid w:val="001C34F3"/>
    <w:rsid w:val="001C68DE"/>
    <w:rsid w:val="001D15DE"/>
    <w:rsid w:val="00203CE3"/>
    <w:rsid w:val="002076E7"/>
    <w:rsid w:val="002177AF"/>
    <w:rsid w:val="00234F35"/>
    <w:rsid w:val="00242A75"/>
    <w:rsid w:val="0026379F"/>
    <w:rsid w:val="00263EC7"/>
    <w:rsid w:val="002A1944"/>
    <w:rsid w:val="002A1B08"/>
    <w:rsid w:val="002B1F36"/>
    <w:rsid w:val="002F345F"/>
    <w:rsid w:val="00330DC1"/>
    <w:rsid w:val="00333DB0"/>
    <w:rsid w:val="00337B7A"/>
    <w:rsid w:val="00374DDD"/>
    <w:rsid w:val="003816EF"/>
    <w:rsid w:val="00394FCB"/>
    <w:rsid w:val="003A09A6"/>
    <w:rsid w:val="003B1C5F"/>
    <w:rsid w:val="003D6168"/>
    <w:rsid w:val="003F1E9C"/>
    <w:rsid w:val="003F3C17"/>
    <w:rsid w:val="003F6DE6"/>
    <w:rsid w:val="004033B0"/>
    <w:rsid w:val="00416A82"/>
    <w:rsid w:val="004332B2"/>
    <w:rsid w:val="00433D8F"/>
    <w:rsid w:val="00436310"/>
    <w:rsid w:val="00450B49"/>
    <w:rsid w:val="00460DDA"/>
    <w:rsid w:val="0048570A"/>
    <w:rsid w:val="00492917"/>
    <w:rsid w:val="00495876"/>
    <w:rsid w:val="004A4D46"/>
    <w:rsid w:val="004B72B0"/>
    <w:rsid w:val="004C079E"/>
    <w:rsid w:val="004C135A"/>
    <w:rsid w:val="004D21EF"/>
    <w:rsid w:val="004D79B4"/>
    <w:rsid w:val="004F08FD"/>
    <w:rsid w:val="00523700"/>
    <w:rsid w:val="00523C33"/>
    <w:rsid w:val="00524203"/>
    <w:rsid w:val="00541BDC"/>
    <w:rsid w:val="005440F1"/>
    <w:rsid w:val="00545659"/>
    <w:rsid w:val="00574257"/>
    <w:rsid w:val="0059373B"/>
    <w:rsid w:val="005B3F2B"/>
    <w:rsid w:val="00607558"/>
    <w:rsid w:val="00615C18"/>
    <w:rsid w:val="00616191"/>
    <w:rsid w:val="006212E6"/>
    <w:rsid w:val="00641095"/>
    <w:rsid w:val="00660E5F"/>
    <w:rsid w:val="00667341"/>
    <w:rsid w:val="0068324E"/>
    <w:rsid w:val="00683B52"/>
    <w:rsid w:val="00685EA1"/>
    <w:rsid w:val="00694CC5"/>
    <w:rsid w:val="006B0E97"/>
    <w:rsid w:val="006C5112"/>
    <w:rsid w:val="006C5FBF"/>
    <w:rsid w:val="006D5987"/>
    <w:rsid w:val="007113D7"/>
    <w:rsid w:val="00751AF6"/>
    <w:rsid w:val="0075455E"/>
    <w:rsid w:val="00760B06"/>
    <w:rsid w:val="00762671"/>
    <w:rsid w:val="00773586"/>
    <w:rsid w:val="00776ECF"/>
    <w:rsid w:val="00780971"/>
    <w:rsid w:val="007A7CBB"/>
    <w:rsid w:val="007B6357"/>
    <w:rsid w:val="007C2E57"/>
    <w:rsid w:val="007E4DCA"/>
    <w:rsid w:val="007F1BE5"/>
    <w:rsid w:val="0081550C"/>
    <w:rsid w:val="00835B91"/>
    <w:rsid w:val="008362E0"/>
    <w:rsid w:val="00850E47"/>
    <w:rsid w:val="00860CB0"/>
    <w:rsid w:val="0088158C"/>
    <w:rsid w:val="00882E8E"/>
    <w:rsid w:val="00894A26"/>
    <w:rsid w:val="008A43C2"/>
    <w:rsid w:val="008C1B6D"/>
    <w:rsid w:val="008E1367"/>
    <w:rsid w:val="008E5882"/>
    <w:rsid w:val="008E5AD5"/>
    <w:rsid w:val="008F6783"/>
    <w:rsid w:val="008F6DD4"/>
    <w:rsid w:val="008F77D4"/>
    <w:rsid w:val="008F7D4D"/>
    <w:rsid w:val="0091541A"/>
    <w:rsid w:val="009378C3"/>
    <w:rsid w:val="00952C2F"/>
    <w:rsid w:val="00954D9F"/>
    <w:rsid w:val="00954F33"/>
    <w:rsid w:val="00963573"/>
    <w:rsid w:val="00967B1B"/>
    <w:rsid w:val="00982CC9"/>
    <w:rsid w:val="00985DFF"/>
    <w:rsid w:val="009E2E12"/>
    <w:rsid w:val="00A01C39"/>
    <w:rsid w:val="00A150F7"/>
    <w:rsid w:val="00A42068"/>
    <w:rsid w:val="00A57D34"/>
    <w:rsid w:val="00A60E69"/>
    <w:rsid w:val="00A719D8"/>
    <w:rsid w:val="00A72715"/>
    <w:rsid w:val="00A72FB7"/>
    <w:rsid w:val="00A91FFA"/>
    <w:rsid w:val="00A94666"/>
    <w:rsid w:val="00AC1AB3"/>
    <w:rsid w:val="00AC67A7"/>
    <w:rsid w:val="00AE750C"/>
    <w:rsid w:val="00AF69C7"/>
    <w:rsid w:val="00B17060"/>
    <w:rsid w:val="00B8290B"/>
    <w:rsid w:val="00B87DDA"/>
    <w:rsid w:val="00B95ABB"/>
    <w:rsid w:val="00BA1FAB"/>
    <w:rsid w:val="00BC2B4F"/>
    <w:rsid w:val="00BD2717"/>
    <w:rsid w:val="00BE5F91"/>
    <w:rsid w:val="00BE686C"/>
    <w:rsid w:val="00BE6C59"/>
    <w:rsid w:val="00BF2092"/>
    <w:rsid w:val="00BF4C1F"/>
    <w:rsid w:val="00C0011C"/>
    <w:rsid w:val="00C02A95"/>
    <w:rsid w:val="00C13EE9"/>
    <w:rsid w:val="00C14BF4"/>
    <w:rsid w:val="00C412AC"/>
    <w:rsid w:val="00C558F4"/>
    <w:rsid w:val="00C57856"/>
    <w:rsid w:val="00C66BB4"/>
    <w:rsid w:val="00C90D04"/>
    <w:rsid w:val="00C91801"/>
    <w:rsid w:val="00C97432"/>
    <w:rsid w:val="00C97A93"/>
    <w:rsid w:val="00CB1EB1"/>
    <w:rsid w:val="00CB2513"/>
    <w:rsid w:val="00CB26F7"/>
    <w:rsid w:val="00CD68EB"/>
    <w:rsid w:val="00CF6C31"/>
    <w:rsid w:val="00CF7470"/>
    <w:rsid w:val="00D0352F"/>
    <w:rsid w:val="00D038B1"/>
    <w:rsid w:val="00D04BB9"/>
    <w:rsid w:val="00D12EFB"/>
    <w:rsid w:val="00D226A9"/>
    <w:rsid w:val="00D42B67"/>
    <w:rsid w:val="00D50751"/>
    <w:rsid w:val="00D629CF"/>
    <w:rsid w:val="00D75D62"/>
    <w:rsid w:val="00D81649"/>
    <w:rsid w:val="00DA65B0"/>
    <w:rsid w:val="00DB1DE8"/>
    <w:rsid w:val="00DD6CC0"/>
    <w:rsid w:val="00DD6F3C"/>
    <w:rsid w:val="00DF05AD"/>
    <w:rsid w:val="00DF5A1F"/>
    <w:rsid w:val="00E11C54"/>
    <w:rsid w:val="00E17F01"/>
    <w:rsid w:val="00E3381A"/>
    <w:rsid w:val="00E431E1"/>
    <w:rsid w:val="00E45438"/>
    <w:rsid w:val="00E51741"/>
    <w:rsid w:val="00E53329"/>
    <w:rsid w:val="00E725C8"/>
    <w:rsid w:val="00ED05A7"/>
    <w:rsid w:val="00EE1F8A"/>
    <w:rsid w:val="00F859BE"/>
    <w:rsid w:val="00FC2201"/>
    <w:rsid w:val="00FC39EA"/>
    <w:rsid w:val="00FE2E82"/>
    <w:rsid w:val="00FF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B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15C1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12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12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12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12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12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B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15C1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12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12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12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12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12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</izvorni_sadrzaj>
    <derivirana_varijabla naziv="DomainObject.Predmet.Broj_1">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PRIGOVOR-PRISTOJBA
ODBIJA SE</izvorni_sadrzaj>
    <derivirana_varijabla naziv="DomainObject.Predmet.Opis_1">PRIGOVOR-PRISTOJBA
ODBIJA 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St-709/2016</izvorni_sadrzaj>
    <derivirana_varijabla naziv="DomainObject.Predmet.OznakaBroj_1">St-709/2016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A&amp;K COMMERCE, društvo s ograničenom odgovornošću za proizvodnju, trgovinu i usluge</izvorni_sadrzaj>
    <derivirana_varijabla naziv="DomainObject.Predmet.ProtustrankaFormated_1">  A&amp;K COMMERCE, društvo s ograničenom odgovornošću za proizvodnju, trgovinu i usluge</derivirana_varijabla>
  </DomainObject.Predmet.ProtustrankaFormated>
  <DomainObject.Predmet.ProtustrankaFormatedOIB>
    <izvorni_sadrzaj>  A&amp;K COMMERCE, društvo s ograničenom odgovornošću za proizvodnju, trgovinu i usluge, OIB 40725333609</izvorni_sadrzaj>
    <derivirana_varijabla naziv="DomainObject.Predmet.ProtustrankaFormatedOIB_1">  A&amp;K COMMERCE, društvo s ograničenom odgovornošću za proizvodnju, trgovinu i usluge, OIB 40725333609</derivirana_varijabla>
  </DomainObject.Predmet.ProtustrankaFormatedOIB>
  <DomainObject.Predmet.ProtustrankaFormatedWithAdress>
    <izvorni_sadrzaj> A&amp;K COMMERCE, društvo s ograničenom odgovornošću za proizvodnju, trgovinu i usluge, Stara Cesta 32, 22000 Šibenik</izvorni_sadrzaj>
    <derivirana_varijabla naziv="DomainObject.Predmet.ProtustrankaFormatedWithAdress_1"> A&amp;K COMMERCE, društvo s ograničenom odgovornošću za proizvodnju, trgovinu i usluge, Stara Cesta 32, 22000 Šibenik</derivirana_varijabla>
  </DomainObject.Predmet.ProtustrankaFormatedWithAdress>
  <DomainObject.Predmet.ProtustrankaFormatedWithAdressOIB>
    <izvorni_sadrzaj> A&amp;K COMMERCE, društvo s ograničenom odgovornošću za proizvodnju, trgovinu i usluge, OIB 40725333609, Stara Cesta 32, 22000 Šibenik</izvorni_sadrzaj>
    <derivirana_varijabla naziv="DomainObject.Predmet.ProtustrankaFormatedWithAdressOIB_1"> A&amp;K COMMERCE, društvo s ograničenom odgovornošću za proizvodnju, trgovinu i usluge, OIB 40725333609, Stara Cesta 32, 22000 Šibenik</derivirana_varijabla>
  </DomainObject.Predmet.ProtustrankaFormatedWithAdressOIB>
  <DomainObject.Predmet.ProtustrankaWithAdress>
    <izvorni_sadrzaj>A&amp;K COMMERCE, društvo s ograničenom odgovornošću za proizvodnju, trgovinu i usluge Stara Cesta 32, 22000 Šibenik</izvorni_sadrzaj>
    <derivirana_varijabla naziv="DomainObject.Predmet.ProtustrankaWithAdress_1">A&amp;K COMMERCE, društvo s ograničenom odgovornošću za proizvodnju, trgovinu i usluge Stara Cesta 32, 22000 Šibenik</derivirana_varijabla>
  </DomainObject.Predmet.ProtustrankaWithAdress>
  <DomainObject.Predmet.ProtustrankaWithAdressOIB>
    <izvorni_sadrzaj>A&amp;K COMMERCE, društvo s ograničenom odgovornošću za proizvodnju, trgovinu i usluge, OIB 40725333609, Stara Cesta 32, 22000 Šibenik</izvorni_sadrzaj>
    <derivirana_varijabla naziv="DomainObject.Predmet.ProtustrankaWithAdressOIB_1">A&amp;K COMMERCE, društvo s ograničenom odgovornošću za proizvodnju, trgovinu i usluge, OIB 40725333609, Stara Cesta 32, 22000 Šibenik</derivirana_varijabla>
  </DomainObject.Predmet.ProtustrankaWithAdressOIB>
  <DomainObject.Predmet.ProtustrankaNazivFormated>
    <izvorni_sadrzaj>A&amp;K COMMERCE, društvo s ograničenom odgovornošću za proizvodnju, trgovinu i usluge</izvorni_sadrzaj>
    <derivirana_varijabla naziv="DomainObject.Predmet.ProtustrankaNazivFormated_1">A&amp;K COMMERCE, društvo s ograničenom odgovornošću za proizvodnju, trgovinu i usluge</derivirana_varijabla>
  </DomainObject.Predmet.ProtustrankaNazivFormated>
  <DomainObject.Predmet.ProtustrankaNazivFormatedOIB>
    <izvorni_sadrzaj>A&amp;K COMMERCE, društvo s ograničenom odgovornošću za proizvodnju, trgovinu i usluge, OIB 40725333609</izvorni_sadrzaj>
    <derivirana_varijabla naziv="DomainObject.Predmet.ProtustrankaNazivFormatedOIB_1">A&amp;K COMMERCE, društvo s ograničenom odgovornošću za proizvodnju, trgovinu i usluge, OIB 40725333609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JADRANSKA BANKA dioničko društvo</izvorni_sadrzaj>
    <derivirana_varijabla naziv="DomainObject.Predmet.StrankaFormated_1">  FINA - Podružnica Šibenik; JADRANSKA BANKA dioničko društvo</derivirana_varijabla>
  </DomainObject.Predmet.StrankaFormated>
  <DomainObject.Predmet.StrankaFormatedOIB>
    <izvorni_sadrzaj>  FINA - Podružnica Šibenik, OIB 85821130368; JADRANSKA BANKA dioničko društvo, OIB 02899494784</izvorni_sadrzaj>
    <derivirana_varijabla naziv="DomainObject.Predmet.StrankaFormatedOIB_1">  FINA - Podružnica Šibenik, OIB 85821130368; JADRANSKA BANKA dioničko društvo, OIB 02899494784</derivirana_varijabla>
  </DomainObject.Predmet.StrankaFormatedOIB>
  <DomainObject.Predmet.StrankaFormatedWithAdress>
    <izvorni_sadrzaj> FINA - Podružnica Šibenik, Perivoj Luje Maruna 1, 22000 Šibenik; JADRANSKA BANKA dioničko društvo, Ante Starčevića 4, 22000 Šibenik</izvorni_sadrzaj>
    <derivirana_varijabla naziv="DomainObject.Predmet.StrankaFormatedWithAdress_1"> FINA - Podružnica Šibenik, Perivoj Luje Maruna 1, 22000 Šibenik; JADRANSKA BANKA dioničko društvo, Ante Starčevića 4, 22000 Šibenik</derivirana_varijabla>
  </DomainObject.Predmet.StrankaFormatedWithAdress>
  <DomainObject.Predmet.StrankaFormatedWithAdressOIB>
    <izvorni_sadrzaj> FINA - Podružnica Šibenik, OIB 85821130368, Perivoj Luje Maruna 1, 22000 Šibenik; JADRANSKA BANKA dioničko društvo, OIB 02899494784, Ante Starčevića 4, 22000 Šibenik</izvorni_sadrzaj>
    <derivirana_varijabla naziv="DomainObject.Predmet.StrankaFormatedWithAdressOIB_1"> FINA - Podružnica Šibenik, OIB 85821130368, Perivoj Luje Maruna 1, 22000 Šibenik; JADRANSKA BANKA dioničko društvo, OIB 02899494784, Ante Starčevića 4, 22000 Šibenik</derivirana_varijabla>
  </DomainObject.Predmet.StrankaFormatedWithAdressOIB>
  <DomainObject.Predmet.StrankaWithAdress>
    <izvorni_sadrzaj>FINA - Podružnica Šibenik Perivoj Luje Maruna 1,22000 Šibenik,JADRANSKA BANKA dioničko društvo Ante Starčevića 4,22000 Šibenik</izvorni_sadrzaj>
    <derivirana_varijabla naziv="DomainObject.Predmet.StrankaWithAdress_1">FINA - Podružnica Šibenik Perivoj Luje Maruna 1,22000 Šibenik,JADRANSKA BANKA dioničko društvo Ante Starčevića 4,22000 Šibenik</derivirana_varijabla>
  </DomainObject.Predmet.StrankaWithAdress>
  <DomainObject.Predmet.StrankaWithAdressOIB>
    <izvorni_sadrzaj>FINA - Podružnica Šibenik, OIB 85821130368, Perivoj Luje Maruna 1,22000 Šibenik,JADRANSKA BANKA dioničko društvo, OIB 02899494784, Ante Starčevića 4,22000 Šibenik</izvorni_sadrzaj>
    <derivirana_varijabla naziv="DomainObject.Predmet.StrankaWithAdressOIB_1">FINA - Podružnica Šibenik, OIB 85821130368, Perivoj Luje Maruna 1,22000 Šibenik,JADRANSKA BANKA dioničko društvo, OIB 02899494784, Ante Starčevića 4,22000 Šibenik</derivirana_varijabla>
  </DomainObject.Predmet.StrankaWithAdressOIB>
  <DomainObject.Predmet.StrankaNazivFormated>
    <izvorni_sadrzaj>FINA - Podružnica Šibenik,JADRANSKA BANKA dioničko društvo</izvorni_sadrzaj>
    <derivirana_varijabla naziv="DomainObject.Predmet.StrankaNazivFormated_1">FINA - Podružnica Šibenik,JADRANSKA BANKA dioničko društvo</derivirana_varijabla>
  </DomainObject.Predmet.StrankaNazivFormated>
  <DomainObject.Predmet.StrankaNazivFormatedOIB>
    <izvorni_sadrzaj>FINA - Podružnica Šibenik, OIB 85821130368,JADRANSKA BANKA dioničko društvo, OIB 02899494784</izvorni_sadrzaj>
    <derivirana_varijabla naziv="DomainObject.Predmet.StrankaNazivFormatedOIB_1">FINA - Podružnica Šibenik, OIB 85821130368,JADRANSKA BANKA dioničko društvo, OIB 02899494784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  <item>JADRANSKA BANKA dioničko društvo</item>
    </izvorni_sadrzaj>
    <derivirana_varijabla naziv="DomainObject.Predmet.StrankaListFormated_1">
      <item>FINA - Podružnica Šibenik</item>
      <item>JADRANSKA BANKA dioničko društvo</item>
    </derivirana_varijabla>
  </DomainObject.Predmet.StrankaListFormated>
  <DomainObject.Predmet.StrankaListFormatedOIB>
    <izvorni_sadrzaj>
      <item>FINA - Podružnica Šibenik, OIB 85821130368</item>
      <item>JADRANSKA BANKA dioničko društvo, OIB 02899494784</item>
    </izvorni_sadrzaj>
    <derivirana_varijabla naziv="DomainObject.Predmet.StrankaListFormatedOIB_1">
      <item>FINA - Podružnica Šibenik, OIB 85821130368</item>
      <item>JADRANSKA BANKA dioničko društvo, OIB 02899494784</item>
    </derivirana_varijabla>
  </DomainObject.Predmet.StrankaListFormatedOIB>
  <DomainObject.Predmet.StrankaListFormatedWithAdress>
    <izvorni_sadrzaj>
      <item>FINA - Podružnica Šibenik, Perivoj Luje Maruna 1, 22000 Šibenik</item>
      <item>JADRANSKA BANKA dioničko društvo, Ante Starčevića 4, 22000 Šibenik</item>
    </izvorni_sadrzaj>
    <derivirana_varijabla naziv="DomainObject.Predmet.StrankaListFormatedWithAdress_1">
      <item>FINA - Podružnica Šibenik, Perivoj Luje Maruna 1, 22000 Šibenik</item>
      <item>JADRANSKA BANKA dioničko društvo, Ante Starčevića 4,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  <item>JADRANSKA BANKA dioničko društvo, OIB 02899494784, Ante Starčevića 4, 22000 Šibenik</item>
    </izvorni_sadrzaj>
    <derivirana_varijabla naziv="DomainObject.Predmet.StrankaListFormatedWithAdressOIB_1">
      <item>FINA - Podružnica Šibenik, OIB 85821130368, Perivoj Luje Maruna 1, 22000 Šibenik</item>
      <item>JADRANSKA BANKA dioničko društvo, OIB 02899494784, Ante Starčevića 4, 22000 Šibenik</item>
    </derivirana_varijabla>
  </DomainObject.Predmet.StrankaListFormatedWithAdressOIB>
  <DomainObject.Predmet.StrankaListNazivFormated>
    <izvorni_sadrzaj>
      <item>FINA - Podružnica Šibenik</item>
      <item>JADRANSKA BANKA dioničko društvo</item>
    </izvorni_sadrzaj>
    <derivirana_varijabla naziv="DomainObject.Predmet.StrankaListNazivFormated_1">
      <item>FINA - Podružnica Šibenik</item>
      <item>JADRANSKA BANKA dioničko društvo</item>
    </derivirana_varijabla>
  </DomainObject.Predmet.StrankaListNazivFormated>
  <DomainObject.Predmet.StrankaListNazivFormatedOIB>
    <izvorni_sadrzaj>
      <item>FINA - Podružnica Šibenik, OIB 85821130368</item>
      <item>JADRANSKA BANKA dioničko društvo, OIB 02899494784</item>
    </izvorni_sadrzaj>
    <derivirana_varijabla naziv="DomainObject.Predmet.StrankaListNazivFormatedOIB_1">
      <item>FINA - Podružnica Šibenik, OIB 85821130368</item>
      <item>JADRANSKA BANKA dioničko društvo, OIB 02899494784</item>
    </derivirana_varijabla>
  </DomainObject.Predmet.StrankaListNazivFormatedOIB>
  <DomainObject.Predmet.ProtuStrankaListFormated>
    <izvorni_sadrzaj>
      <item>A&amp;K COMMERCE, društvo s ograničenom odgovornošću za proizvodnju, trgovinu i usluge</item>
    </izvorni_sadrzaj>
    <derivirana_varijabla naziv="DomainObject.Predmet.ProtuStrankaListFormated_1">
      <item>A&amp;K COMMERCE, društvo s ograničenom odgovornošću za proizvodnju, trgovinu i usluge</item>
    </derivirana_varijabla>
  </DomainObject.Predmet.ProtuStrankaListFormated>
  <DomainObject.Predmet.ProtuStrankaListFormatedOIB>
    <izvorni_sadrzaj>
      <item>A&amp;K COMMERCE, društvo s ograničenom odgovornošću za proizvodnju, trgovinu i usluge, OIB 40725333609</item>
    </izvorni_sadrzaj>
    <derivirana_varijabla naziv="DomainObject.Predmet.ProtuStrankaListFormatedOIB_1">
      <item>A&amp;K COMMERCE, društvo s ograničenom odgovornošću za proizvodnju, trgovinu i usluge, OIB 40725333609</item>
    </derivirana_varijabla>
  </DomainObject.Predmet.ProtuStrankaListFormatedOIB>
  <DomainObject.Predmet.ProtuStrankaListFormatedWithAdress>
    <izvorni_sadrzaj>
      <item>A&amp;K COMMERCE, društvo s ograničenom odgovornošću za proizvodnju, trgovinu i usluge, Stara Cesta 32, 22000 Šibenik</item>
    </izvorni_sadrzaj>
    <derivirana_varijabla naziv="DomainObject.Predmet.ProtuStrankaListFormatedWithAdress_1">
      <item>A&amp;K COMMERCE, društvo s ograničenom odgovornošću za proizvodnju, trgovinu i usluge, Stara Cesta 32, 22000 Šibenik</item>
    </derivirana_varijabla>
  </DomainObject.Predmet.ProtuStrankaListFormatedWithAdress>
  <DomainObject.Predmet.ProtuStrankaListFormatedWithAdressOIB>
    <izvorni_sadrzaj>
      <item>A&amp;K COMMERCE, društvo s ograničenom odgovornošću za proizvodnju, trgovinu i usluge, OIB 40725333609, Stara Cesta 32, 22000 Šibenik</item>
    </izvorni_sadrzaj>
    <derivirana_varijabla naziv="DomainObject.Predmet.ProtuStrankaListFormatedWithAdressOIB_1">
      <item>A&amp;K COMMERCE, društvo s ograničenom odgovornošću za proizvodnju, trgovinu i usluge, OIB 40725333609, Stara Cesta 32, 22000 Šibenik</item>
    </derivirana_varijabla>
  </DomainObject.Predmet.ProtuStrankaListFormatedWithAdressOIB>
  <DomainObject.Predmet.ProtuStrankaListNazivFormated>
    <izvorni_sadrzaj>
      <item>A&amp;K COMMERCE, društvo s ograničenom odgovornošću za proizvodnju, trgovinu i usluge</item>
    </izvorni_sadrzaj>
    <derivirana_varijabla naziv="DomainObject.Predmet.ProtuStrankaListNazivFormated_1">
      <item>A&amp;K COMMERCE, društvo s ograničenom odgovornošću za proizvodnju, trgovinu i usluge</item>
    </derivirana_varijabla>
  </DomainObject.Predmet.ProtuStrankaListNazivFormated>
  <DomainObject.Predmet.ProtuStrankaListNazivFormatedOIB>
    <izvorni_sadrzaj>
      <item>A&amp;K COMMERCE, društvo s ograničenom odgovornošću za proizvodnju, trgovinu i usluge, OIB 40725333609</item>
    </izvorni_sadrzaj>
    <derivirana_varijabla naziv="DomainObject.Predmet.ProtuStrankaListNazivFormatedOIB_1">
      <item>A&amp;K COMMERCE, društvo s ograničenom odgovornošću za proizvodnju, trgovinu i usluge, OIB 40725333609</item>
    </derivirana_varijabla>
  </DomainObject.Predmet.ProtuStrankaListNazivFormatedOIB>
  <DomainObject.Predmet.OstaliListFormated>
    <izvorni_sadrzaj>
      <item>Goran Šarić</item>
    </izvorni_sadrzaj>
    <derivirana_varijabla naziv="DomainObject.Predmet.OstaliListFormated_1">
      <item>Goran Šarić</item>
    </derivirana_varijabla>
  </DomainObject.Predmet.OstaliListFormated>
  <DomainObject.Predmet.OstaliListFormatedOIB>
    <izvorni_sadrzaj>
      <item>Goran Šarić, OIB 15262087614</item>
    </izvorni_sadrzaj>
    <derivirana_varijabla naziv="DomainObject.Predmet.OstaliListFormatedOIB_1">
      <item>Goran Šarić, OIB 15262087614</item>
    </derivirana_varijabla>
  </DomainObject.Predmet.OstaliListFormatedOIB>
  <DomainObject.Predmet.OstaliListFormatedWithAdress>
    <izvorni_sadrzaj>
      <item>Goran Šarić, Stara Cesta 32, 22000 Šibenik</item>
    </izvorni_sadrzaj>
    <derivirana_varijabla naziv="DomainObject.Predmet.OstaliListFormatedWithAdress_1">
      <item>Goran Šarić, Stara Cesta 32, 22000 Šibenik</item>
    </derivirana_varijabla>
  </DomainObject.Predmet.OstaliListFormatedWithAdress>
  <DomainObject.Predmet.OstaliListFormatedWithAdressOIB>
    <izvorni_sadrzaj>
      <item>Goran Šarić, OIB 15262087614, Stara Cesta 32, 22000 Šibenik</item>
    </izvorni_sadrzaj>
    <derivirana_varijabla naziv="DomainObject.Predmet.OstaliListFormatedWithAdressOIB_1">
      <item>Goran Šarić, OIB 15262087614, Stara Cesta 32, 22000 Šibenik</item>
    </derivirana_varijabla>
  </DomainObject.Predmet.OstaliListFormatedWithAdressOIB>
  <DomainObject.Predmet.OstaliListNazivFormated>
    <izvorni_sadrzaj>
      <item>Goran Šarić</item>
    </izvorni_sadrzaj>
    <derivirana_varijabla naziv="DomainObject.Predmet.OstaliListNazivFormated_1">
      <item>Goran Šarić</item>
    </derivirana_varijabla>
  </DomainObject.Predmet.OstaliListNazivFormated>
  <DomainObject.Predmet.OstaliListNazivFormatedOIB>
    <izvorni_sadrzaj>
      <item>Goran Šarić, OIB 15262087614</item>
    </izvorni_sadrzaj>
    <derivirana_varijabla naziv="DomainObject.Predmet.OstaliListNazivFormatedOIB_1">
      <item>Goran Šarić, OIB 15262087614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A&amp;K COMMERCE, društvo s ograničenom odgovornošću za proizvodnju, trgovinu i usluge</izvorni_sadrzaj>
    <derivirana_varijabla naziv="DomainObject.Predmet.ProtustrankaIDrugi_1">A&amp;K COMMERCE, društvo s ograničenom odgovornošću za proizvodnju, trgovinu i usluge</derivirana_varijabla>
  </DomainObject.Predmet.ProtustrankaIDrugi>
  <DomainObject.Predmet.StrankaIDrugiAdressOIB>
    <izvorni_sadrzaj>FINA - Podružnica Šibenik, OIB 85821130368, Perivoj Luje Maruna 1, 22000 Šibenik i dr.</izvorni_sadrzaj>
    <derivirana_varijabla naziv="DomainObject.Predmet.StrankaIDrugiAdressOIB_1">FINA - Podružnica Šibenik, OIB 85821130368, Perivoj Luje Maruna 1, 22000 Šibenik i dr.</derivirana_varijabla>
  </DomainObject.Predmet.StrankaIDrugiAdressOIB>
  <DomainObject.Predmet.ProtustrankaIDrugiAdressOIB>
    <izvorni_sadrzaj>A&amp;K COMMERCE, društvo s ograničenom odgovornošću za proizvodnju, trgovinu i usluge, OIB 40725333609, Stara Cesta 32, 22000 Šibenik</izvorni_sadrzaj>
    <derivirana_varijabla naziv="DomainObject.Predmet.ProtustrankaIDrugiAdressOIB_1">A&amp;K COMMERCE, društvo s ograničenom odgovornošću za proizvodnju, trgovinu i usluge, OIB 40725333609, Stara Cesta 32,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A&amp;K COMMERCE, društvo s ograničenom odgovornošću za proizvodnju, trgovinu i usluge</item>
      <item>FINA - Podružnica Šibenik</item>
      <item>Goran Šarić</item>
      <item>JADRANSKA BANKA dioničko društvo</item>
    </izvorni_sadrzaj>
    <derivirana_varijabla naziv="DomainObject.Predmet.SudioniciListNaziv_1">
      <item>A&amp;K COMMERCE, društvo s ograničenom odgovornošću za proizvodnju, trgovinu i usluge</item>
      <item>FINA - Podružnica Šibenik</item>
      <item>Goran Šarić</item>
      <item>JADRANSKA BANKA dioničko društvo</item>
    </derivirana_varijabla>
  </DomainObject.Predmet.SudioniciListNaziv>
  <DomainObject.Predmet.SudioniciListAdressOIB>
    <izvorni_sadrzaj>
      <item>A&amp;K COMMERCE, društvo s ograničenom odgovornošću za proizvodnju, trgovinu i usluge, OIB 40725333609, Stara Cesta 32,22000 Šibenik</item>
      <item>FINA - Podružnica Šibenik, OIB 85821130368, Perivoj Luje Maruna 1,22000 Šibenik</item>
      <item>Goran Šarić, OIB 15262087614, Stara Cesta 32,22000 Šibenik</item>
      <item>JADRANSKA BANKA dioničko društvo, OIB 02899494784, Ante Starčevića 4,22000 Šibenik</item>
    </izvorni_sadrzaj>
    <derivirana_varijabla naziv="DomainObject.Predmet.SudioniciListAdressOIB_1">
      <item>A&amp;K COMMERCE, društvo s ograničenom odgovornošću za proizvodnju, trgovinu i usluge, OIB 40725333609, Stara Cesta 32,22000 Šibenik</item>
      <item>FINA - Podružnica Šibenik, OIB 85821130368, Perivoj Luje Maruna 1,22000 Šibenik</item>
      <item>Goran Šarić, OIB 15262087614, Stara Cesta 32,22000 Šibenik</item>
      <item>JADRANSKA BANKA dioničko društvo, OIB 02899494784, Ante Starčevića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40725333609</item>
      <item>, OIB 85821130368</item>
      <item>, OIB 15262087614</item>
      <item>, OIB 02899494784</item>
    </izvorni_sadrzaj>
    <derivirana_varijabla naziv="DomainObject.Predmet.SudioniciListNazivOIB_1">
      <item>, OIB 40725333609</item>
      <item>, OIB 85821130368</item>
      <item>, OIB 15262087614</item>
      <item>, OIB 02899494784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35599C-5367-4FA0-B59B-4EB6DCC2C0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418</properties:Words>
  <properties:Characters>2236</properties:Characters>
  <properties:Lines>69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2017-09-05T07:37:00Z</dcterms:created>
  <dc:creator>Ardena Bajlo</dc:creator>
  <cp:lastModifiedBy>Ardena Bajlo</cp:lastModifiedBy>
  <cp:lastPrinted>2016-05-04T11:48:00Z</cp:lastPrinted>
  <dcterms:modified xmlns:xsi="http://www.w3.org/2001/XMLSchema-instance" xsi:type="dcterms:W3CDTF">2017-09-05T11:36:00Z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