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a09f" w14:paraId="6e3a09f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C1906">
        <w:t>4779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4C1906">
        <w:t xml:space="preserve">  PEKARNA SAVSKA CESTA d.o.o., Zagreb, Savska 196, OIB </w:t>
      </w:r>
      <w:r w:rsidR="004C1906" w:rsidRPr="00515902">
        <w:t>62033441255</w:t>
      </w:r>
      <w:r w:rsidR="00252678">
        <w:t xml:space="preserve">, </w:t>
      </w:r>
      <w:r w:rsidR="005533DB">
        <w:t>20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13858">
        <w:rPr>
          <w:szCs w:val="24"/>
          <w:lang w:val="hr-HR"/>
        </w:rPr>
        <w:t xml:space="preserve"> </w:t>
      </w:r>
      <w:r w:rsidR="004C1906">
        <w:rPr>
          <w:szCs w:val="24"/>
          <w:lang w:val="hr-HR"/>
        </w:rPr>
        <w:t xml:space="preserve">Agim Kasoli,Prizren, Kosovo, Triglavska 16, OIB 8542278859 i Kuštrim Kasoli, Pregrada, Ljudevita Gaja 6, OIB </w:t>
      </w:r>
      <w:r w:rsidR="004C1906" w:rsidRPr="004C1906">
        <w:rPr>
          <w:szCs w:val="24"/>
          <w:lang w:val="hr-HR"/>
        </w:rPr>
        <w:t>50062493010</w:t>
      </w:r>
      <w:r w:rsidR="004348B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5533DB">
        <w:rPr>
          <w:szCs w:val="24"/>
          <w:lang w:val="hr-HR"/>
        </w:rPr>
        <w:t xml:space="preserve"> </w:t>
      </w:r>
      <w:r w:rsidR="004C1906">
        <w:t xml:space="preserve">PEKARNA SAVSKA CESTA d.o.o., Zagreb, Savska 196, OIB </w:t>
      </w:r>
      <w:r w:rsidR="004C1906" w:rsidRPr="00515902">
        <w:t>62033441255</w:t>
      </w:r>
      <w:r w:rsidR="004C190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C1906">
        <w:rPr>
          <w:szCs w:val="24"/>
          <w:lang w:val="hr-HR"/>
        </w:rPr>
        <w:t xml:space="preserve"> Agim Kasoli,Prizren, Kosovo, Triglavska 16, OIB 8542278859 i Kuštrim Kasoli, Pregrada, Ljudevita Gaja 6, OIB </w:t>
      </w:r>
      <w:r w:rsidR="004C1906" w:rsidRPr="004C1906">
        <w:rPr>
          <w:szCs w:val="24"/>
          <w:lang w:val="hr-HR"/>
        </w:rPr>
        <w:t>50062493010</w:t>
      </w:r>
      <w:r w:rsidR="00113858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5533DB">
        <w:rPr>
          <w:szCs w:val="24"/>
          <w:lang w:val="hr-HR"/>
        </w:rPr>
        <w:t>20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2D1D0A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2D1D0A">
        <w:rPr>
          <w:szCs w:val="24"/>
          <w:lang w:val="hr-HR"/>
        </w:rPr>
        <w:t>,</w:t>
      </w:r>
      <w:r w:rsidR="002D1D0A">
        <w:t>v.r.</w:t>
      </w:r>
    </w:p>
    <w:p w:rsidRDefault="002D1D0A" w:rsidP="00492E13" w:rsidR="002D1D0A">
      <w:pPr>
        <w:jc w:val="center"/>
      </w:pPr>
    </w:p>
    <w:p w:rsidRDefault="002D1D0A" w:rsidP="00492E13" w:rsidR="002D1D0A">
      <w:pPr>
        <w:jc w:val="center"/>
      </w:pPr>
    </w:p>
    <w:p w:rsidRDefault="002D1D0A" w:rsidP="002152A3" w:rsidR="002D1D0A">
      <w:pPr>
        <w:jc w:val="right"/>
      </w:pPr>
      <w:r>
        <w:t>za točnost otpravka</w:t>
      </w:r>
    </w:p>
    <w:p w:rsidRDefault="002D1D0A" w:rsidP="002152A3" w:rsidR="002D1D0A">
      <w:pPr>
        <w:jc w:val="right"/>
      </w:pPr>
      <w:r>
        <w:t>ovlašteni službenik</w:t>
      </w:r>
    </w:p>
    <w:p w:rsidRDefault="002D1D0A" w:rsidP="002152A3" w:rsidR="002D1D0A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C1906">
          <w:t>4779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13858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D1D0A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C0E5F"/>
    <w:rsid w:val="004C1906"/>
    <w:rsid w:val="004C5A0A"/>
    <w:rsid w:val="004F752E"/>
    <w:rsid w:val="00553316"/>
    <w:rsid w:val="005533DB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D1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D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D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D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D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D1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D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D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D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D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</derivirana_varijabla>
  </DomainObject.Predmet.OstaliListFormatedOIB>
  <DomainObject.Predmet.OstaliListFormatedWithAdress>
    <izvorni_sadrzaj>
      <item>Agim Kasoli, Triglavska 16, Prizren punomoćnik sudionika u postupku PEKARNA SAVSKA CESTA d.o.o.</item>
      <item>Kuštrim Kasoli, Ljudevita Gaja 6, 49218 Pregrada punomoćnik sudionika u postupku PEKARNA SAVSKA CESTA d.o.o.</item>
    </izvorni_sadrzaj>
    <derivirana_varijabla naziv="DomainObject.Predmet.OstaliListFormatedWithAdress_1">
      <item>Agim Kasoli, Triglavska 16, Prizren punomoćnik sudionika u postupku PEKARNA SAVSKA CESTA d.o.o.</item>
      <item>Kuštrim Kasoli, Ljudevita Gaja 6, 49218 Pregrada punomoćnik sudionika u postupku PEKARNA SAVSKA CESTA d.o.o.</item>
    </derivirana_varijabla>
  </DomainObject.Predmet.OstaliListFormatedWithAdress>
  <DomainObject.Predmet.OstaliListFormatedWithAdressOIB>
    <izvorni_sadrzaj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izvorni_sadrzaj>
    <derivirana_varijabla naziv="DomainObject.Predmet.OstaliListFormatedWithAdressOIB_1"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derivirana_varijabla>
  </DomainObject.Predmet.OstaliListFormatedWithAdressOIB>
  <DomainObject.Predmet.OstaliListNazivFormated>
    <izvorni_sadrzaj>
      <item>Agim Kasoli</item>
      <item>Kuštrim Kasoli</item>
    </izvorni_sadrzaj>
    <derivirana_varijabla naziv="DomainObject.Predmet.OstaliListNazivFormated_1">
      <item>Agim Kasoli</item>
      <item>Kuštrim Kasoli</item>
    </derivirana_varijabla>
  </DomainObject.Predmet.OstaliListNazivFormated>
  <DomainObject.Predmet.OstaliListNazivFormatedOIB>
    <izvorni_sadrzaj>
      <item>Agim Kasoli, OIB 85422788597</item>
      <item>Kuštrim Kasoli, OIB 50062493010</item>
    </izvorni_sadrzaj>
    <derivirana_varijabla naziv="DomainObject.Predmet.OstaliListNazivFormatedOIB_1">
      <item>Agim Kasoli, OIB 85422788597</item>
      <item>Kuštrim Kasoli, OIB 50062493010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489</properties:Words>
  <properties:Characters>2425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2017-03-20T08:02:00Z</dcterms:created>
  <dc:creator>MINISTARSTVO PRAVOSUĐA</dc:creator>
  <cp:lastModifiedBy>Višnja Svečak</cp:lastModifiedBy>
  <cp:lastPrinted>2017-03-20T08:16:00Z</cp:lastPrinted>
  <dcterms:modified xmlns:xsi="http://www.w3.org/2001/XMLSchema-instance" xsi:type="dcterms:W3CDTF">2017-03-20T08:17:00Z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