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d91a6" w14:paraId="d3d91a6" w:rsidRDefault="007C77CF" w:rsidP="005D2EB3" w:rsidR="005D2EB3" w:rsidRPr="00005E65">
      <w:pPr>
        <w15:collapsed w:val="false"/>
      </w:pPr>
      <w:bookmarkStart w:name="_GoBack" w:id="0"/>
      <w:bookmarkEnd w:id="0"/>
      <w:r>
        <w:t xml:space="preserve"> </w:t>
      </w:r>
      <w:r w:rsidR="005D2EB3" w:rsidRPr="00005E65">
        <w:t>REPUBLIKA HRVATSKA</w:t>
      </w:r>
    </w:p>
    <w:p w:rsidRDefault="005D2EB3" w:rsidP="005D2EB3" w:rsidR="005D2EB3" w:rsidRPr="00005E65">
      <w:r w:rsidRPr="00005E65">
        <w:t>Trgovački sud u Zagrebu</w:t>
      </w:r>
    </w:p>
    <w:p w:rsidRDefault="005D2EB3" w:rsidP="005D2EB3" w:rsidR="005D2EB3" w:rsidRPr="00005E65">
      <w:r w:rsidRPr="00005E65">
        <w:t>Zagreb, Amruševa 2/II</w:t>
      </w:r>
    </w:p>
    <w:p w:rsidRDefault="00C84CE6" w:rsidP="00C84CE6" w:rsidR="00C84CE6">
      <w:pPr>
        <w:jc w:val="right"/>
      </w:pPr>
    </w:p>
    <w:p w:rsidRDefault="00C84CE6" w:rsidP="00C84CE6" w:rsidR="00C84CE6">
      <w:pPr>
        <w:jc w:val="right"/>
      </w:pPr>
    </w:p>
    <w:p w:rsidRDefault="005D2EB3" w:rsidP="00315B11" w:rsidR="00315B11">
      <w:pPr>
        <w:jc w:val="right"/>
      </w:pPr>
      <w:r w:rsidRPr="00005E65">
        <w:t xml:space="preserve">                 </w:t>
      </w:r>
      <w:r w:rsidR="00315B11" w:rsidRPr="004D3D14">
        <w:t xml:space="preserve">  40</w:t>
      </w:r>
      <w:r w:rsidR="00315B11">
        <w:rPr>
          <w:b/>
        </w:rPr>
        <w:t xml:space="preserve">. </w:t>
      </w:r>
      <w:r w:rsidR="00315B11">
        <w:t>St-</w:t>
      </w:r>
      <w:r w:rsidR="008B4F98">
        <w:t>1933</w:t>
      </w:r>
      <w:r w:rsidR="00315B11">
        <w:t>/</w:t>
      </w:r>
      <w:r w:rsidR="00BC4483">
        <w:t>2017</w:t>
      </w:r>
    </w:p>
    <w:p w:rsidRDefault="00C84CE6" w:rsidP="00C84CE6" w:rsidR="00C84CE6">
      <w:pPr>
        <w:jc w:val="right"/>
      </w:pPr>
    </w:p>
    <w:p w:rsidRDefault="005D2EB3" w:rsidP="005D2EB3" w:rsidR="005D2EB3" w:rsidRPr="00005E65">
      <w:pPr>
        <w:jc w:val="center"/>
        <w:rPr>
          <w:b/>
        </w:rPr>
      </w:pPr>
      <w:r w:rsidRPr="00005E65">
        <w:rPr>
          <w:b/>
        </w:rPr>
        <w:t>Z A P I S N I K</w:t>
      </w:r>
    </w:p>
    <w:p w:rsidRDefault="005D2EB3" w:rsidP="00FD00E1" w:rsidR="005D2EB3">
      <w:pPr>
        <w:jc w:val="center"/>
        <w:rPr>
          <w:b/>
        </w:rPr>
      </w:pPr>
      <w:r w:rsidRPr="00005E65">
        <w:rPr>
          <w:b/>
        </w:rPr>
        <w:t xml:space="preserve">SA </w:t>
      </w:r>
      <w:r>
        <w:rPr>
          <w:b/>
        </w:rPr>
        <w:t xml:space="preserve"> ROČIŠTA </w:t>
      </w:r>
      <w:r w:rsidR="00FD00E1">
        <w:rPr>
          <w:b/>
        </w:rPr>
        <w:t>ZA</w:t>
      </w:r>
      <w:r>
        <w:rPr>
          <w:b/>
        </w:rPr>
        <w:t xml:space="preserve"> SKLAPANJA PREDSTEČAJNE NAGODBE</w:t>
      </w:r>
    </w:p>
    <w:p w:rsidRDefault="005D2EB3" w:rsidP="005D2EB3" w:rsidR="005D2EB3" w:rsidRPr="00005E65">
      <w:pPr>
        <w:jc w:val="center"/>
        <w:rPr>
          <w:b/>
        </w:rPr>
      </w:pPr>
      <w:r>
        <w:rPr>
          <w:b/>
        </w:rPr>
        <w:t xml:space="preserve"> </w:t>
      </w:r>
    </w:p>
    <w:p w:rsidRDefault="00FD00E1" w:rsidP="005D2EB3" w:rsidR="005D2EB3" w:rsidRPr="00005E65">
      <w:pPr>
        <w:jc w:val="center"/>
      </w:pPr>
      <w:r>
        <w:t>o</w:t>
      </w:r>
      <w:r w:rsidR="005D2EB3" w:rsidRPr="00005E65">
        <w:t xml:space="preserve">držanog dana </w:t>
      </w:r>
      <w:r w:rsidR="00C8154F">
        <w:t>4. listopada</w:t>
      </w:r>
      <w:r w:rsidR="00661968">
        <w:t xml:space="preserve"> </w:t>
      </w:r>
      <w:r w:rsidR="00036C64">
        <w:t xml:space="preserve"> 201</w:t>
      </w:r>
      <w:r w:rsidR="00BC4483">
        <w:t>7</w:t>
      </w:r>
      <w:r w:rsidR="00036C64">
        <w:t>.</w:t>
      </w:r>
      <w:r w:rsidR="005D2EB3" w:rsidRPr="00005E65">
        <w:t xml:space="preserve"> na Trgovačkom sudu u Zagrebu</w:t>
      </w:r>
    </w:p>
    <w:p w:rsidRDefault="005D2EB3" w:rsidP="00BC4483" w:rsidR="008B4F98">
      <w:pPr>
        <w:jc w:val="center"/>
      </w:pPr>
      <w:r w:rsidRPr="00005E65">
        <w:t xml:space="preserve">u </w:t>
      </w:r>
      <w:r>
        <w:t xml:space="preserve">predmetu nad </w:t>
      </w:r>
      <w:r w:rsidRPr="00005E65">
        <w:t xml:space="preserve">dužnikom </w:t>
      </w:r>
      <w:r w:rsidR="008B4F98">
        <w:t xml:space="preserve">ACM POTHVATI  d.o.o., Zagreb, Martićeva 14.,  </w:t>
      </w:r>
    </w:p>
    <w:p w:rsidRDefault="008B4F98" w:rsidP="00BC4483" w:rsidR="00315B11">
      <w:pPr>
        <w:jc w:val="center"/>
      </w:pPr>
      <w:r>
        <w:t>OIB 10053725833</w:t>
      </w:r>
      <w:r w:rsidRPr="005A035F">
        <w:t xml:space="preserve">, </w:t>
      </w:r>
    </w:p>
    <w:p w:rsidRDefault="00C84CE6" w:rsidP="00C84CE6" w:rsidR="00C84CE6" w:rsidRPr="00005E65">
      <w:pPr>
        <w:jc w:val="center"/>
      </w:pPr>
    </w:p>
    <w:p w:rsidRDefault="005D2EB3" w:rsidP="005D2EB3" w:rsidR="005D2EB3" w:rsidRPr="00005E65">
      <w:pPr>
        <w:jc w:val="both"/>
      </w:pPr>
      <w:r w:rsidRPr="00005E65">
        <w:t>Nazočni od suda:</w:t>
      </w:r>
    </w:p>
    <w:p w:rsidRDefault="005D2EB3" w:rsidP="005D2EB3" w:rsidR="005D2EB3">
      <w:pPr>
        <w:jc w:val="both"/>
      </w:pPr>
      <w:smartTag w:element="PersonName" w:uri="urn:schemas-microsoft-com:office:smarttags">
        <w:r w:rsidRPr="00005E65">
          <w:t>Ante Galić</w:t>
        </w:r>
      </w:smartTag>
      <w:r w:rsidRPr="00005E65">
        <w:t>, stečajni sudac</w:t>
      </w:r>
    </w:p>
    <w:p w:rsidRDefault="008B4F98" w:rsidP="005D2EB3" w:rsidR="005D2EB3">
      <w:pPr>
        <w:jc w:val="both"/>
      </w:pPr>
      <w:r>
        <w:t>Valentina Delač</w:t>
      </w:r>
      <w:r w:rsidR="005D2EB3" w:rsidRPr="00005E65">
        <w:t>, zapisničar</w:t>
      </w:r>
    </w:p>
    <w:p w:rsidRDefault="005D2EB3" w:rsidP="005D2EB3" w:rsidR="005D2EB3" w:rsidRPr="00005E65">
      <w:pPr>
        <w:jc w:val="both"/>
      </w:pPr>
    </w:p>
    <w:p w:rsidRDefault="005D2EB3" w:rsidP="005D2EB3" w:rsidR="005D2EB3" w:rsidRPr="00005E65">
      <w:pPr>
        <w:jc w:val="both"/>
      </w:pPr>
      <w:r w:rsidRPr="00005E65">
        <w:t xml:space="preserve">Započeto u </w:t>
      </w:r>
      <w:r w:rsidR="00C8154F">
        <w:t>10,30</w:t>
      </w:r>
      <w:r>
        <w:t xml:space="preserve"> </w:t>
      </w:r>
      <w:r w:rsidRPr="00005E65">
        <w:t>sati.</w:t>
      </w:r>
    </w:p>
    <w:p w:rsidRDefault="005D2EB3" w:rsidP="005D2EB3" w:rsidR="005D2EB3" w:rsidRPr="00005E65">
      <w:pPr>
        <w:jc w:val="both"/>
      </w:pPr>
    </w:p>
    <w:p w:rsidRDefault="005D2EB3" w:rsidP="005D2EB3" w:rsidR="005D2EB3">
      <w:pPr>
        <w:jc w:val="both"/>
      </w:pPr>
      <w:r w:rsidRPr="00005E65">
        <w:tab/>
        <w:t>S</w:t>
      </w:r>
      <w:r w:rsidR="009818E3">
        <w:t>ud</w:t>
      </w:r>
      <w:r w:rsidRPr="00005E65">
        <w:t xml:space="preserve"> utvrđuje da su </w:t>
      </w:r>
      <w:r>
        <w:t xml:space="preserve">ročištu radi sklapanja predstečajne nagodbe pristupili: </w:t>
      </w:r>
    </w:p>
    <w:p w:rsidRDefault="00BD1056" w:rsidP="005D2EB3" w:rsidR="00BD1056">
      <w:pPr>
        <w:jc w:val="both"/>
      </w:pPr>
    </w:p>
    <w:p w:rsidRDefault="00AB4FAE" w:rsidP="000226BC" w:rsidR="00BB0EB1">
      <w:pPr>
        <w:jc w:val="both"/>
      </w:pPr>
      <w:r>
        <w:tab/>
      </w:r>
      <w:r w:rsidR="00661968">
        <w:t xml:space="preserve">- </w:t>
      </w:r>
      <w:r w:rsidR="00BA1350">
        <w:t>zz dužnika Hrvoje Sremić, identitet utvrđen u OI broj 104864617</w:t>
      </w:r>
    </w:p>
    <w:p w:rsidRDefault="00BA1350" w:rsidP="000226BC" w:rsidR="00BA1350">
      <w:pPr>
        <w:jc w:val="both"/>
      </w:pPr>
      <w:r>
        <w:tab/>
      </w:r>
    </w:p>
    <w:p w:rsidRDefault="00BA1350" w:rsidP="005D2EB3" w:rsidR="00BB0EB1">
      <w:pPr>
        <w:numPr>
          <w:ilvl w:val="0"/>
          <w:numId w:val="30"/>
        </w:numPr>
        <w:ind w:firstLine="720"/>
        <w:jc w:val="both"/>
      </w:pPr>
      <w:r>
        <w:t>ACM GRUPA d.o.o.- po zz Franjo Sremić</w:t>
      </w:r>
      <w:r w:rsidR="00F141CE">
        <w:t xml:space="preserve"> </w:t>
      </w:r>
    </w:p>
    <w:p w:rsidRDefault="00F141CE" w:rsidP="005D2EB3" w:rsidR="00F141CE">
      <w:pPr>
        <w:numPr>
          <w:ilvl w:val="0"/>
          <w:numId w:val="30"/>
        </w:numPr>
        <w:ind w:firstLine="720"/>
        <w:jc w:val="both"/>
      </w:pPr>
      <w:r>
        <w:t xml:space="preserve">AUTOCENTAR MERKUR d.d. </w:t>
      </w:r>
      <w:r w:rsidR="00CF4B6E">
        <w:t>–</w:t>
      </w:r>
      <w:r>
        <w:t xml:space="preserve"> </w:t>
      </w:r>
      <w:r w:rsidR="00CF4B6E">
        <w:t xml:space="preserve">po punomoćniku Mario Janković, odvjetnik prema punomoći koju dostavlja u spis </w:t>
      </w:r>
    </w:p>
    <w:p w:rsidRDefault="00CF4B6E" w:rsidP="00CF4B6E" w:rsidR="00CF4B6E">
      <w:pPr>
        <w:numPr>
          <w:ilvl w:val="0"/>
          <w:numId w:val="30"/>
        </w:numPr>
        <w:ind w:firstLine="720"/>
        <w:jc w:val="both"/>
      </w:pPr>
      <w:r>
        <w:t xml:space="preserve">Tomislav Sremić- po punomoćniku Mario Janković, odvjetnik prema punomoći koju dostavlja u spis </w:t>
      </w:r>
    </w:p>
    <w:p w:rsidRDefault="00DE5356" w:rsidP="005D2EB3" w:rsidR="00CF4B6E">
      <w:pPr>
        <w:numPr>
          <w:ilvl w:val="0"/>
          <w:numId w:val="30"/>
        </w:numPr>
        <w:ind w:firstLine="720"/>
        <w:jc w:val="both"/>
      </w:pPr>
      <w:r>
        <w:t>J&amp;T banka d.d. (prije Vaba banka d.d.)- po punomoćniku Ana Nenadić Budimir, prema punomoći koju dostavlja u spis</w:t>
      </w:r>
    </w:p>
    <w:p w:rsidRDefault="00DE5356" w:rsidP="005D2EB3" w:rsidR="00DE5356">
      <w:pPr>
        <w:numPr>
          <w:ilvl w:val="0"/>
          <w:numId w:val="30"/>
        </w:numPr>
        <w:ind w:firstLine="720"/>
        <w:jc w:val="both"/>
      </w:pPr>
      <w:r>
        <w:t>Zdravko Arbanas- osobno</w:t>
      </w:r>
    </w:p>
    <w:p w:rsidRDefault="00C01BE4" w:rsidP="005D2EB3" w:rsidR="00DE5356">
      <w:pPr>
        <w:numPr>
          <w:ilvl w:val="0"/>
          <w:numId w:val="30"/>
        </w:numPr>
        <w:ind w:firstLine="720"/>
        <w:jc w:val="both"/>
      </w:pPr>
      <w:r>
        <w:t>HYB</w:t>
      </w:r>
      <w:r w:rsidR="00DE5356">
        <w:t>A NEKRETNINE d.o.o.</w:t>
      </w:r>
      <w:r>
        <w:t>- po punomoćniku Matea Kolovrat, odvjetnica prema pun</w:t>
      </w:r>
      <w:r w:rsidR="00BF1A04">
        <w:t>omoći</w:t>
      </w:r>
      <w:r>
        <w:t xml:space="preserve"> koju dostavlja u spis</w:t>
      </w:r>
    </w:p>
    <w:p w:rsidRDefault="00C01BE4" w:rsidP="005D2EB3" w:rsidR="00C01BE4">
      <w:pPr>
        <w:numPr>
          <w:ilvl w:val="0"/>
          <w:numId w:val="30"/>
        </w:numPr>
        <w:ind w:firstLine="720"/>
        <w:jc w:val="both"/>
      </w:pPr>
      <w:r>
        <w:t>SAMOBORSKA BANKA d.d. –po punomoćniku Mirela Resanović, prema pun</w:t>
      </w:r>
      <w:r w:rsidR="00BF1A04">
        <w:t>omoći</w:t>
      </w:r>
      <w:r>
        <w:t xml:space="preserve"> koju dostavlja u spis</w:t>
      </w:r>
    </w:p>
    <w:p w:rsidRDefault="00C01BE4" w:rsidP="00C01BE4" w:rsidR="00C01BE4">
      <w:pPr>
        <w:jc w:val="both"/>
      </w:pPr>
      <w:r>
        <w:t>Utvrđuje se da su pristupili:</w:t>
      </w:r>
    </w:p>
    <w:p w:rsidRDefault="00C01BE4" w:rsidP="00C01BE4" w:rsidR="00BA1350">
      <w:pPr>
        <w:ind w:firstLine="720" w:left="720"/>
        <w:jc w:val="both"/>
      </w:pPr>
      <w:r>
        <w:t>-Nataša Pintarić</w:t>
      </w:r>
    </w:p>
    <w:p w:rsidRDefault="00F141CE" w:rsidP="00F141CE" w:rsidR="00F141CE">
      <w:pPr>
        <w:jc w:val="both"/>
      </w:pPr>
    </w:p>
    <w:p w:rsidRDefault="00ED7889" w:rsidP="005D2EB3" w:rsidR="00ED7889">
      <w:pPr>
        <w:ind w:firstLine="720"/>
        <w:jc w:val="both"/>
      </w:pPr>
      <w:r>
        <w:t>Utvrđuje se da je:</w:t>
      </w:r>
    </w:p>
    <w:p w:rsidRDefault="00ED7889" w:rsidP="005D2EB3" w:rsidR="00ED7889">
      <w:pPr>
        <w:ind w:firstLine="720"/>
        <w:jc w:val="both"/>
      </w:pPr>
      <w:r>
        <w:t xml:space="preserve">-rješenjem FINA-e od </w:t>
      </w:r>
      <w:r w:rsidR="00FE1427">
        <w:t>30.svibnja</w:t>
      </w:r>
      <w:r>
        <w:t xml:space="preserve"> 201</w:t>
      </w:r>
      <w:r w:rsidR="009818E3">
        <w:t>7</w:t>
      </w:r>
      <w:r>
        <w:t>. utvrđeno kako je u postupu provedenom u skladu sa odredbama Zakona o financijskom poslovanju i predstečajnoj nagodbi –NN 108/12, 144/12, 81/13, 112/13 dalje: ZFPPN) za dužnikov plan financijskog restrukturiranja glasovali vjerovnici čije tražbine prelaze 2/3 utvrđenih tražbina</w:t>
      </w:r>
    </w:p>
    <w:p w:rsidRDefault="00ED7889" w:rsidP="005D2EB3" w:rsidR="003F4934">
      <w:pPr>
        <w:ind w:firstLine="720"/>
        <w:jc w:val="both"/>
      </w:pPr>
      <w:r>
        <w:t>-</w:t>
      </w:r>
      <w:r w:rsidR="00091288">
        <w:t xml:space="preserve">prednje </w:t>
      </w:r>
      <w:r>
        <w:t xml:space="preserve">rješenje FINA-e svojstvo </w:t>
      </w:r>
      <w:r w:rsidR="003F4934">
        <w:t xml:space="preserve">izvršnosti </w:t>
      </w:r>
      <w:r>
        <w:t>s</w:t>
      </w:r>
      <w:r w:rsidR="003F4934">
        <w:t xml:space="preserve">teklo </w:t>
      </w:r>
      <w:r>
        <w:t>dana</w:t>
      </w:r>
      <w:r w:rsidR="008F6A35">
        <w:t xml:space="preserve"> </w:t>
      </w:r>
      <w:r w:rsidR="00FE1427">
        <w:t>10.srpnja</w:t>
      </w:r>
      <w:r w:rsidR="003F4934">
        <w:t xml:space="preserve"> 201</w:t>
      </w:r>
      <w:r w:rsidR="009818E3">
        <w:t>7</w:t>
      </w:r>
      <w:r w:rsidR="003F4934">
        <w:t>,</w:t>
      </w:r>
    </w:p>
    <w:p w:rsidRDefault="003F4934" w:rsidP="005D2EB3" w:rsidR="00ED7889">
      <w:pPr>
        <w:ind w:firstLine="720"/>
        <w:jc w:val="both"/>
      </w:pPr>
      <w:r>
        <w:t xml:space="preserve">-dužnik prijedlog za sklapanje predstečaje nagodbe dostavio sudu dana </w:t>
      </w:r>
      <w:r w:rsidR="00FE1427">
        <w:t>5.srpnja</w:t>
      </w:r>
      <w:r>
        <w:t xml:space="preserve"> 201</w:t>
      </w:r>
      <w:r w:rsidR="009818E3">
        <w:t>7.</w:t>
      </w:r>
    </w:p>
    <w:p w:rsidRDefault="003F4934" w:rsidP="005D2EB3" w:rsidR="005D2EB3">
      <w:pPr>
        <w:ind w:firstLine="720"/>
        <w:jc w:val="both"/>
      </w:pPr>
      <w:r>
        <w:t>-</w:t>
      </w:r>
      <w:r w:rsidR="005D2EB3">
        <w:t xml:space="preserve">današnje ročište radi sklapanja predstečajne nagodbe određeno rješenjem </w:t>
      </w:r>
      <w:r w:rsidR="000226BC">
        <w:t xml:space="preserve">broj gornji od </w:t>
      </w:r>
      <w:r w:rsidR="00661968">
        <w:t xml:space="preserve"> </w:t>
      </w:r>
      <w:r w:rsidR="00483F9D">
        <w:t>4. rujna 2017</w:t>
      </w:r>
      <w:r w:rsidR="005D2EB3">
        <w:t>.</w:t>
      </w:r>
    </w:p>
    <w:p w:rsidRDefault="003F4934" w:rsidP="005D2EB3" w:rsidR="003F4934">
      <w:pPr>
        <w:ind w:firstLine="720"/>
        <w:jc w:val="both"/>
      </w:pPr>
      <w:r>
        <w:lastRenderedPageBreak/>
        <w:t>-</w:t>
      </w:r>
      <w:r w:rsidR="005D2EB3" w:rsidRPr="00005E65">
        <w:t xml:space="preserve">oglas o održavanju </w:t>
      </w:r>
      <w:r w:rsidR="005D2EB3">
        <w:t xml:space="preserve">današnjeg ročišta radi sklapanja  predstečajne nagodbe objavljen  </w:t>
      </w:r>
    </w:p>
    <w:p w:rsidRDefault="003F4934" w:rsidP="003F4934" w:rsidR="005D2EB3">
      <w:pPr>
        <w:ind w:firstLine="720" w:left="720"/>
        <w:jc w:val="both"/>
      </w:pPr>
      <w:r>
        <w:t>-</w:t>
      </w:r>
      <w:r w:rsidR="005D2EB3">
        <w:t xml:space="preserve">na </w:t>
      </w:r>
      <w:r w:rsidR="00D16CE4">
        <w:t>e-</w:t>
      </w:r>
      <w:r w:rsidR="005D2EB3">
        <w:t xml:space="preserve">oglasnoj ploči Trgovačkog suda u Zagrebu dana </w:t>
      </w:r>
      <w:r w:rsidR="00483F9D">
        <w:t>4.rujna2017</w:t>
      </w:r>
      <w:r w:rsidR="005D2EB3">
        <w:t xml:space="preserve">. </w:t>
      </w:r>
    </w:p>
    <w:p w:rsidRDefault="005D2EB3" w:rsidP="003F4934" w:rsidR="005D2EB3">
      <w:pPr>
        <w:ind w:firstLine="720" w:left="720"/>
        <w:jc w:val="both"/>
      </w:pPr>
      <w:r>
        <w:t>-na web stranici FINA-e dana</w:t>
      </w:r>
      <w:r w:rsidR="00485C05">
        <w:t xml:space="preserve"> </w:t>
      </w:r>
      <w:r w:rsidR="00A80BAB">
        <w:t>12. rujna 2017.</w:t>
      </w:r>
    </w:p>
    <w:p w:rsidRDefault="005D2EB3" w:rsidP="00304F52" w:rsidR="005D2EB3">
      <w:pPr>
        <w:widowControl w:val="false"/>
        <w:autoSpaceDE w:val="false"/>
        <w:autoSpaceDN w:val="false"/>
        <w:adjustRightInd w:val="false"/>
        <w:spacing w:after="80"/>
        <w:jc w:val="both"/>
        <w:rPr>
          <w:rFonts w:cs="Tahoma"/>
        </w:rPr>
      </w:pPr>
    </w:p>
    <w:p w:rsidRDefault="00817035" w:rsidP="00817035" w:rsidR="006B6E31">
      <w:pPr>
        <w:widowControl w:val="false"/>
        <w:autoSpaceDE w:val="false"/>
        <w:autoSpaceDN w:val="false"/>
        <w:adjustRightInd w:val="false"/>
        <w:spacing w:after="80"/>
        <w:ind w:firstLine="720"/>
        <w:jc w:val="both"/>
        <w:rPr>
          <w:rFonts w:cs="Tahoma"/>
        </w:rPr>
      </w:pPr>
      <w:r>
        <w:rPr>
          <w:rFonts w:cs="Tahoma"/>
        </w:rPr>
        <w:t>Utvrđuje se da spisu prileži popis utvrđenih tražbina (list</w:t>
      </w:r>
      <w:r w:rsidR="00CF3BE5">
        <w:rPr>
          <w:rFonts w:cs="Tahoma"/>
        </w:rPr>
        <w:t xml:space="preserve"> 1</w:t>
      </w:r>
      <w:r w:rsidR="00FE1427">
        <w:rPr>
          <w:rFonts w:cs="Tahoma"/>
        </w:rPr>
        <w:t>3</w:t>
      </w:r>
      <w:r>
        <w:rPr>
          <w:rFonts w:cs="Tahoma"/>
        </w:rPr>
        <w:t>).</w:t>
      </w:r>
      <w:r w:rsidR="006B6E31">
        <w:rPr>
          <w:rFonts w:cs="Tahoma"/>
        </w:rPr>
        <w:t xml:space="preserve"> </w:t>
      </w:r>
    </w:p>
    <w:p w:rsidRDefault="00237430" w:rsidP="00817035" w:rsidR="00237430">
      <w:pPr>
        <w:widowControl w:val="false"/>
        <w:autoSpaceDE w:val="false"/>
        <w:autoSpaceDN w:val="false"/>
        <w:adjustRightInd w:val="false"/>
        <w:spacing w:after="80"/>
        <w:ind w:firstLine="720"/>
        <w:jc w:val="both"/>
        <w:rPr>
          <w:rFonts w:cs="Tahoma"/>
        </w:rPr>
      </w:pPr>
    </w:p>
    <w:p w:rsidRDefault="00817035" w:rsidP="00817035" w:rsidR="00817035">
      <w:pPr>
        <w:widowControl w:val="false"/>
        <w:autoSpaceDE w:val="false"/>
        <w:autoSpaceDN w:val="false"/>
        <w:adjustRightInd w:val="false"/>
        <w:spacing w:after="80"/>
        <w:ind w:firstLine="720"/>
        <w:jc w:val="both"/>
        <w:rPr>
          <w:rFonts w:cs="Tahoma"/>
        </w:rPr>
      </w:pPr>
      <w:r>
        <w:rPr>
          <w:rFonts w:cs="Tahoma"/>
        </w:rPr>
        <w:t xml:space="preserve">Utvrđuje se da je na </w:t>
      </w:r>
      <w:r w:rsidR="00B45AC2">
        <w:rPr>
          <w:rFonts w:cs="Tahoma"/>
        </w:rPr>
        <w:t xml:space="preserve">u postupku kod Financijske agencije </w:t>
      </w:r>
      <w:r w:rsidR="00150361">
        <w:rPr>
          <w:rFonts w:cs="Tahoma"/>
        </w:rPr>
        <w:t xml:space="preserve">na ročištu održanom dana </w:t>
      </w:r>
      <w:r w:rsidR="00FE1427">
        <w:rPr>
          <w:rFonts w:cs="Tahoma"/>
        </w:rPr>
        <w:t>30.svibnja</w:t>
      </w:r>
      <w:r w:rsidR="00150361">
        <w:rPr>
          <w:rFonts w:cs="Tahoma"/>
        </w:rPr>
        <w:t xml:space="preserve"> 2016. </w:t>
      </w:r>
      <w:r w:rsidR="00D97B64">
        <w:rPr>
          <w:rFonts w:cs="Tahoma"/>
        </w:rPr>
        <w:t>tvrđen</w:t>
      </w:r>
      <w:r w:rsidR="00B45AC2">
        <w:rPr>
          <w:rFonts w:cs="Tahoma"/>
        </w:rPr>
        <w:t xml:space="preserve">o </w:t>
      </w:r>
      <w:r>
        <w:rPr>
          <w:rFonts w:cs="Tahoma"/>
        </w:rPr>
        <w:t xml:space="preserve"> </w:t>
      </w:r>
      <w:r w:rsidRPr="00272A8B">
        <w:rPr>
          <w:rFonts w:cs="Tahoma"/>
        </w:rPr>
        <w:t xml:space="preserve">tražbina u visini od </w:t>
      </w:r>
      <w:r w:rsidR="00831E6B">
        <w:rPr>
          <w:rFonts w:cs="Tahoma"/>
        </w:rPr>
        <w:t>72.676.108,60</w:t>
      </w:r>
      <w:r w:rsidR="00150361">
        <w:rPr>
          <w:rFonts w:cs="Tahoma"/>
        </w:rPr>
        <w:t xml:space="preserve"> kn</w:t>
      </w:r>
      <w:r w:rsidR="00C35B52">
        <w:rPr>
          <w:rFonts w:cs="Tahoma"/>
        </w:rPr>
        <w:t>.</w:t>
      </w:r>
    </w:p>
    <w:p w:rsidRDefault="00817035" w:rsidP="00817035" w:rsidR="00817035">
      <w:pPr>
        <w:ind w:firstLine="720"/>
        <w:jc w:val="both"/>
        <w:rPr>
          <w:rFonts w:cs="Tahoma"/>
        </w:rPr>
      </w:pPr>
    </w:p>
    <w:p w:rsidRDefault="00817035" w:rsidP="00817035" w:rsidR="00817035">
      <w:pPr>
        <w:ind w:firstLine="720"/>
        <w:jc w:val="both"/>
        <w:rPr>
          <w:rFonts w:cs="Tahoma"/>
        </w:rPr>
      </w:pPr>
      <w:r>
        <w:rPr>
          <w:rFonts w:cs="Tahoma"/>
        </w:rPr>
        <w:t xml:space="preserve">Sud kratko izlaže plan financijskog restrukturiranja prihvaćen dana </w:t>
      </w:r>
      <w:r w:rsidR="00831E6B">
        <w:rPr>
          <w:rFonts w:cs="Tahoma"/>
        </w:rPr>
        <w:t>30.svibnja</w:t>
      </w:r>
      <w:r w:rsidR="00B45AC2">
        <w:rPr>
          <w:rFonts w:cs="Tahoma"/>
        </w:rPr>
        <w:t xml:space="preserve"> </w:t>
      </w:r>
      <w:r>
        <w:rPr>
          <w:rFonts w:cs="Tahoma"/>
        </w:rPr>
        <w:t xml:space="preserve"> 201</w:t>
      </w:r>
      <w:r w:rsidR="00B45AC2">
        <w:rPr>
          <w:rFonts w:cs="Tahoma"/>
        </w:rPr>
        <w:t>7</w:t>
      </w:r>
      <w:r w:rsidR="00014D80">
        <w:rPr>
          <w:rFonts w:cs="Tahoma"/>
        </w:rPr>
        <w:t xml:space="preserve"> </w:t>
      </w:r>
      <w:r>
        <w:rPr>
          <w:rFonts w:cs="Tahoma"/>
        </w:rPr>
        <w:t xml:space="preserve">.pred Nagodbenim vijećem </w:t>
      </w:r>
      <w:r w:rsidR="00831E6B">
        <w:rPr>
          <w:rFonts w:cs="Tahoma"/>
        </w:rPr>
        <w:t>HR01</w:t>
      </w:r>
      <w:r>
        <w:rPr>
          <w:rFonts w:cs="Tahoma"/>
        </w:rPr>
        <w:t xml:space="preserve">. </w:t>
      </w:r>
    </w:p>
    <w:p w:rsidRDefault="00817035" w:rsidP="00817035" w:rsidR="00817035">
      <w:pPr>
        <w:widowControl w:val="false"/>
        <w:autoSpaceDE w:val="false"/>
        <w:autoSpaceDN w:val="false"/>
        <w:adjustRightInd w:val="false"/>
        <w:spacing w:after="80"/>
        <w:jc w:val="both"/>
        <w:rPr>
          <w:rFonts w:cs="Tahoma"/>
        </w:rPr>
      </w:pPr>
    </w:p>
    <w:p w:rsidRDefault="00817035" w:rsidP="00817035" w:rsidR="00817035">
      <w:pPr>
        <w:widowControl w:val="false"/>
        <w:autoSpaceDE w:val="false"/>
        <w:autoSpaceDN w:val="false"/>
        <w:adjustRightInd w:val="false"/>
        <w:spacing w:after="80"/>
        <w:ind w:firstLine="720"/>
        <w:jc w:val="both"/>
        <w:rPr>
          <w:rFonts w:cs="Tahoma"/>
        </w:rPr>
      </w:pPr>
      <w:r>
        <w:rPr>
          <w:rFonts w:cs="Tahoma"/>
        </w:rPr>
        <w:t>Sud poziva dužnika, te svakog vjerovnike čija je tražbina utvrđena u postupku predstečajne nagodbe provedenom kod FINA-e  pojedinačno se očitovati pristaju li na plan financijskog restrukturiranja.</w:t>
      </w:r>
    </w:p>
    <w:p w:rsidRDefault="00817035" w:rsidP="00817035" w:rsidR="00817035" w:rsidRPr="009F7DDF">
      <w:pPr>
        <w:widowControl w:val="false"/>
        <w:autoSpaceDE w:val="false"/>
        <w:autoSpaceDN w:val="false"/>
        <w:adjustRightInd w:val="false"/>
        <w:spacing w:after="80"/>
        <w:jc w:val="both"/>
      </w:pPr>
      <w:r w:rsidRPr="009F7DDF">
        <w:t>1.dužnik izjavljuje kako prihvaća plan financijskog restrukturiranja</w:t>
      </w:r>
    </w:p>
    <w:p w:rsidRDefault="00817035" w:rsidP="00817035" w:rsidR="00817035" w:rsidRPr="009F7DDF">
      <w:pPr>
        <w:widowControl w:val="false"/>
        <w:autoSpaceDE w:val="false"/>
        <w:autoSpaceDN w:val="false"/>
        <w:adjustRightInd w:val="false"/>
        <w:spacing w:after="80"/>
        <w:jc w:val="both"/>
      </w:pPr>
      <w:r w:rsidRPr="009F7DDF">
        <w:t>2.vjerovnici:</w:t>
      </w:r>
    </w:p>
    <w:tbl>
      <w:tblPr>
        <w:tblW w:type="dxa" w:w="9229"/>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38"/>
        <w:gridCol w:w="1887"/>
        <w:gridCol w:w="3495"/>
        <w:gridCol w:w="3309"/>
      </w:tblGrid>
      <w:tr w:rsidTr="009F7DDF" w:rsidR="002506DA" w:rsidRPr="009F7DDF">
        <w:trPr>
          <w:trHeight w:val="400"/>
        </w:trPr>
        <w:tc>
          <w:tcPr>
            <w:tcW w:type="dxa" w:w="538"/>
            <w:shd w:fill="auto" w:color="auto" w:val="clear"/>
            <w:hideMark/>
          </w:tcPr>
          <w:p w:rsidRDefault="00A55A14" w:rsidP="00A55A14" w:rsidR="002506DA" w:rsidRPr="009F7DDF">
            <w:pPr>
              <w:jc w:val="center"/>
              <w:rPr>
                <w:color w:val="000000"/>
              </w:rPr>
            </w:pPr>
            <w:r>
              <w:rPr>
                <w:color w:val="000000"/>
              </w:rPr>
              <w:t>1</w:t>
            </w:r>
          </w:p>
        </w:tc>
        <w:tc>
          <w:tcPr>
            <w:tcW w:type="dxa" w:w="1887"/>
            <w:shd w:fill="auto" w:color="auto" w:val="clear"/>
            <w:hideMark/>
          </w:tcPr>
          <w:p w:rsidRDefault="002506DA" w:rsidP="00400520" w:rsidR="002506DA" w:rsidRPr="009F7DDF">
            <w:pPr>
              <w:jc w:val="center"/>
              <w:rPr>
                <w:color w:val="000000"/>
              </w:rPr>
            </w:pPr>
            <w:r w:rsidRPr="009F7DDF">
              <w:rPr>
                <w:color w:val="000000"/>
              </w:rPr>
              <w:t>69927357245</w:t>
            </w:r>
          </w:p>
        </w:tc>
        <w:tc>
          <w:tcPr>
            <w:tcW w:type="dxa" w:w="3495"/>
            <w:shd w:fill="auto" w:color="auto" w:val="clear"/>
            <w:hideMark/>
          </w:tcPr>
          <w:p w:rsidRDefault="002506DA" w:rsidP="00400520" w:rsidR="002506DA" w:rsidRPr="009F7DDF">
            <w:r w:rsidRPr="009F7DDF">
              <w:t>ACM Grupa d.o.o., Zagreb, Martićeva 14</w:t>
            </w:r>
          </w:p>
        </w:tc>
        <w:tc>
          <w:tcPr>
            <w:tcW w:type="dxa" w:w="3309"/>
            <w:shd w:fill="auto" w:color="auto" w:val="clear"/>
          </w:tcPr>
          <w:p w:rsidRDefault="002506DA" w:rsidP="002506DA" w:rsidR="002506DA" w:rsidRPr="009F7DDF">
            <w:r w:rsidRPr="009F7DDF">
              <w:t>izjavljuje kako prihvaća plan financijskog restrukturiranja</w:t>
            </w:r>
          </w:p>
        </w:tc>
      </w:tr>
      <w:tr w:rsidTr="009F7DDF" w:rsidR="002506DA" w:rsidRPr="009F7DDF">
        <w:trPr>
          <w:trHeight w:val="400"/>
        </w:trPr>
        <w:tc>
          <w:tcPr>
            <w:tcW w:type="dxa" w:w="538"/>
            <w:shd w:fill="auto" w:color="auto" w:val="clear"/>
            <w:hideMark/>
          </w:tcPr>
          <w:p w:rsidRDefault="00A55A14" w:rsidP="00400520" w:rsidR="002506DA" w:rsidRPr="009F7DDF">
            <w:pPr>
              <w:jc w:val="center"/>
              <w:rPr>
                <w:color w:val="000000"/>
              </w:rPr>
            </w:pPr>
            <w:r>
              <w:rPr>
                <w:color w:val="000000"/>
              </w:rPr>
              <w:t>2</w:t>
            </w:r>
          </w:p>
        </w:tc>
        <w:tc>
          <w:tcPr>
            <w:tcW w:type="dxa" w:w="1887"/>
            <w:shd w:fill="auto" w:color="auto" w:val="clear"/>
            <w:hideMark/>
          </w:tcPr>
          <w:p w:rsidRDefault="002506DA" w:rsidP="00400520" w:rsidR="002506DA" w:rsidRPr="009F7DDF">
            <w:pPr>
              <w:jc w:val="center"/>
              <w:rPr>
                <w:color w:val="000000"/>
              </w:rPr>
            </w:pPr>
            <w:r w:rsidRPr="009F7DDF">
              <w:rPr>
                <w:color w:val="000000"/>
              </w:rPr>
              <w:t>79465194770</w:t>
            </w:r>
          </w:p>
        </w:tc>
        <w:tc>
          <w:tcPr>
            <w:tcW w:type="dxa" w:w="3495"/>
            <w:shd w:fill="auto" w:color="auto" w:val="clear"/>
            <w:hideMark/>
          </w:tcPr>
          <w:p w:rsidRDefault="002506DA" w:rsidP="00400520" w:rsidR="002506DA" w:rsidRPr="009F7DDF">
            <w:r w:rsidRPr="009F7DDF">
              <w:t>Arbanas Zdravko, Velika Gorica, Kurilovečka 78</w:t>
            </w:r>
          </w:p>
        </w:tc>
        <w:tc>
          <w:tcPr>
            <w:tcW w:type="dxa" w:w="3309"/>
            <w:shd w:fill="auto" w:color="auto" w:val="clear"/>
          </w:tcPr>
          <w:p w:rsidRDefault="002506DA" w:rsidP="002506DA" w:rsidR="002506DA" w:rsidRPr="009F7DDF">
            <w:r w:rsidRPr="009F7DDF">
              <w:t>izjavljuje kako prihvaća plan financijskog restrukturiranja</w:t>
            </w:r>
          </w:p>
        </w:tc>
      </w:tr>
      <w:tr w:rsidTr="009F7DDF" w:rsidR="002506DA" w:rsidRPr="009F7DDF">
        <w:trPr>
          <w:trHeight w:val="400"/>
        </w:trPr>
        <w:tc>
          <w:tcPr>
            <w:tcW w:type="dxa" w:w="538"/>
            <w:shd w:fill="auto" w:color="auto" w:val="clear"/>
            <w:hideMark/>
          </w:tcPr>
          <w:p w:rsidRDefault="00A55A14" w:rsidP="00400520" w:rsidR="002506DA" w:rsidRPr="009F7DDF">
            <w:pPr>
              <w:jc w:val="center"/>
              <w:rPr>
                <w:color w:val="000000"/>
              </w:rPr>
            </w:pPr>
            <w:r>
              <w:rPr>
                <w:color w:val="000000"/>
              </w:rPr>
              <w:t>3</w:t>
            </w:r>
          </w:p>
        </w:tc>
        <w:tc>
          <w:tcPr>
            <w:tcW w:type="dxa" w:w="1887"/>
            <w:shd w:fill="auto" w:color="auto" w:val="clear"/>
            <w:hideMark/>
          </w:tcPr>
          <w:p w:rsidRDefault="002506DA" w:rsidP="00400520" w:rsidR="002506DA" w:rsidRPr="009F7DDF">
            <w:pPr>
              <w:jc w:val="center"/>
              <w:rPr>
                <w:color w:val="000000"/>
              </w:rPr>
            </w:pPr>
            <w:r w:rsidRPr="009F7DDF">
              <w:rPr>
                <w:color w:val="000000"/>
              </w:rPr>
              <w:t>92216472413</w:t>
            </w:r>
          </w:p>
        </w:tc>
        <w:tc>
          <w:tcPr>
            <w:tcW w:type="dxa" w:w="3495"/>
            <w:shd w:fill="auto" w:color="auto" w:val="clear"/>
            <w:hideMark/>
          </w:tcPr>
          <w:p w:rsidRDefault="002506DA" w:rsidP="00400520" w:rsidR="002506DA" w:rsidRPr="009F7DDF">
            <w:r w:rsidRPr="009F7DDF">
              <w:t>ACM d.d., Zagreb, Martićeva 14</w:t>
            </w:r>
          </w:p>
        </w:tc>
        <w:tc>
          <w:tcPr>
            <w:tcW w:type="dxa" w:w="3309"/>
            <w:shd w:fill="auto" w:color="auto" w:val="clear"/>
          </w:tcPr>
          <w:p w:rsidRDefault="002506DA" w:rsidP="002506DA" w:rsidR="002506DA" w:rsidRPr="009F7DDF">
            <w:r w:rsidRPr="009F7DDF">
              <w:t>izjavljuje kako prihvaća plan financijskog restrukturiranja</w:t>
            </w:r>
          </w:p>
        </w:tc>
      </w:tr>
      <w:tr w:rsidTr="009F7DDF" w:rsidR="002506DA" w:rsidRPr="009F7DDF">
        <w:trPr>
          <w:trHeight w:val="400"/>
        </w:trPr>
        <w:tc>
          <w:tcPr>
            <w:tcW w:type="dxa" w:w="538"/>
            <w:shd w:fill="auto" w:color="auto" w:val="clear"/>
            <w:hideMark/>
          </w:tcPr>
          <w:p w:rsidRDefault="00A55A14" w:rsidP="00400520" w:rsidR="002506DA" w:rsidRPr="009F7DDF">
            <w:pPr>
              <w:jc w:val="center"/>
              <w:rPr>
                <w:color w:val="000000"/>
              </w:rPr>
            </w:pPr>
            <w:r>
              <w:rPr>
                <w:color w:val="000000"/>
              </w:rPr>
              <w:t>4</w:t>
            </w:r>
          </w:p>
        </w:tc>
        <w:tc>
          <w:tcPr>
            <w:tcW w:type="dxa" w:w="1887"/>
            <w:shd w:fill="auto" w:color="auto" w:val="clear"/>
            <w:hideMark/>
          </w:tcPr>
          <w:p w:rsidRDefault="002506DA" w:rsidP="00400520" w:rsidR="002506DA" w:rsidRPr="009F7DDF">
            <w:pPr>
              <w:jc w:val="center"/>
              <w:rPr>
                <w:color w:val="000000"/>
              </w:rPr>
            </w:pPr>
            <w:r w:rsidRPr="009F7DDF">
              <w:rPr>
                <w:color w:val="000000"/>
              </w:rPr>
              <w:t>42708936652</w:t>
            </w:r>
          </w:p>
        </w:tc>
        <w:tc>
          <w:tcPr>
            <w:tcW w:type="dxa" w:w="3495"/>
            <w:shd w:fill="auto" w:color="auto" w:val="clear"/>
            <w:hideMark/>
          </w:tcPr>
          <w:p w:rsidRDefault="002506DA" w:rsidP="00400520" w:rsidR="002506DA" w:rsidRPr="009F7DDF">
            <w:r w:rsidRPr="009F7DDF">
              <w:t xml:space="preserve">HYBA NEKRETNINE d.o.o., Zagreb, </w:t>
            </w:r>
          </w:p>
          <w:p w:rsidRDefault="002506DA" w:rsidP="00400520" w:rsidR="002506DA" w:rsidRPr="009F7DDF">
            <w:r w:rsidRPr="009F7DDF">
              <w:t>Trg Drage Iblera 7</w:t>
            </w:r>
          </w:p>
        </w:tc>
        <w:tc>
          <w:tcPr>
            <w:tcW w:type="dxa" w:w="3309"/>
            <w:shd w:fill="auto" w:color="auto" w:val="clear"/>
          </w:tcPr>
          <w:p w:rsidRDefault="002506DA" w:rsidP="002506DA" w:rsidR="002506DA" w:rsidRPr="009F7DDF">
            <w:r w:rsidRPr="009F7DDF">
              <w:t>izjavljuje kako prihvaća plan financijskog restrukturiranja</w:t>
            </w:r>
          </w:p>
        </w:tc>
      </w:tr>
      <w:tr w:rsidTr="009F7DDF" w:rsidR="002506DA" w:rsidRPr="009F7DDF">
        <w:trPr>
          <w:trHeight w:val="400"/>
        </w:trPr>
        <w:tc>
          <w:tcPr>
            <w:tcW w:type="dxa" w:w="538"/>
            <w:shd w:fill="auto" w:color="auto" w:val="clear"/>
            <w:hideMark/>
          </w:tcPr>
          <w:p w:rsidRDefault="00A55A14" w:rsidP="00400520" w:rsidR="002506DA" w:rsidRPr="009F7DDF">
            <w:pPr>
              <w:jc w:val="center"/>
              <w:rPr>
                <w:color w:val="000000"/>
              </w:rPr>
            </w:pPr>
            <w:r>
              <w:rPr>
                <w:color w:val="000000"/>
              </w:rPr>
              <w:t>5</w:t>
            </w:r>
          </w:p>
        </w:tc>
        <w:tc>
          <w:tcPr>
            <w:tcW w:type="dxa" w:w="1887"/>
            <w:shd w:fill="auto" w:color="auto" w:val="clear"/>
            <w:hideMark/>
          </w:tcPr>
          <w:p w:rsidRDefault="002506DA" w:rsidP="00400520" w:rsidR="002506DA" w:rsidRPr="009F7DDF">
            <w:pPr>
              <w:jc w:val="center"/>
              <w:rPr>
                <w:color w:val="000000"/>
              </w:rPr>
            </w:pPr>
            <w:r w:rsidRPr="009F7DDF">
              <w:rPr>
                <w:color w:val="000000"/>
              </w:rPr>
              <w:t>13806526186</w:t>
            </w:r>
          </w:p>
        </w:tc>
        <w:tc>
          <w:tcPr>
            <w:tcW w:type="dxa" w:w="3495"/>
            <w:shd w:fill="auto" w:color="auto" w:val="clear"/>
            <w:hideMark/>
          </w:tcPr>
          <w:p w:rsidRDefault="002506DA" w:rsidP="00400520" w:rsidR="002506DA" w:rsidRPr="009F7DDF">
            <w:r w:rsidRPr="009F7DDF">
              <w:t xml:space="preserve">Samoborska banka d.d., </w:t>
            </w:r>
          </w:p>
          <w:p w:rsidRDefault="002506DA" w:rsidP="00400520" w:rsidR="002506DA" w:rsidRPr="009F7DDF">
            <w:r w:rsidRPr="009F7DDF">
              <w:t>Samobor, Trg Kralja Tomislava 8</w:t>
            </w:r>
          </w:p>
        </w:tc>
        <w:tc>
          <w:tcPr>
            <w:tcW w:type="dxa" w:w="3309"/>
            <w:shd w:fill="auto" w:color="auto" w:val="clear"/>
          </w:tcPr>
          <w:p w:rsidRDefault="002506DA" w:rsidP="002506DA" w:rsidR="002506DA" w:rsidRPr="009F7DDF">
            <w:r w:rsidRPr="009F7DDF">
              <w:t>izjavljuje kako prihvaća plan financijskog restrukturiranja</w:t>
            </w:r>
          </w:p>
        </w:tc>
      </w:tr>
      <w:tr w:rsidTr="009F7DDF" w:rsidR="002506DA" w:rsidRPr="009F7DDF">
        <w:trPr>
          <w:trHeight w:val="400"/>
        </w:trPr>
        <w:tc>
          <w:tcPr>
            <w:tcW w:type="dxa" w:w="538"/>
            <w:shd w:fill="auto" w:color="auto" w:val="clear"/>
            <w:hideMark/>
          </w:tcPr>
          <w:p w:rsidRDefault="00A55A14" w:rsidP="00400520" w:rsidR="002506DA" w:rsidRPr="009F7DDF">
            <w:pPr>
              <w:jc w:val="center"/>
              <w:rPr>
                <w:color w:val="000000"/>
              </w:rPr>
            </w:pPr>
            <w:r>
              <w:rPr>
                <w:color w:val="000000"/>
              </w:rPr>
              <w:t>6</w:t>
            </w:r>
          </w:p>
        </w:tc>
        <w:tc>
          <w:tcPr>
            <w:tcW w:type="dxa" w:w="1887"/>
            <w:shd w:fill="auto" w:color="auto" w:val="clear"/>
            <w:hideMark/>
          </w:tcPr>
          <w:p w:rsidRDefault="002506DA" w:rsidP="00400520" w:rsidR="002506DA" w:rsidRPr="009F7DDF">
            <w:pPr>
              <w:rPr>
                <w:color w:val="000000"/>
              </w:rPr>
            </w:pPr>
            <w:r w:rsidRPr="009F7DDF">
              <w:rPr>
                <w:color w:val="000000"/>
              </w:rPr>
              <w:t xml:space="preserve">   78089282176</w:t>
            </w:r>
          </w:p>
        </w:tc>
        <w:tc>
          <w:tcPr>
            <w:tcW w:type="dxa" w:w="3495"/>
            <w:shd w:fill="auto" w:color="auto" w:val="clear"/>
            <w:hideMark/>
          </w:tcPr>
          <w:p w:rsidRDefault="002506DA" w:rsidP="00400520" w:rsidR="002506DA" w:rsidRPr="009F7DDF">
            <w:r w:rsidRPr="009F7DDF">
              <w:t>Sremić Tomislav, Zagreb, Ulica Grada Mainza 6</w:t>
            </w:r>
          </w:p>
        </w:tc>
        <w:tc>
          <w:tcPr>
            <w:tcW w:type="dxa" w:w="3309"/>
            <w:shd w:fill="auto" w:color="auto" w:val="clear"/>
          </w:tcPr>
          <w:p w:rsidRDefault="002506DA" w:rsidP="002506DA" w:rsidR="002506DA" w:rsidRPr="009F7DDF">
            <w:r w:rsidRPr="009F7DDF">
              <w:t>izjavljuje kako prihvaća plan financijskog restrukturiranja</w:t>
            </w:r>
          </w:p>
        </w:tc>
      </w:tr>
      <w:tr w:rsidTr="009F7DDF" w:rsidR="002506DA" w:rsidRPr="009F7DDF">
        <w:trPr>
          <w:trHeight w:val="400"/>
        </w:trPr>
        <w:tc>
          <w:tcPr>
            <w:tcW w:type="dxa" w:w="538"/>
            <w:shd w:fill="auto" w:color="auto" w:val="clear"/>
            <w:hideMark/>
          </w:tcPr>
          <w:p w:rsidRDefault="00A55A14" w:rsidP="00400520" w:rsidR="002506DA" w:rsidRPr="009F7DDF">
            <w:pPr>
              <w:jc w:val="center"/>
              <w:rPr>
                <w:color w:val="000000"/>
              </w:rPr>
            </w:pPr>
            <w:r>
              <w:rPr>
                <w:color w:val="000000"/>
              </w:rPr>
              <w:t>7</w:t>
            </w:r>
          </w:p>
        </w:tc>
        <w:tc>
          <w:tcPr>
            <w:tcW w:type="dxa" w:w="1887"/>
            <w:shd w:fill="auto" w:color="auto" w:val="clear"/>
            <w:hideMark/>
          </w:tcPr>
          <w:p w:rsidRDefault="002506DA" w:rsidP="00400520" w:rsidR="002506DA" w:rsidRPr="009F7DDF">
            <w:pPr>
              <w:rPr>
                <w:color w:val="000000"/>
              </w:rPr>
            </w:pPr>
            <w:r w:rsidRPr="009F7DDF">
              <w:rPr>
                <w:color w:val="000000"/>
              </w:rPr>
              <w:t xml:space="preserve">  38182927268</w:t>
            </w:r>
          </w:p>
        </w:tc>
        <w:tc>
          <w:tcPr>
            <w:tcW w:type="dxa" w:w="3495"/>
            <w:shd w:fill="auto" w:color="auto" w:val="clear"/>
            <w:hideMark/>
          </w:tcPr>
          <w:p w:rsidRDefault="002506DA" w:rsidP="00400520" w:rsidR="002506DA" w:rsidRPr="009F7DDF">
            <w:r w:rsidRPr="009F7DDF">
              <w:t xml:space="preserve">J&amp;T banka d.d., </w:t>
            </w:r>
            <w:r w:rsidR="00FA0477">
              <w:t>(ranije Vaba)</w:t>
            </w:r>
          </w:p>
          <w:p w:rsidRDefault="002506DA" w:rsidP="00400520" w:rsidR="002506DA" w:rsidRPr="009F7DDF">
            <w:r w:rsidRPr="009F7DDF">
              <w:t>Varaždin, Aleja Kralja Zvonimira 1</w:t>
            </w:r>
          </w:p>
        </w:tc>
        <w:tc>
          <w:tcPr>
            <w:tcW w:type="dxa" w:w="3309"/>
            <w:shd w:fill="auto" w:color="auto" w:val="clear"/>
          </w:tcPr>
          <w:p w:rsidRDefault="002506DA" w:rsidP="002506DA" w:rsidR="002506DA" w:rsidRPr="009F7DDF">
            <w:r w:rsidRPr="009F7DDF">
              <w:t>izjavljuje kako prihvaća plan financijskog restrukturiranja</w:t>
            </w:r>
          </w:p>
        </w:tc>
      </w:tr>
    </w:tbl>
    <w:p w:rsidRDefault="00831E6B" w:rsidP="00CC329C" w:rsidR="00831E6B" w:rsidRPr="009F7DDF">
      <w:pPr>
        <w:widowControl w:val="false"/>
        <w:autoSpaceDE w:val="false"/>
        <w:autoSpaceDN w:val="false"/>
        <w:adjustRightInd w:val="false"/>
        <w:spacing w:after="80"/>
        <w:jc w:val="both"/>
      </w:pPr>
    </w:p>
    <w:p w:rsidRDefault="00831E6B" w:rsidP="00CC329C" w:rsidR="00831E6B" w:rsidRPr="009F7DDF">
      <w:pPr>
        <w:widowControl w:val="false"/>
        <w:autoSpaceDE w:val="false"/>
        <w:autoSpaceDN w:val="false"/>
        <w:adjustRightInd w:val="false"/>
        <w:spacing w:after="80"/>
        <w:jc w:val="both"/>
      </w:pPr>
    </w:p>
    <w:p w:rsidRDefault="00817035" w:rsidP="00817035" w:rsidR="00817035">
      <w:pPr>
        <w:widowControl w:val="false"/>
        <w:autoSpaceDE w:val="false"/>
        <w:autoSpaceDN w:val="false"/>
        <w:adjustRightInd w:val="false"/>
        <w:spacing w:after="80"/>
        <w:ind w:firstLine="709"/>
        <w:jc w:val="both"/>
        <w:rPr>
          <w:rFonts w:cs="Tahoma"/>
        </w:rPr>
      </w:pPr>
      <w:r>
        <w:rPr>
          <w:rFonts w:cs="Tahoma"/>
        </w:rPr>
        <w:t xml:space="preserve">Utvrđuje se da je za prihvaćanje plana financijskog restrukturiranja glasovao dužnik, te vjerovnici čije tražbine iznose </w:t>
      </w:r>
      <w:r w:rsidR="00483811">
        <w:rPr>
          <w:rFonts w:cs="Tahoma"/>
        </w:rPr>
        <w:t>69.643.058,24</w:t>
      </w:r>
      <w:r>
        <w:rPr>
          <w:rFonts w:cs="Tahoma"/>
        </w:rPr>
        <w:t xml:space="preserve"> kn, što predstavlja više od 2/3 ukupno utvrđenih tražbina.</w:t>
      </w:r>
    </w:p>
    <w:p w:rsidRDefault="00817035" w:rsidP="00817035" w:rsidR="00817035" w:rsidRPr="00F2619A">
      <w:pPr>
        <w:autoSpaceDE w:val="false"/>
        <w:spacing w:after="80"/>
        <w:jc w:val="both"/>
      </w:pPr>
    </w:p>
    <w:p w:rsidRDefault="00817035" w:rsidP="00817035" w:rsidR="00817035">
      <w:pPr>
        <w:autoSpaceDE w:val="false"/>
        <w:autoSpaceDN w:val="false"/>
        <w:adjustRightInd w:val="false"/>
        <w:spacing w:after="80"/>
        <w:ind w:firstLine="709"/>
        <w:jc w:val="both"/>
      </w:pPr>
      <w:r w:rsidRPr="00F2619A">
        <w:t xml:space="preserve">Nakon toga sud donosi i javno objavljuje </w:t>
      </w:r>
    </w:p>
    <w:p w:rsidRDefault="00817035" w:rsidP="00817035" w:rsidR="00817035" w:rsidRPr="00F2619A">
      <w:pPr>
        <w:autoSpaceDE w:val="false"/>
        <w:autoSpaceDN w:val="false"/>
        <w:adjustRightInd w:val="false"/>
        <w:spacing w:after="80"/>
        <w:ind w:firstLine="709"/>
        <w:jc w:val="both"/>
      </w:pPr>
    </w:p>
    <w:p w:rsidRDefault="00817035" w:rsidP="00817035" w:rsidR="00817035" w:rsidRPr="00676E6D">
      <w:pPr>
        <w:autoSpaceDE w:val="false"/>
        <w:autoSpaceDN w:val="false"/>
        <w:adjustRightInd w:val="false"/>
        <w:spacing w:after="80"/>
        <w:jc w:val="center"/>
      </w:pPr>
      <w:r w:rsidRPr="00676E6D">
        <w:t>U  I M E  R E P U B L I K E  H R V A T S K E</w:t>
      </w:r>
    </w:p>
    <w:p w:rsidRDefault="00817035" w:rsidP="00817035" w:rsidR="00817035" w:rsidRPr="00676E6D">
      <w:pPr>
        <w:autoSpaceDE w:val="false"/>
        <w:autoSpaceDN w:val="false"/>
        <w:adjustRightInd w:val="false"/>
        <w:spacing w:after="80"/>
        <w:jc w:val="center"/>
      </w:pPr>
      <w:r w:rsidRPr="00676E6D">
        <w:t>R J E Š E N J E</w:t>
      </w:r>
    </w:p>
    <w:p w:rsidRDefault="00817035" w:rsidP="00817035" w:rsidR="00817035">
      <w:pPr>
        <w:jc w:val="both"/>
      </w:pPr>
      <w:r w:rsidRPr="00676E6D">
        <w:lastRenderedPageBreak/>
        <w:t xml:space="preserve"> </w:t>
      </w:r>
      <w:r w:rsidRPr="00676E6D">
        <w:tab/>
      </w:r>
    </w:p>
    <w:p w:rsidRDefault="00817035" w:rsidP="009F7DDF" w:rsidR="00BC0471">
      <w:pPr>
        <w:ind w:firstLine="720"/>
        <w:jc w:val="both"/>
      </w:pPr>
      <w:r>
        <w:t>Odobrava</w:t>
      </w:r>
      <w:r w:rsidRPr="00F2619A">
        <w:t xml:space="preserve"> se sklapanje predstečajne nagodbe u postupku nad dužnikom</w:t>
      </w:r>
      <w:r w:rsidR="00923771" w:rsidRPr="00923771">
        <w:t xml:space="preserve"> </w:t>
      </w:r>
      <w:r w:rsidR="009F7DDF">
        <w:t>ACM POTHVATI  d.o.o., Zagreb, Martićeva 14.,  OIB 10053725833</w:t>
      </w:r>
    </w:p>
    <w:p w:rsidRDefault="00923771" w:rsidP="009F7DDF" w:rsidR="00923771">
      <w:pPr>
        <w:widowControl w:val="false"/>
        <w:autoSpaceDE w:val="false"/>
        <w:autoSpaceDN w:val="false"/>
        <w:adjustRightInd w:val="false"/>
        <w:spacing w:after="80"/>
        <w:ind w:left="360"/>
        <w:jc w:val="both"/>
        <w:rPr>
          <w:rFonts w:cs="Tahoma"/>
        </w:rPr>
      </w:pPr>
    </w:p>
    <w:p w:rsidRDefault="00817035" w:rsidP="00817035" w:rsidR="00817035">
      <w:pPr>
        <w:widowControl w:val="false"/>
        <w:autoSpaceDE w:val="false"/>
        <w:autoSpaceDN w:val="false"/>
        <w:adjustRightInd w:val="false"/>
        <w:spacing w:after="80"/>
        <w:ind w:left="360"/>
        <w:jc w:val="center"/>
        <w:rPr>
          <w:rFonts w:cs="Tahoma"/>
        </w:rPr>
      </w:pPr>
      <w:r>
        <w:rPr>
          <w:rFonts w:cs="Tahoma"/>
        </w:rPr>
        <w:t>Obrazloženje</w:t>
      </w:r>
    </w:p>
    <w:p w:rsidRDefault="00817035" w:rsidP="009F7DDF" w:rsidR="00817035">
      <w:pPr>
        <w:widowControl w:val="false"/>
        <w:autoSpaceDE w:val="false"/>
        <w:autoSpaceDN w:val="false"/>
        <w:adjustRightInd w:val="false"/>
        <w:spacing w:after="80"/>
        <w:ind w:firstLine="720"/>
        <w:jc w:val="both"/>
        <w:rPr>
          <w:rFonts w:cs="Tahoma"/>
        </w:rPr>
      </w:pPr>
      <w:r>
        <w:rPr>
          <w:rFonts w:cs="Tahoma"/>
        </w:rPr>
        <w:t>Kako su u konkretnom slučaju za prihvaćanje plana financijskog restrukturiranja svoj pristanak dali dužnik, te vjerovnici čije tražbine iznose</w:t>
      </w:r>
      <w:r w:rsidR="00483811">
        <w:rPr>
          <w:rFonts w:cs="Tahoma"/>
        </w:rPr>
        <w:t xml:space="preserve"> 69.643.058,24 </w:t>
      </w:r>
      <w:r>
        <w:rPr>
          <w:rFonts w:cs="Tahoma"/>
        </w:rPr>
        <w:t xml:space="preserve"> kn što predstavlja više od 2/3 ukupno utvrđenih tražbina, te kako je sadržaj predložene nagodbe u skladu s općim pravilima o sudskoj nagodbi, a u bitnim sastojcima je odgovarajući prihvaćenom planu financijskog i operativnog restrukturiranja, to je temeljem članka 66. stavak 9., u vezi članka 63. stavak 2.  </w:t>
      </w:r>
      <w:r>
        <w:t xml:space="preserve">Zakona o financijskom poslovanju i predstečajnoj nagodbi  (NN 108/12., 81/13. i 112/13), </w:t>
      </w:r>
      <w:r w:rsidR="00923771">
        <w:t xml:space="preserve">koji Zakon se u ovom postupku primjenjuje temeljem odredbe članka </w:t>
      </w:r>
      <w:r w:rsidR="007A4F96">
        <w:t>442. stavak 1. Stečajnog zakona (</w:t>
      </w:r>
      <w:r w:rsidR="00906ABB">
        <w:t>N</w:t>
      </w:r>
      <w:r w:rsidR="007A4F96">
        <w:t>.N. br. 71/15)</w:t>
      </w:r>
      <w:r>
        <w:t xml:space="preserve"> sud donio rješenje kojim odobrava sklapanje naprijed navedene predstečajne nagodbe </w:t>
      </w:r>
    </w:p>
    <w:p w:rsidRDefault="00817035" w:rsidP="00817035" w:rsidR="00817035">
      <w:pPr>
        <w:widowControl w:val="false"/>
        <w:autoSpaceDE w:val="false"/>
        <w:autoSpaceDN w:val="false"/>
        <w:adjustRightInd w:val="false"/>
        <w:spacing w:after="80"/>
        <w:ind w:left="360"/>
        <w:jc w:val="both"/>
        <w:rPr>
          <w:rFonts w:cs="Tahoma"/>
        </w:rPr>
      </w:pPr>
    </w:p>
    <w:p w:rsidRDefault="00817035" w:rsidP="00817035" w:rsidR="00817035">
      <w:pPr>
        <w:jc w:val="both"/>
      </w:pPr>
      <w:r>
        <w:t>UPUTA O PRAVNOM LIJEKU:</w:t>
      </w:r>
    </w:p>
    <w:p w:rsidRDefault="00817035" w:rsidP="00817035" w:rsidR="00817035">
      <w:pPr>
        <w:jc w:val="both"/>
      </w:pPr>
      <w:r>
        <w:t xml:space="preserve">Protiv ovog rješenja kojim sud dopušta sklapanje predstečajne nagodbe može se izjaviti žalba Visokom trgovačkom sudu Republike Hrvatske, u roku od 8 dana  Žalba se podnosi putem ovog suda u tri primjerka. </w:t>
      </w:r>
    </w:p>
    <w:p w:rsidRDefault="00817035" w:rsidP="00817035" w:rsidR="00817035">
      <w:pPr>
        <w:jc w:val="right"/>
        <w:rPr>
          <w:rFonts w:cs="Tahoma"/>
        </w:rPr>
      </w:pPr>
      <w:r>
        <w:rPr>
          <w:rFonts w:cs="Tahoma"/>
        </w:rPr>
        <w:t>Sudac:</w:t>
      </w:r>
    </w:p>
    <w:p w:rsidRDefault="00817035" w:rsidP="00817035" w:rsidR="00817035">
      <w:pPr>
        <w:jc w:val="right"/>
        <w:rPr>
          <w:rFonts w:cs="Tahoma"/>
        </w:rPr>
      </w:pPr>
      <w:r>
        <w:rPr>
          <w:rFonts w:cs="Tahoma"/>
        </w:rPr>
        <w:t>Ante Galić</w:t>
      </w:r>
    </w:p>
    <w:p w:rsidRDefault="00817035" w:rsidP="00817035" w:rsidR="00817035">
      <w:pPr>
        <w:widowControl w:val="false"/>
        <w:autoSpaceDE w:val="false"/>
        <w:autoSpaceDN w:val="false"/>
        <w:adjustRightInd w:val="false"/>
        <w:spacing w:after="80"/>
        <w:jc w:val="both"/>
        <w:rPr>
          <w:rFonts w:cs="Tahoma"/>
        </w:rPr>
      </w:pPr>
    </w:p>
    <w:p w:rsidRDefault="00817035" w:rsidP="00817035" w:rsidR="00817035">
      <w:pPr>
        <w:widowControl w:val="false"/>
        <w:autoSpaceDE w:val="false"/>
        <w:autoSpaceDN w:val="false"/>
        <w:adjustRightInd w:val="false"/>
        <w:spacing w:after="80"/>
        <w:jc w:val="both"/>
        <w:rPr>
          <w:rFonts w:cs="Tahoma"/>
        </w:rPr>
      </w:pPr>
      <w:r>
        <w:rPr>
          <w:rFonts w:cs="Tahoma"/>
        </w:rPr>
        <w:t xml:space="preserve">Nakon toga stranka pristupaju potpisivanju  sljedeće: </w:t>
      </w:r>
    </w:p>
    <w:p w:rsidRDefault="00817035" w:rsidP="00817035" w:rsidR="00817035">
      <w:pPr>
        <w:widowControl w:val="false"/>
        <w:autoSpaceDE w:val="false"/>
        <w:autoSpaceDN w:val="false"/>
        <w:adjustRightInd w:val="false"/>
        <w:spacing w:after="80"/>
        <w:jc w:val="both"/>
        <w:rPr>
          <w:rFonts w:cs="Tahoma"/>
        </w:rPr>
      </w:pPr>
    </w:p>
    <w:p w:rsidRDefault="00817035" w:rsidP="00817035" w:rsidR="00817035">
      <w:pPr>
        <w:widowControl w:val="false"/>
        <w:autoSpaceDE w:val="false"/>
        <w:autoSpaceDN w:val="false"/>
        <w:adjustRightInd w:val="false"/>
        <w:spacing w:after="80"/>
        <w:jc w:val="center"/>
        <w:outlineLvl w:val="0"/>
        <w:rPr>
          <w:rFonts w:cs="Tahoma"/>
          <w:b/>
        </w:rPr>
      </w:pPr>
      <w:r w:rsidRPr="00AC7C5C">
        <w:rPr>
          <w:rFonts w:cs="Tahoma"/>
          <w:b/>
        </w:rPr>
        <w:t>PREDSTEČAJN</w:t>
      </w:r>
      <w:r>
        <w:rPr>
          <w:rFonts w:cs="Tahoma"/>
          <w:b/>
        </w:rPr>
        <w:t>E</w:t>
      </w:r>
      <w:r w:rsidRPr="00AC7C5C">
        <w:rPr>
          <w:rFonts w:cs="Tahoma"/>
          <w:b/>
        </w:rPr>
        <w:t xml:space="preserve"> NAGODB</w:t>
      </w:r>
      <w:r>
        <w:rPr>
          <w:rFonts w:cs="Tahoma"/>
          <w:b/>
        </w:rPr>
        <w:t>E</w:t>
      </w:r>
    </w:p>
    <w:p w:rsidRDefault="00854113" w:rsidP="00854113" w:rsidR="00854113">
      <w:pPr>
        <w:ind w:firstLine="720"/>
        <w:jc w:val="both"/>
        <w:rPr>
          <w:rFonts w:cs="Tahoma"/>
        </w:rPr>
      </w:pPr>
      <w:r>
        <w:t>D</w:t>
      </w:r>
      <w:r w:rsidRPr="00F2619A">
        <w:t>užnik</w:t>
      </w:r>
      <w:r w:rsidRPr="00923771">
        <w:t xml:space="preserve"> </w:t>
      </w:r>
      <w:r>
        <w:t xml:space="preserve">ACM POTHVATI  d.o.o., Zagreb, Martićeva 14.,  OIB 10053725833 </w:t>
      </w:r>
      <w:r>
        <w:rPr>
          <w:rFonts w:cs="Tahoma"/>
        </w:rPr>
        <w:t>obvezuje se vjerovnicima predstečajne nagodbe isplatiti kako slijedi:</w:t>
      </w:r>
    </w:p>
    <w:p w:rsidRDefault="00854113" w:rsidP="00854113" w:rsidR="00854113">
      <w:pPr>
        <w:widowControl w:val="false"/>
        <w:autoSpaceDE w:val="false"/>
        <w:autoSpaceDN w:val="false"/>
        <w:adjustRightInd w:val="false"/>
        <w:spacing w:after="80"/>
        <w:jc w:val="both"/>
        <w:rPr>
          <w:rFonts w:cs="Tahoma"/>
        </w:rPr>
      </w:pPr>
    </w:p>
    <w:p w:rsidRDefault="00854113" w:rsidP="00854113" w:rsidR="00854113" w:rsidRPr="00DB32DF">
      <w:pPr>
        <w:pStyle w:val="Bezproreda"/>
        <w:jc w:val="both"/>
        <w:rPr>
          <w:rFonts w:eastAsia="Arial Unicode MS" w:hAnsi="Times New Roman" w:ascii="Times New Roman"/>
          <w:b/>
          <w:bCs/>
          <w:sz w:val="24"/>
          <w:szCs w:val="24"/>
        </w:rPr>
      </w:pPr>
      <w:r w:rsidRPr="00DB32DF">
        <w:rPr>
          <w:rFonts w:eastAsia="Arial Unicode MS" w:hAnsi="Times New Roman" w:ascii="Times New Roman"/>
          <w:b/>
          <w:bCs/>
          <w:sz w:val="24"/>
          <w:szCs w:val="24"/>
        </w:rPr>
        <w:t>I.GRUPA: TIJELA JAVNE UPRAVE I TRGOVAČKA DRUŠTVA U VEĆINSKOM DRŽAVNOM VLASNIŠTVU</w:t>
      </w:r>
    </w:p>
    <w:p w:rsidRDefault="00854113" w:rsidP="00854113" w:rsidR="00854113" w:rsidRPr="00DB32DF">
      <w:pPr>
        <w:pStyle w:val="Grafikeoznake2"/>
        <w:numPr>
          <w:ilvl w:val="0"/>
          <w:numId w:val="0"/>
        </w:numPr>
        <w:spacing w:lineRule="auto" w:line="360"/>
        <w:jc w:val="both"/>
      </w:pPr>
    </w:p>
    <w:tbl>
      <w:tblPr>
        <w:tblW w:type="dxa" w:w="9047"/>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8"/>
        <w:gridCol w:w="1494"/>
        <w:gridCol w:w="2845"/>
        <w:gridCol w:w="1394"/>
        <w:gridCol w:w="1394"/>
        <w:gridCol w:w="1332"/>
      </w:tblGrid>
      <w:tr w:rsidTr="00400520" w:rsidR="00854113" w:rsidRPr="006A064C">
        <w:trPr>
          <w:trHeight w:val="960"/>
        </w:trPr>
        <w:tc>
          <w:tcPr>
            <w:tcW w:type="dxa" w:w="588"/>
            <w:shd w:fill="C5D9F1" w:color="000000" w:val="clear"/>
            <w:hideMark/>
          </w:tcPr>
          <w:p w:rsidRDefault="00854113" w:rsidP="00400520" w:rsidR="00854113" w:rsidRPr="00A545C1">
            <w:pPr>
              <w:jc w:val="center"/>
              <w:rPr>
                <w:rFonts w:hAnsi="Calibri" w:ascii="Calibri"/>
                <w:b/>
                <w:bCs/>
                <w:sz w:val="22"/>
                <w:szCs w:val="26"/>
              </w:rPr>
            </w:pPr>
            <w:r w:rsidRPr="00A545C1">
              <w:rPr>
                <w:rFonts w:hAnsi="Calibri" w:ascii="Calibri"/>
                <w:b/>
                <w:bCs/>
                <w:sz w:val="22"/>
                <w:szCs w:val="26"/>
              </w:rPr>
              <w:t>RBR</w:t>
            </w:r>
          </w:p>
        </w:tc>
        <w:tc>
          <w:tcPr>
            <w:tcW w:type="dxa" w:w="1494"/>
            <w:shd w:fill="C5D9F1" w:color="000000" w:val="clear"/>
            <w:hideMark/>
          </w:tcPr>
          <w:p w:rsidRDefault="00854113" w:rsidP="00400520" w:rsidR="00854113" w:rsidRPr="00A545C1">
            <w:pPr>
              <w:jc w:val="center"/>
              <w:rPr>
                <w:rFonts w:hAnsi="Calibri" w:ascii="Calibri"/>
                <w:b/>
                <w:bCs/>
                <w:sz w:val="22"/>
                <w:szCs w:val="26"/>
              </w:rPr>
            </w:pPr>
            <w:r w:rsidRPr="00A545C1">
              <w:rPr>
                <w:rFonts w:hAnsi="Calibri" w:ascii="Calibri"/>
                <w:b/>
                <w:bCs/>
                <w:sz w:val="22"/>
                <w:szCs w:val="26"/>
              </w:rPr>
              <w:t>OIB VJEROVNIKA</w:t>
            </w:r>
          </w:p>
        </w:tc>
        <w:tc>
          <w:tcPr>
            <w:tcW w:type="dxa" w:w="2845"/>
            <w:shd w:fill="C5D9F1" w:color="000000" w:val="clear"/>
            <w:hideMark/>
          </w:tcPr>
          <w:p w:rsidRDefault="00854113" w:rsidP="00400520" w:rsidR="00854113" w:rsidRPr="00A545C1">
            <w:pPr>
              <w:ind w:firstLineChars="600" w:firstLine="1325"/>
              <w:rPr>
                <w:rFonts w:hAnsi="Calibri" w:ascii="Calibri"/>
                <w:b/>
                <w:bCs/>
                <w:sz w:val="22"/>
                <w:szCs w:val="26"/>
              </w:rPr>
            </w:pPr>
            <w:r w:rsidRPr="00A545C1">
              <w:rPr>
                <w:rFonts w:hAnsi="Calibri" w:ascii="Calibri"/>
                <w:b/>
                <w:bCs/>
                <w:sz w:val="22"/>
                <w:szCs w:val="26"/>
              </w:rPr>
              <w:t>NAZIV VJEROVNIKA</w:t>
            </w:r>
          </w:p>
        </w:tc>
        <w:tc>
          <w:tcPr>
            <w:tcW w:type="dxa" w:w="1394"/>
            <w:shd w:fill="C5D9F1" w:color="000000" w:val="clear"/>
            <w:hideMark/>
          </w:tcPr>
          <w:p w:rsidRDefault="00854113" w:rsidP="00400520" w:rsidR="00854113" w:rsidRPr="00A545C1">
            <w:pPr>
              <w:jc w:val="center"/>
              <w:rPr>
                <w:rFonts w:hAnsi="Calibri" w:ascii="Calibri"/>
                <w:b/>
                <w:bCs/>
                <w:sz w:val="22"/>
                <w:szCs w:val="26"/>
              </w:rPr>
            </w:pPr>
            <w:r w:rsidRPr="00A545C1">
              <w:rPr>
                <w:rFonts w:hAnsi="Calibri" w:ascii="Calibri"/>
                <w:b/>
                <w:bCs/>
                <w:sz w:val="22"/>
                <w:szCs w:val="26"/>
              </w:rPr>
              <w:t>UTVRĐENI IZNOS TRAŽBINE</w:t>
            </w:r>
          </w:p>
        </w:tc>
        <w:tc>
          <w:tcPr>
            <w:tcW w:type="dxa" w:w="1394"/>
            <w:shd w:fill="C5D9F1" w:color="000000" w:val="clear"/>
            <w:hideMark/>
          </w:tcPr>
          <w:p w:rsidRDefault="00854113" w:rsidP="00400520" w:rsidR="00854113" w:rsidRPr="00A545C1">
            <w:pPr>
              <w:jc w:val="center"/>
              <w:rPr>
                <w:rFonts w:hAnsi="Calibri" w:ascii="Calibri"/>
                <w:b/>
                <w:bCs/>
                <w:sz w:val="22"/>
                <w:szCs w:val="26"/>
              </w:rPr>
            </w:pPr>
            <w:r w:rsidRPr="00A545C1">
              <w:rPr>
                <w:rFonts w:hAnsi="Calibri" w:ascii="Calibri"/>
                <w:b/>
                <w:bCs/>
                <w:sz w:val="22"/>
                <w:szCs w:val="26"/>
              </w:rPr>
              <w:t>OTPIS</w:t>
            </w:r>
          </w:p>
        </w:tc>
        <w:tc>
          <w:tcPr>
            <w:tcW w:type="dxa" w:w="1332"/>
            <w:shd w:fill="C5D9F1" w:color="000000" w:val="clear"/>
            <w:hideMark/>
          </w:tcPr>
          <w:p w:rsidRDefault="00854113" w:rsidP="00400520" w:rsidR="00854113" w:rsidRPr="00A545C1">
            <w:pPr>
              <w:jc w:val="center"/>
              <w:rPr>
                <w:rFonts w:hAnsi="Calibri" w:ascii="Calibri"/>
                <w:b/>
                <w:bCs/>
                <w:sz w:val="22"/>
                <w:szCs w:val="26"/>
              </w:rPr>
            </w:pPr>
            <w:r w:rsidRPr="00A545C1">
              <w:rPr>
                <w:rFonts w:hAnsi="Calibri" w:ascii="Calibri"/>
                <w:b/>
                <w:bCs/>
                <w:sz w:val="22"/>
                <w:szCs w:val="26"/>
              </w:rPr>
              <w:t>PREOSTALI IZNOS ZA OTPLATU</w:t>
            </w:r>
          </w:p>
        </w:tc>
      </w:tr>
      <w:tr w:rsidTr="00400520" w:rsidR="00854113" w:rsidRPr="006A064C">
        <w:trPr>
          <w:trHeight w:val="320"/>
        </w:trPr>
        <w:tc>
          <w:tcPr>
            <w:tcW w:type="dxa" w:w="588"/>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1</w:t>
            </w:r>
          </w:p>
        </w:tc>
        <w:tc>
          <w:tcPr>
            <w:tcW w:type="dxa" w:w="1494"/>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61817894937</w:t>
            </w:r>
          </w:p>
        </w:tc>
        <w:tc>
          <w:tcPr>
            <w:tcW w:type="dxa" w:w="2845"/>
            <w:shd w:fill="auto" w:color="auto" w:val="clear"/>
            <w:hideMark/>
          </w:tcPr>
          <w:p w:rsidRDefault="00854113" w:rsidP="00400520" w:rsidR="00854113" w:rsidRPr="00A545C1">
            <w:pPr>
              <w:rPr>
                <w:rFonts w:hAnsi="Calibri" w:ascii="Calibri"/>
                <w:sz w:val="22"/>
                <w:szCs w:val="26"/>
              </w:rPr>
            </w:pPr>
            <w:r w:rsidRPr="00D56D7A">
              <w:rPr>
                <w:rFonts w:hAnsi="Calibri" w:ascii="Calibri"/>
                <w:b/>
                <w:sz w:val="22"/>
                <w:szCs w:val="26"/>
              </w:rPr>
              <w:t>Grad Zagreb</w:t>
            </w:r>
            <w:r>
              <w:rPr>
                <w:rFonts w:hAnsi="Calibri" w:ascii="Calibri"/>
                <w:sz w:val="22"/>
                <w:szCs w:val="26"/>
              </w:rPr>
              <w:t>,</w:t>
            </w:r>
            <w:r>
              <w:rPr>
                <w:rFonts w:hAnsi="Calibri" w:ascii="Calibri"/>
                <w:sz w:val="20"/>
                <w:szCs w:val="26"/>
              </w:rPr>
              <w:t xml:space="preserve"> Trg</w:t>
            </w:r>
            <w:r w:rsidRPr="00D02A7B">
              <w:rPr>
                <w:rFonts w:hAnsi="Calibri" w:ascii="Calibri"/>
                <w:sz w:val="20"/>
                <w:szCs w:val="26"/>
              </w:rPr>
              <w:t xml:space="preserve"> Stjepana Radića 1, Zagreb</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801.241,11</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560.868,78</w:t>
            </w:r>
          </w:p>
        </w:tc>
        <w:tc>
          <w:tcPr>
            <w:tcW w:type="dxa" w:w="1332"/>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240.372,33</w:t>
            </w:r>
          </w:p>
        </w:tc>
      </w:tr>
      <w:tr w:rsidTr="00400520" w:rsidR="00854113" w:rsidRPr="006A064C">
        <w:trPr>
          <w:trHeight w:val="640"/>
        </w:trPr>
        <w:tc>
          <w:tcPr>
            <w:tcW w:type="dxa" w:w="588"/>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2</w:t>
            </w:r>
          </w:p>
        </w:tc>
        <w:tc>
          <w:tcPr>
            <w:tcW w:type="dxa" w:w="1494"/>
            <w:shd w:fill="auto" w:color="auto" w:val="clear"/>
            <w:vAlign w:val="cente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74364571096</w:t>
            </w:r>
          </w:p>
        </w:tc>
        <w:tc>
          <w:tcPr>
            <w:tcW w:type="dxa" w:w="2845"/>
            <w:shd w:fill="auto" w:color="auto" w:val="clear"/>
            <w:hideMark/>
          </w:tcPr>
          <w:p w:rsidRDefault="00854113" w:rsidP="00400520" w:rsidR="00854113" w:rsidRPr="00A545C1">
            <w:pPr>
              <w:rPr>
                <w:rFonts w:hAnsi="Calibri" w:ascii="Calibri"/>
                <w:sz w:val="22"/>
                <w:szCs w:val="26"/>
              </w:rPr>
            </w:pPr>
            <w:r w:rsidRPr="00D56D7A">
              <w:rPr>
                <w:rFonts w:hAnsi="Calibri" w:ascii="Calibri"/>
                <w:b/>
                <w:sz w:val="22"/>
                <w:szCs w:val="26"/>
              </w:rPr>
              <w:t>Gradska plinara Zagreb - Opskrba d.o.o</w:t>
            </w:r>
            <w:r w:rsidRPr="00A545C1">
              <w:rPr>
                <w:rFonts w:hAnsi="Calibri" w:ascii="Calibri"/>
                <w:sz w:val="22"/>
                <w:szCs w:val="26"/>
              </w:rPr>
              <w:t>.</w:t>
            </w:r>
            <w:r>
              <w:rPr>
                <w:rFonts w:hAnsi="Calibri" w:ascii="Calibri"/>
                <w:sz w:val="22"/>
                <w:szCs w:val="26"/>
              </w:rPr>
              <w:t xml:space="preserve">, </w:t>
            </w:r>
            <w:r>
              <w:rPr>
                <w:rFonts w:hAnsi="Calibri" w:ascii="Calibri"/>
                <w:sz w:val="20"/>
                <w:szCs w:val="26"/>
              </w:rPr>
              <w:t xml:space="preserve">Zagreb, </w:t>
            </w:r>
            <w:r w:rsidRPr="00F97BB0">
              <w:rPr>
                <w:rFonts w:hAnsi="Calibri" w:ascii="Calibri"/>
                <w:sz w:val="20"/>
                <w:szCs w:val="26"/>
              </w:rPr>
              <w:t>Radnička cesta 1</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1.012.909,11</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709.036,38</w:t>
            </w:r>
          </w:p>
        </w:tc>
        <w:tc>
          <w:tcPr>
            <w:tcW w:type="dxa" w:w="1332"/>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303.872,73</w:t>
            </w:r>
          </w:p>
        </w:tc>
      </w:tr>
      <w:tr w:rsidTr="00400520" w:rsidR="00854113" w:rsidRPr="006A064C">
        <w:trPr>
          <w:trHeight w:val="320"/>
        </w:trPr>
        <w:tc>
          <w:tcPr>
            <w:tcW w:type="dxa" w:w="588"/>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3</w:t>
            </w:r>
          </w:p>
        </w:tc>
        <w:tc>
          <w:tcPr>
            <w:tcW w:type="dxa" w:w="1494"/>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63073332379</w:t>
            </w:r>
          </w:p>
        </w:tc>
        <w:tc>
          <w:tcPr>
            <w:tcW w:type="dxa" w:w="2845"/>
            <w:shd w:fill="auto" w:color="auto" w:val="clear"/>
            <w:hideMark/>
          </w:tcPr>
          <w:p w:rsidRDefault="00854113" w:rsidP="00400520" w:rsidR="00854113" w:rsidRPr="00D56D7A">
            <w:pPr>
              <w:rPr>
                <w:rFonts w:hAnsi="Calibri" w:ascii="Calibri"/>
                <w:b/>
                <w:sz w:val="20"/>
                <w:szCs w:val="26"/>
              </w:rPr>
            </w:pPr>
            <w:r w:rsidRPr="00D56D7A">
              <w:rPr>
                <w:rFonts w:hAnsi="Calibri" w:ascii="Calibri"/>
                <w:b/>
                <w:sz w:val="22"/>
                <w:szCs w:val="26"/>
              </w:rPr>
              <w:t>HEP – Opskrba d.o.o.,</w:t>
            </w:r>
            <w:r w:rsidRPr="00D56D7A">
              <w:rPr>
                <w:rFonts w:hAnsi="Calibri" w:ascii="Calibri"/>
                <w:b/>
                <w:sz w:val="20"/>
                <w:szCs w:val="26"/>
              </w:rPr>
              <w:t xml:space="preserve"> </w:t>
            </w:r>
          </w:p>
          <w:p w:rsidRDefault="00854113" w:rsidP="00400520" w:rsidR="00854113" w:rsidRPr="00A545C1">
            <w:pPr>
              <w:rPr>
                <w:rFonts w:hAnsi="Calibri" w:ascii="Calibri"/>
                <w:sz w:val="22"/>
                <w:szCs w:val="26"/>
              </w:rPr>
            </w:pPr>
            <w:r>
              <w:rPr>
                <w:rFonts w:hAnsi="Calibri" w:ascii="Calibri"/>
                <w:sz w:val="20"/>
                <w:szCs w:val="26"/>
              </w:rPr>
              <w:t>Zagreb,</w:t>
            </w:r>
            <w:r>
              <w:t xml:space="preserve"> </w:t>
            </w:r>
            <w:r>
              <w:rPr>
                <w:rFonts w:hAnsi="Calibri" w:ascii="Calibri"/>
                <w:sz w:val="20"/>
                <w:szCs w:val="26"/>
              </w:rPr>
              <w:t>Ulica grada Vukovara 37</w:t>
            </w:r>
            <w:r>
              <w:rPr>
                <w:rFonts w:hAnsi="Calibri" w:ascii="Calibri"/>
                <w:sz w:val="22"/>
                <w:szCs w:val="26"/>
              </w:rPr>
              <w:t xml:space="preserve"> </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16.476,43</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11.533,50</w:t>
            </w:r>
          </w:p>
        </w:tc>
        <w:tc>
          <w:tcPr>
            <w:tcW w:type="dxa" w:w="1332"/>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4.942,93</w:t>
            </w:r>
          </w:p>
        </w:tc>
      </w:tr>
      <w:tr w:rsidTr="00400520" w:rsidR="00854113" w:rsidRPr="006A064C">
        <w:trPr>
          <w:trHeight w:val="640"/>
        </w:trPr>
        <w:tc>
          <w:tcPr>
            <w:tcW w:type="dxa" w:w="588"/>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4</w:t>
            </w:r>
          </w:p>
        </w:tc>
        <w:tc>
          <w:tcPr>
            <w:tcW w:type="dxa" w:w="1494"/>
            <w:shd w:fill="auto" w:color="auto" w:val="clear"/>
            <w:vAlign w:val="cente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46830600751</w:t>
            </w:r>
          </w:p>
        </w:tc>
        <w:tc>
          <w:tcPr>
            <w:tcW w:type="dxa" w:w="2845"/>
            <w:shd w:fill="auto" w:color="auto" w:val="clear"/>
            <w:hideMark/>
          </w:tcPr>
          <w:p w:rsidRDefault="00854113" w:rsidP="00400520" w:rsidR="00854113" w:rsidRPr="00D56D7A">
            <w:pPr>
              <w:rPr>
                <w:rFonts w:hAnsi="Calibri" w:ascii="Calibri"/>
                <w:b/>
                <w:sz w:val="22"/>
                <w:szCs w:val="26"/>
              </w:rPr>
            </w:pPr>
            <w:r w:rsidRPr="00D56D7A">
              <w:rPr>
                <w:rFonts w:hAnsi="Calibri" w:ascii="Calibri"/>
                <w:b/>
                <w:sz w:val="22"/>
                <w:szCs w:val="26"/>
              </w:rPr>
              <w:t>HEP – operator distribucijskog sustava d.o.o.,</w:t>
            </w:r>
          </w:p>
          <w:p w:rsidRDefault="00854113" w:rsidP="00400520" w:rsidR="00854113" w:rsidRPr="00A545C1">
            <w:pPr>
              <w:rPr>
                <w:rFonts w:hAnsi="Calibri" w:ascii="Calibri"/>
                <w:sz w:val="22"/>
                <w:szCs w:val="26"/>
              </w:rPr>
            </w:pPr>
            <w:r>
              <w:rPr>
                <w:rFonts w:hAnsi="Calibri" w:ascii="Calibri"/>
                <w:sz w:val="20"/>
                <w:szCs w:val="26"/>
              </w:rPr>
              <w:lastRenderedPageBreak/>
              <w:t xml:space="preserve">Zagreb, </w:t>
            </w:r>
            <w:r w:rsidRPr="00F97BB0">
              <w:rPr>
                <w:rFonts w:hAnsi="Calibri" w:ascii="Calibri"/>
                <w:sz w:val="20"/>
                <w:szCs w:val="26"/>
              </w:rPr>
              <w:t>Ulica grada Vukovara 37</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lastRenderedPageBreak/>
              <w:t>1.618,49</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1.132,94</w:t>
            </w:r>
          </w:p>
        </w:tc>
        <w:tc>
          <w:tcPr>
            <w:tcW w:type="dxa" w:w="1332"/>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485,55</w:t>
            </w:r>
          </w:p>
        </w:tc>
      </w:tr>
      <w:tr w:rsidTr="00400520" w:rsidR="00854113" w:rsidRPr="006A064C">
        <w:trPr>
          <w:trHeight w:val="320"/>
        </w:trPr>
        <w:tc>
          <w:tcPr>
            <w:tcW w:type="dxa" w:w="588"/>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lastRenderedPageBreak/>
              <w:t>5</w:t>
            </w:r>
          </w:p>
        </w:tc>
        <w:tc>
          <w:tcPr>
            <w:tcW w:type="dxa" w:w="1494"/>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85167032587</w:t>
            </w:r>
          </w:p>
        </w:tc>
        <w:tc>
          <w:tcPr>
            <w:tcW w:type="dxa" w:w="2845"/>
            <w:shd w:fill="auto" w:color="auto" w:val="clear"/>
            <w:hideMark/>
          </w:tcPr>
          <w:p w:rsidRDefault="00854113" w:rsidP="00400520" w:rsidR="00854113">
            <w:pPr>
              <w:rPr>
                <w:rFonts w:hAnsi="Calibri" w:ascii="Calibri"/>
                <w:sz w:val="22"/>
                <w:szCs w:val="26"/>
              </w:rPr>
            </w:pPr>
            <w:r w:rsidRPr="00D56D7A">
              <w:rPr>
                <w:rFonts w:hAnsi="Calibri" w:ascii="Calibri"/>
                <w:b/>
                <w:sz w:val="22"/>
                <w:szCs w:val="26"/>
              </w:rPr>
              <w:t>Hrvatska gospodarska komora</w:t>
            </w:r>
            <w:r>
              <w:rPr>
                <w:rFonts w:hAnsi="Calibri" w:ascii="Calibri"/>
                <w:sz w:val="22"/>
                <w:szCs w:val="26"/>
              </w:rPr>
              <w:t xml:space="preserve">, </w:t>
            </w:r>
          </w:p>
          <w:p w:rsidRDefault="00854113" w:rsidP="00400520" w:rsidR="00854113" w:rsidRPr="00A545C1">
            <w:pPr>
              <w:rPr>
                <w:rFonts w:hAnsi="Calibri" w:ascii="Calibri"/>
                <w:sz w:val="22"/>
                <w:szCs w:val="26"/>
              </w:rPr>
            </w:pPr>
            <w:r>
              <w:rPr>
                <w:rFonts w:hAnsi="Calibri" w:ascii="Calibri"/>
                <w:sz w:val="20"/>
                <w:szCs w:val="26"/>
              </w:rPr>
              <w:t xml:space="preserve">Zagreb, </w:t>
            </w:r>
            <w:r w:rsidRPr="00F97BB0">
              <w:rPr>
                <w:rFonts w:hAnsi="Calibri" w:ascii="Calibri"/>
                <w:sz w:val="20"/>
                <w:szCs w:val="26"/>
              </w:rPr>
              <w:t>Rooseveltov trg 2</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504,40</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353,08</w:t>
            </w:r>
          </w:p>
        </w:tc>
        <w:tc>
          <w:tcPr>
            <w:tcW w:type="dxa" w:w="1332"/>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151,32</w:t>
            </w:r>
          </w:p>
        </w:tc>
      </w:tr>
      <w:tr w:rsidTr="00400520" w:rsidR="00854113" w:rsidRPr="006A064C">
        <w:trPr>
          <w:trHeight w:val="320"/>
        </w:trPr>
        <w:tc>
          <w:tcPr>
            <w:tcW w:type="dxa" w:w="588"/>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6</w:t>
            </w:r>
          </w:p>
        </w:tc>
        <w:tc>
          <w:tcPr>
            <w:tcW w:type="dxa" w:w="1494"/>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28921383001</w:t>
            </w:r>
          </w:p>
        </w:tc>
        <w:tc>
          <w:tcPr>
            <w:tcW w:type="dxa" w:w="2845"/>
            <w:shd w:fill="auto" w:color="auto" w:val="clear"/>
            <w:hideMark/>
          </w:tcPr>
          <w:p w:rsidRDefault="00854113" w:rsidP="00400520" w:rsidR="00854113" w:rsidRPr="00A545C1">
            <w:pPr>
              <w:rPr>
                <w:rFonts w:hAnsi="Calibri" w:ascii="Calibri"/>
                <w:sz w:val="22"/>
                <w:szCs w:val="26"/>
              </w:rPr>
            </w:pPr>
            <w:r w:rsidRPr="00D56D7A">
              <w:rPr>
                <w:rFonts w:hAnsi="Calibri" w:ascii="Calibri"/>
                <w:b/>
                <w:sz w:val="22"/>
                <w:szCs w:val="26"/>
              </w:rPr>
              <w:t>Hrvatske vode</w:t>
            </w:r>
            <w:r>
              <w:rPr>
                <w:rFonts w:hAnsi="Calibri" w:ascii="Calibri"/>
                <w:sz w:val="22"/>
                <w:szCs w:val="26"/>
              </w:rPr>
              <w:t xml:space="preserve">, </w:t>
            </w:r>
            <w:r w:rsidRPr="00075B80">
              <w:rPr>
                <w:rFonts w:hAnsi="Calibri" w:ascii="Calibri"/>
                <w:sz w:val="20"/>
                <w:szCs w:val="20"/>
              </w:rPr>
              <w:t>Zagreb</w:t>
            </w:r>
            <w:r>
              <w:rPr>
                <w:rFonts w:hAnsi="Calibri" w:ascii="Calibri"/>
                <w:sz w:val="22"/>
                <w:szCs w:val="26"/>
              </w:rPr>
              <w:t xml:space="preserve">, </w:t>
            </w:r>
            <w:r w:rsidRPr="00F97BB0">
              <w:rPr>
                <w:rFonts w:hAnsi="Calibri" w:ascii="Calibri"/>
                <w:sz w:val="20"/>
                <w:szCs w:val="26"/>
              </w:rPr>
              <w:t>Ulica grada Vukovara 220</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135.205,31</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94.643,72</w:t>
            </w:r>
          </w:p>
        </w:tc>
        <w:tc>
          <w:tcPr>
            <w:tcW w:type="dxa" w:w="1332"/>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40.561,59</w:t>
            </w:r>
          </w:p>
        </w:tc>
      </w:tr>
      <w:tr w:rsidTr="00400520" w:rsidR="00854113" w:rsidRPr="006A064C">
        <w:trPr>
          <w:trHeight w:val="640"/>
        </w:trPr>
        <w:tc>
          <w:tcPr>
            <w:tcW w:type="dxa" w:w="588"/>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7</w:t>
            </w:r>
          </w:p>
        </w:tc>
        <w:tc>
          <w:tcPr>
            <w:tcW w:type="dxa" w:w="1494"/>
            <w:shd w:fill="auto" w:color="auto" w:val="clear"/>
            <w:vAlign w:val="cente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18683136487</w:t>
            </w:r>
          </w:p>
        </w:tc>
        <w:tc>
          <w:tcPr>
            <w:tcW w:type="dxa" w:w="2845"/>
            <w:shd w:fill="auto" w:color="auto" w:val="clear"/>
            <w:hideMark/>
          </w:tcPr>
          <w:p w:rsidRDefault="00854113" w:rsidP="00400520" w:rsidR="00854113">
            <w:pPr>
              <w:rPr>
                <w:rFonts w:hAnsi="Calibri" w:ascii="Calibri"/>
                <w:sz w:val="22"/>
                <w:szCs w:val="26"/>
              </w:rPr>
            </w:pPr>
            <w:r w:rsidRPr="00D56D7A">
              <w:rPr>
                <w:rFonts w:hAnsi="Calibri" w:ascii="Calibri"/>
                <w:b/>
                <w:sz w:val="22"/>
                <w:szCs w:val="26"/>
              </w:rPr>
              <w:t>Ministarstvo financija RH – porezna uprava</w:t>
            </w:r>
            <w:r>
              <w:rPr>
                <w:rFonts w:hAnsi="Calibri" w:ascii="Calibri"/>
                <w:sz w:val="22"/>
                <w:szCs w:val="26"/>
              </w:rPr>
              <w:t>,</w:t>
            </w:r>
          </w:p>
          <w:p w:rsidRDefault="00854113" w:rsidP="00400520" w:rsidR="00854113" w:rsidRPr="00A545C1">
            <w:pPr>
              <w:rPr>
                <w:rFonts w:hAnsi="Calibri" w:ascii="Calibri"/>
                <w:sz w:val="22"/>
                <w:szCs w:val="26"/>
              </w:rPr>
            </w:pPr>
            <w:r w:rsidRPr="00D02A7B">
              <w:rPr>
                <w:rFonts w:hAnsi="Calibri" w:ascii="Calibri"/>
                <w:sz w:val="20"/>
                <w:szCs w:val="26"/>
              </w:rPr>
              <w:t>Katančićeva ul. 5, Zagreb</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62.351,98</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43.646,39</w:t>
            </w:r>
          </w:p>
        </w:tc>
        <w:tc>
          <w:tcPr>
            <w:tcW w:type="dxa" w:w="1332"/>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18.705,59</w:t>
            </w:r>
          </w:p>
        </w:tc>
      </w:tr>
      <w:tr w:rsidTr="00400520" w:rsidR="00854113" w:rsidRPr="006A064C">
        <w:trPr>
          <w:trHeight w:val="320"/>
        </w:trPr>
        <w:tc>
          <w:tcPr>
            <w:tcW w:type="dxa" w:w="588"/>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8</w:t>
            </w:r>
          </w:p>
        </w:tc>
        <w:tc>
          <w:tcPr>
            <w:tcW w:type="dxa" w:w="1494"/>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83416546499</w:t>
            </w:r>
          </w:p>
        </w:tc>
        <w:tc>
          <w:tcPr>
            <w:tcW w:type="dxa" w:w="2845"/>
            <w:shd w:fill="auto" w:color="auto" w:val="clear"/>
            <w:hideMark/>
          </w:tcPr>
          <w:p w:rsidRDefault="00854113" w:rsidP="00400520" w:rsidR="00854113" w:rsidRPr="00A545C1">
            <w:pPr>
              <w:rPr>
                <w:rFonts w:hAnsi="Calibri" w:ascii="Calibri"/>
                <w:sz w:val="22"/>
                <w:szCs w:val="26"/>
              </w:rPr>
            </w:pPr>
            <w:r w:rsidRPr="00D56D7A">
              <w:rPr>
                <w:rFonts w:hAnsi="Calibri" w:ascii="Calibri"/>
                <w:b/>
                <w:sz w:val="22"/>
                <w:szCs w:val="26"/>
              </w:rPr>
              <w:t>Vodoopskrba i odvodnja d.o.o.</w:t>
            </w:r>
            <w:r>
              <w:rPr>
                <w:rFonts w:hAnsi="Calibri" w:ascii="Calibri"/>
                <w:sz w:val="20"/>
                <w:szCs w:val="26"/>
              </w:rPr>
              <w:t xml:space="preserve">, </w:t>
            </w:r>
            <w:r w:rsidRPr="00A55480">
              <w:rPr>
                <w:rFonts w:hAnsi="Calibri" w:ascii="Calibri"/>
                <w:sz w:val="20"/>
                <w:szCs w:val="26"/>
              </w:rPr>
              <w:t>Zagreb, Folnegovićeva 1</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22.056,38</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15.439,47</w:t>
            </w:r>
          </w:p>
        </w:tc>
        <w:tc>
          <w:tcPr>
            <w:tcW w:type="dxa" w:w="1332"/>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6.616,91</w:t>
            </w:r>
          </w:p>
        </w:tc>
      </w:tr>
      <w:tr w:rsidTr="00400520" w:rsidR="00854113" w:rsidRPr="006A064C">
        <w:trPr>
          <w:trHeight w:val="320"/>
        </w:trPr>
        <w:tc>
          <w:tcPr>
            <w:tcW w:type="dxa" w:w="588"/>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9</w:t>
            </w:r>
          </w:p>
        </w:tc>
        <w:tc>
          <w:tcPr>
            <w:tcW w:type="dxa" w:w="1494"/>
            <w:shd w:fill="auto" w:color="auto" w:val="clear"/>
            <w:hideMark/>
          </w:tcPr>
          <w:p w:rsidRDefault="00854113" w:rsidP="00400520" w:rsidR="00854113" w:rsidRPr="00A545C1">
            <w:pPr>
              <w:jc w:val="center"/>
              <w:rPr>
                <w:rFonts w:hAnsi="Calibri" w:ascii="Calibri"/>
                <w:color w:val="000000"/>
                <w:sz w:val="22"/>
                <w:szCs w:val="26"/>
              </w:rPr>
            </w:pPr>
            <w:r w:rsidRPr="00A545C1">
              <w:rPr>
                <w:rFonts w:hAnsi="Calibri" w:ascii="Calibri"/>
                <w:color w:val="000000"/>
                <w:sz w:val="22"/>
                <w:szCs w:val="26"/>
              </w:rPr>
              <w:t>85584865987</w:t>
            </w:r>
          </w:p>
        </w:tc>
        <w:tc>
          <w:tcPr>
            <w:tcW w:type="dxa" w:w="2845"/>
            <w:shd w:fill="auto" w:color="auto" w:val="clear"/>
            <w:hideMark/>
          </w:tcPr>
          <w:p w:rsidRDefault="00854113" w:rsidP="00400520" w:rsidR="00854113" w:rsidRPr="00D56D7A">
            <w:pPr>
              <w:rPr>
                <w:rFonts w:hAnsi="Calibri" w:ascii="Calibri"/>
                <w:b/>
                <w:sz w:val="22"/>
                <w:szCs w:val="26"/>
              </w:rPr>
            </w:pPr>
            <w:r w:rsidRPr="00D56D7A">
              <w:rPr>
                <w:rFonts w:hAnsi="Calibri" w:ascii="Calibri"/>
                <w:b/>
                <w:sz w:val="22"/>
                <w:szCs w:val="26"/>
              </w:rPr>
              <w:t>Zagrebački holding d.o.o.,</w:t>
            </w:r>
          </w:p>
          <w:p w:rsidRDefault="00854113" w:rsidP="00400520" w:rsidR="00854113" w:rsidRPr="00A545C1">
            <w:pPr>
              <w:rPr>
                <w:rFonts w:hAnsi="Calibri" w:ascii="Calibri"/>
                <w:sz w:val="22"/>
                <w:szCs w:val="26"/>
              </w:rPr>
            </w:pPr>
            <w:r w:rsidRPr="00A55480">
              <w:rPr>
                <w:rFonts w:hAnsi="Calibri" w:ascii="Calibri"/>
                <w:sz w:val="20"/>
                <w:szCs w:val="26"/>
              </w:rPr>
              <w:t>Zagreb, Ulica grada Vukovara 41</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38.869,19</w:t>
            </w:r>
          </w:p>
        </w:tc>
        <w:tc>
          <w:tcPr>
            <w:tcW w:type="dxa" w:w="1394"/>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27.208,43</w:t>
            </w:r>
          </w:p>
        </w:tc>
        <w:tc>
          <w:tcPr>
            <w:tcW w:type="dxa" w:w="1332"/>
            <w:shd w:fill="auto" w:color="auto" w:val="clear"/>
            <w:hideMark/>
          </w:tcPr>
          <w:p w:rsidRDefault="00854113" w:rsidP="00400520" w:rsidR="00854113" w:rsidRPr="00A545C1">
            <w:pPr>
              <w:jc w:val="right"/>
              <w:rPr>
                <w:rFonts w:hAnsi="Calibri" w:ascii="Calibri"/>
                <w:sz w:val="22"/>
                <w:szCs w:val="26"/>
              </w:rPr>
            </w:pPr>
            <w:r w:rsidRPr="00A545C1">
              <w:rPr>
                <w:rFonts w:hAnsi="Calibri" w:ascii="Calibri"/>
                <w:sz w:val="22"/>
                <w:szCs w:val="26"/>
              </w:rPr>
              <w:t>11.660,76</w:t>
            </w:r>
          </w:p>
        </w:tc>
      </w:tr>
      <w:tr w:rsidTr="00400520" w:rsidR="00854113" w:rsidRPr="006A064C">
        <w:trPr>
          <w:trHeight w:val="320"/>
        </w:trPr>
        <w:tc>
          <w:tcPr>
            <w:tcW w:type="dxa" w:w="588"/>
            <w:shd w:fill="C5D9F1" w:color="000000" w:val="clear"/>
            <w:hideMark/>
          </w:tcPr>
          <w:p w:rsidRDefault="00854113" w:rsidP="00400520" w:rsidR="00854113" w:rsidRPr="00A545C1">
            <w:pPr>
              <w:rPr>
                <w:color w:val="000000"/>
                <w:sz w:val="22"/>
                <w:szCs w:val="20"/>
              </w:rPr>
            </w:pPr>
            <w:r w:rsidRPr="00A545C1">
              <w:rPr>
                <w:color w:val="000000"/>
                <w:sz w:val="22"/>
                <w:szCs w:val="20"/>
              </w:rPr>
              <w:t> </w:t>
            </w:r>
          </w:p>
        </w:tc>
        <w:tc>
          <w:tcPr>
            <w:tcW w:type="dxa" w:w="1494"/>
            <w:shd w:fill="C5D9F1" w:color="000000" w:val="clear"/>
            <w:hideMark/>
          </w:tcPr>
          <w:p w:rsidRDefault="00854113" w:rsidP="00400520" w:rsidR="00854113" w:rsidRPr="00A545C1">
            <w:pPr>
              <w:jc w:val="center"/>
              <w:rPr>
                <w:color w:val="000000"/>
                <w:sz w:val="22"/>
                <w:szCs w:val="20"/>
              </w:rPr>
            </w:pPr>
            <w:r w:rsidRPr="00A545C1">
              <w:rPr>
                <w:color w:val="000000"/>
                <w:sz w:val="22"/>
                <w:szCs w:val="20"/>
              </w:rPr>
              <w:t> </w:t>
            </w:r>
          </w:p>
        </w:tc>
        <w:tc>
          <w:tcPr>
            <w:tcW w:type="dxa" w:w="2845"/>
            <w:shd w:fill="C5D9F1" w:color="000000" w:val="clear"/>
            <w:hideMark/>
          </w:tcPr>
          <w:p w:rsidRDefault="00854113" w:rsidP="00400520" w:rsidR="00854113" w:rsidRPr="00A545C1">
            <w:pPr>
              <w:rPr>
                <w:rFonts w:hAnsi="Calibri" w:ascii="Calibri"/>
                <w:b/>
                <w:bCs/>
                <w:sz w:val="22"/>
                <w:szCs w:val="26"/>
              </w:rPr>
            </w:pPr>
            <w:r w:rsidRPr="00A545C1">
              <w:rPr>
                <w:rFonts w:hAnsi="Calibri" w:ascii="Calibri"/>
                <w:b/>
                <w:bCs/>
                <w:sz w:val="22"/>
                <w:szCs w:val="26"/>
              </w:rPr>
              <w:t>UKUPNO</w:t>
            </w:r>
          </w:p>
        </w:tc>
        <w:tc>
          <w:tcPr>
            <w:tcW w:type="dxa" w:w="1394"/>
            <w:shd w:fill="C5D9F1" w:color="000000" w:val="clear"/>
            <w:hideMark/>
          </w:tcPr>
          <w:p w:rsidRDefault="00854113" w:rsidP="00400520" w:rsidR="00854113" w:rsidRPr="00A545C1">
            <w:pPr>
              <w:jc w:val="right"/>
              <w:rPr>
                <w:rFonts w:hAnsi="Calibri" w:ascii="Calibri"/>
                <w:b/>
                <w:bCs/>
                <w:sz w:val="22"/>
                <w:szCs w:val="26"/>
              </w:rPr>
            </w:pPr>
            <w:r w:rsidRPr="00A545C1">
              <w:rPr>
                <w:rFonts w:hAnsi="Calibri" w:ascii="Calibri"/>
                <w:b/>
                <w:bCs/>
                <w:sz w:val="22"/>
                <w:szCs w:val="26"/>
              </w:rPr>
              <w:t>2.091.232,40</w:t>
            </w:r>
          </w:p>
        </w:tc>
        <w:tc>
          <w:tcPr>
            <w:tcW w:type="dxa" w:w="1394"/>
            <w:shd w:fill="C5D9F1" w:color="000000" w:val="clear"/>
            <w:hideMark/>
          </w:tcPr>
          <w:p w:rsidRDefault="00854113" w:rsidP="00400520" w:rsidR="00854113" w:rsidRPr="00A545C1">
            <w:pPr>
              <w:jc w:val="right"/>
              <w:rPr>
                <w:rFonts w:hAnsi="Calibri" w:ascii="Calibri"/>
                <w:b/>
                <w:bCs/>
                <w:sz w:val="22"/>
                <w:szCs w:val="26"/>
              </w:rPr>
            </w:pPr>
            <w:r w:rsidRPr="00A545C1">
              <w:rPr>
                <w:rFonts w:hAnsi="Calibri" w:ascii="Calibri"/>
                <w:b/>
                <w:bCs/>
                <w:sz w:val="22"/>
                <w:szCs w:val="26"/>
              </w:rPr>
              <w:t>1.463.862,68</w:t>
            </w:r>
          </w:p>
        </w:tc>
        <w:tc>
          <w:tcPr>
            <w:tcW w:type="dxa" w:w="1332"/>
            <w:shd w:fill="C5D9F1" w:color="000000" w:val="clear"/>
            <w:hideMark/>
          </w:tcPr>
          <w:p w:rsidRDefault="00854113" w:rsidP="00400520" w:rsidR="00854113" w:rsidRPr="00A545C1">
            <w:pPr>
              <w:jc w:val="right"/>
              <w:rPr>
                <w:rFonts w:hAnsi="Calibri" w:ascii="Calibri"/>
                <w:b/>
                <w:bCs/>
                <w:sz w:val="22"/>
                <w:szCs w:val="26"/>
              </w:rPr>
            </w:pPr>
            <w:r w:rsidRPr="00A545C1">
              <w:rPr>
                <w:rFonts w:hAnsi="Calibri" w:ascii="Calibri"/>
                <w:b/>
                <w:bCs/>
                <w:sz w:val="22"/>
                <w:szCs w:val="26"/>
              </w:rPr>
              <w:t>627.369,72</w:t>
            </w:r>
          </w:p>
        </w:tc>
      </w:tr>
    </w:tbl>
    <w:p w:rsidRDefault="00854113" w:rsidP="00854113" w:rsidR="00854113">
      <w:pPr>
        <w:pStyle w:val="Bezproreda"/>
        <w:jc w:val="both"/>
        <w:rPr>
          <w:rFonts w:eastAsia="Arial Unicode MS" w:hAnsi="Times New Roman" w:ascii="Times New Roman"/>
          <w:bCs/>
          <w:sz w:val="24"/>
          <w:szCs w:val="24"/>
        </w:rPr>
      </w:pPr>
    </w:p>
    <w:p w:rsidRDefault="00854113" w:rsidP="00854113" w:rsidR="00854113" w:rsidRPr="006A064C">
      <w:pPr>
        <w:pStyle w:val="Bezproreda"/>
        <w:jc w:val="both"/>
        <w:rPr>
          <w:rFonts w:eastAsia="Arial Unicode MS" w:hAnsi="Times New Roman" w:ascii="Times New Roman"/>
          <w:bCs/>
          <w:sz w:val="24"/>
          <w:szCs w:val="24"/>
        </w:rPr>
      </w:pPr>
      <w:r w:rsidRPr="006A064C">
        <w:rPr>
          <w:rFonts w:eastAsia="Arial Unicode MS" w:hAnsi="Times New Roman" w:ascii="Times New Roman"/>
          <w:bCs/>
          <w:sz w:val="24"/>
          <w:szCs w:val="24"/>
        </w:rPr>
        <w:t>Predstečajni vjerovnici I. Grupe - TIJELA JAVNE UPRAVE I TRGOVAČKA DRUŠTVA U VEĆINSKOM DRŽAVNOM VLASNIŠTVU koji su navedeni u prethodnoj tablici, otpuštaju utvrđene tražbine za 70%, odnosno svaki pojedini vjerovnik otpušta iznos utvrđene tražbine koji se otpisuje kako je navedeno u tablici za svakog vjerovnika. Preostalih 30% utvrđenih tražbina odnosno preostali iznos za otplatu koji je specificiran za svakog pojedinog vjerovnika u tablici, dužnik će otplatiti nakon isteka počeka od 12 mjeseci, u 36 jednakih mjesečnih anuiteta, bez kamata, počevši od pravomoćnosti Rješenja Trgovačkog suda o sklopljenoj nagodbi.</w:t>
      </w:r>
      <w:r w:rsidRPr="006A064C">
        <w:rPr>
          <w:rFonts w:hAnsi="Times New Roman" w:ascii="Times New Roman"/>
          <w:sz w:val="24"/>
          <w:szCs w:val="24"/>
        </w:rPr>
        <w:t xml:space="preserve"> </w:t>
      </w:r>
      <w:r w:rsidRPr="006A064C">
        <w:rPr>
          <w:rFonts w:eastAsia="Arial Unicode MS" w:hAnsi="Times New Roman" w:ascii="Times New Roman"/>
          <w:bCs/>
          <w:sz w:val="24"/>
          <w:szCs w:val="24"/>
        </w:rPr>
        <w:t>Prvi anuitet će se platiti 15-tog u mjesecu, 12 mjeseci nakon pravomoćnosti Rješenja Trgovačkog suda o sklopljenoj nagodbi, dok će s</w:t>
      </w:r>
      <w:r>
        <w:rPr>
          <w:rFonts w:eastAsia="Arial Unicode MS" w:hAnsi="Times New Roman" w:ascii="Times New Roman"/>
          <w:bCs/>
          <w:sz w:val="24"/>
          <w:szCs w:val="24"/>
        </w:rPr>
        <w:t>e svaki sljedeći anuitet plaćati</w:t>
      </w:r>
      <w:r w:rsidRPr="006A064C">
        <w:rPr>
          <w:rFonts w:eastAsia="Arial Unicode MS" w:hAnsi="Times New Roman" w:ascii="Times New Roman"/>
          <w:bCs/>
          <w:sz w:val="24"/>
          <w:szCs w:val="24"/>
        </w:rPr>
        <w:t xml:space="preserve"> mjesečno, svakog 15-tog u mjesecu.</w:t>
      </w:r>
    </w:p>
    <w:p w:rsidRDefault="00854113" w:rsidP="00854113" w:rsidR="00854113" w:rsidRPr="006A064C">
      <w:pPr>
        <w:pStyle w:val="Bezproreda"/>
        <w:jc w:val="both"/>
        <w:rPr>
          <w:rFonts w:eastAsia="Arial Unicode MS" w:hAnsi="Times New Roman" w:ascii="Times New Roman"/>
          <w:bCs/>
          <w:sz w:val="24"/>
          <w:szCs w:val="24"/>
          <w:highlight w:val="yellow"/>
        </w:rPr>
      </w:pPr>
    </w:p>
    <w:p w:rsidRDefault="00854113" w:rsidP="00854113" w:rsidR="00854113" w:rsidRPr="009D5E36">
      <w:pPr>
        <w:pStyle w:val="Bezproreda"/>
        <w:jc w:val="both"/>
        <w:rPr>
          <w:rFonts w:eastAsia="Arial Unicode MS" w:hAnsi="Times New Roman" w:ascii="Times New Roman"/>
          <w:b/>
          <w:bCs/>
          <w:sz w:val="24"/>
          <w:szCs w:val="24"/>
        </w:rPr>
      </w:pPr>
      <w:r w:rsidRPr="009D5E36">
        <w:rPr>
          <w:rFonts w:eastAsia="Arial Unicode MS" w:hAnsi="Times New Roman" w:ascii="Times New Roman"/>
          <w:b/>
          <w:bCs/>
          <w:sz w:val="24"/>
          <w:szCs w:val="24"/>
        </w:rPr>
        <w:t>II. GRUPA: FINANCIJSKE INSTITUCIJE</w:t>
      </w:r>
    </w:p>
    <w:p w:rsidRDefault="00854113" w:rsidP="00854113" w:rsidR="00854113" w:rsidRPr="006A064C">
      <w:pPr>
        <w:pStyle w:val="Tijeloteksta"/>
        <w:spacing w:lineRule="auto" w:line="360"/>
        <w:rPr>
          <w:rFonts w:hAnsi="Times New Roman" w:ascii="Times New Roman"/>
          <w:sz w:val="24"/>
          <w:szCs w:val="24"/>
          <w:highlight w:val="yellow"/>
          <w:lang w:val="hr-HR"/>
        </w:rPr>
      </w:pPr>
    </w:p>
    <w:p w:rsidRDefault="00854113" w:rsidP="00854113" w:rsidR="00854113" w:rsidRPr="00591F79">
      <w:pPr>
        <w:pStyle w:val="Odlomakpopisa"/>
        <w:numPr>
          <w:ilvl w:val="0"/>
          <w:numId w:val="29"/>
        </w:numPr>
        <w:spacing w:lineRule="auto" w:line="360" w:after="0"/>
        <w:ind w:left="720"/>
        <w:jc w:val="both"/>
      </w:pPr>
      <w:r w:rsidRPr="00591F79">
        <w:rPr>
          <w:b/>
          <w:u w:val="single"/>
        </w:rPr>
        <w:t>Bezuvjetne tražbine</w:t>
      </w:r>
      <w:r w:rsidRPr="00591F79">
        <w:t xml:space="preserve"> </w:t>
      </w:r>
    </w:p>
    <w:tbl>
      <w:tblPr>
        <w:tblW w:type="dxa" w:w="9047"/>
        <w:tblInd w:type="dxa" w:w="93"/>
        <w:tblLook w:val="04A0" w:noVBand="1" w:noHBand="0" w:lastColumn="0" w:firstColumn="1" w:lastRow="0" w:firstRow="1"/>
      </w:tblPr>
      <w:tblGrid>
        <w:gridCol w:w="594"/>
        <w:gridCol w:w="1528"/>
        <w:gridCol w:w="3163"/>
        <w:gridCol w:w="1444"/>
        <w:gridCol w:w="872"/>
        <w:gridCol w:w="1446"/>
      </w:tblGrid>
      <w:tr w:rsidTr="00400520" w:rsidR="00854113" w:rsidRPr="00591F79">
        <w:trPr>
          <w:trHeight w:val="900"/>
        </w:trPr>
        <w:tc>
          <w:tcPr>
            <w:tcW w:type="dxa" w:w="594"/>
            <w:tcBorders>
              <w:top w:space="0" w:sz="4" w:color="000000" w:val="single"/>
              <w:left w:space="0" w:sz="4" w:color="000000" w:val="single"/>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2"/>
                <w:szCs w:val="22"/>
              </w:rPr>
            </w:pPr>
            <w:r w:rsidRPr="007E56CC">
              <w:rPr>
                <w:rFonts w:hAnsi="Calibri" w:ascii="Calibri"/>
                <w:b/>
                <w:bCs/>
                <w:sz w:val="22"/>
                <w:szCs w:val="22"/>
              </w:rPr>
              <w:t>RBR</w:t>
            </w:r>
          </w:p>
        </w:tc>
        <w:tc>
          <w:tcPr>
            <w:tcW w:type="dxa" w:w="1528"/>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2"/>
                <w:szCs w:val="22"/>
              </w:rPr>
            </w:pPr>
            <w:r w:rsidRPr="007E56CC">
              <w:rPr>
                <w:rFonts w:hAnsi="Calibri" w:ascii="Calibri"/>
                <w:b/>
                <w:bCs/>
                <w:sz w:val="22"/>
                <w:szCs w:val="22"/>
              </w:rPr>
              <w:t>OIB VJEROVNIKA</w:t>
            </w:r>
          </w:p>
        </w:tc>
        <w:tc>
          <w:tcPr>
            <w:tcW w:type="dxa" w:w="3163"/>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rPr>
                <w:rFonts w:hAnsi="Calibri" w:ascii="Calibri"/>
                <w:b/>
                <w:bCs/>
                <w:sz w:val="22"/>
                <w:szCs w:val="22"/>
              </w:rPr>
            </w:pPr>
          </w:p>
          <w:p w:rsidRDefault="00854113" w:rsidP="00400520" w:rsidR="00854113" w:rsidRPr="007E56CC">
            <w:pPr>
              <w:jc w:val="center"/>
              <w:rPr>
                <w:rFonts w:hAnsi="Calibri" w:ascii="Calibri"/>
                <w:b/>
                <w:bCs/>
                <w:sz w:val="22"/>
                <w:szCs w:val="22"/>
              </w:rPr>
            </w:pPr>
            <w:r w:rsidRPr="007E56CC">
              <w:rPr>
                <w:rFonts w:hAnsi="Calibri" w:ascii="Calibri"/>
                <w:b/>
                <w:bCs/>
                <w:sz w:val="22"/>
                <w:szCs w:val="22"/>
              </w:rPr>
              <w:t>NAZIV VJEROVNIKA</w:t>
            </w:r>
          </w:p>
        </w:tc>
        <w:tc>
          <w:tcPr>
            <w:tcW w:type="dxa" w:w="1444"/>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2"/>
                <w:szCs w:val="22"/>
              </w:rPr>
            </w:pPr>
            <w:r w:rsidRPr="007E56CC">
              <w:rPr>
                <w:rFonts w:hAnsi="Calibri" w:ascii="Calibri"/>
                <w:b/>
                <w:bCs/>
                <w:sz w:val="22"/>
                <w:szCs w:val="22"/>
              </w:rPr>
              <w:t>UTVRĐENI IZNOS TRAŽBINE</w:t>
            </w:r>
          </w:p>
        </w:tc>
        <w:tc>
          <w:tcPr>
            <w:tcW w:type="dxa" w:w="872"/>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2"/>
                <w:szCs w:val="22"/>
              </w:rPr>
            </w:pPr>
            <w:r w:rsidRPr="007E56CC">
              <w:rPr>
                <w:rFonts w:hAnsi="Calibri" w:ascii="Calibri"/>
                <w:b/>
                <w:bCs/>
                <w:sz w:val="22"/>
                <w:szCs w:val="22"/>
              </w:rPr>
              <w:t>OTPIS</w:t>
            </w:r>
          </w:p>
        </w:tc>
        <w:tc>
          <w:tcPr>
            <w:tcW w:type="dxa" w:w="1446"/>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2"/>
                <w:szCs w:val="22"/>
              </w:rPr>
            </w:pPr>
            <w:r w:rsidRPr="007E56CC">
              <w:rPr>
                <w:rFonts w:hAnsi="Calibri" w:ascii="Calibri"/>
                <w:b/>
                <w:bCs/>
                <w:sz w:val="22"/>
                <w:szCs w:val="22"/>
              </w:rPr>
              <w:t>PREOSTALI IZNOS ZA OTPLATU</w:t>
            </w:r>
          </w:p>
        </w:tc>
      </w:tr>
      <w:tr w:rsidTr="00400520" w:rsidR="00854113" w:rsidRPr="00591F79">
        <w:trPr>
          <w:trHeight w:val="300"/>
        </w:trPr>
        <w:tc>
          <w:tcPr>
            <w:tcW w:type="dxa" w:w="594"/>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10</w:t>
            </w:r>
          </w:p>
        </w:tc>
        <w:tc>
          <w:tcPr>
            <w:tcW w:type="dxa" w:w="1528"/>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92963223473</w:t>
            </w:r>
          </w:p>
        </w:tc>
        <w:tc>
          <w:tcPr>
            <w:tcW w:type="dxa" w:w="3163"/>
            <w:tcBorders>
              <w:top w:val="nil"/>
              <w:left w:val="nil"/>
              <w:bottom w:space="0" w:sz="4" w:color="000000" w:val="single"/>
              <w:right w:space="0" w:sz="4" w:color="auto" w:val="single"/>
            </w:tcBorders>
            <w:shd w:fill="auto" w:color="auto" w:val="clear"/>
            <w:hideMark/>
          </w:tcPr>
          <w:p w:rsidRDefault="00854113" w:rsidP="00400520" w:rsidR="00854113" w:rsidRPr="00D56D7A">
            <w:pPr>
              <w:rPr>
                <w:rFonts w:hAnsi="Calibri" w:ascii="Calibri"/>
                <w:b/>
                <w:sz w:val="22"/>
                <w:szCs w:val="22"/>
              </w:rPr>
            </w:pPr>
            <w:r w:rsidRPr="00D56D7A">
              <w:rPr>
                <w:rFonts w:hAnsi="Calibri" w:ascii="Calibri"/>
                <w:b/>
                <w:sz w:val="22"/>
                <w:szCs w:val="22"/>
              </w:rPr>
              <w:t>Zagrebačka banka d.d.</w:t>
            </w:r>
          </w:p>
          <w:p w:rsidRDefault="00854113" w:rsidP="00400520" w:rsidR="00854113" w:rsidRPr="007E56CC">
            <w:pPr>
              <w:rPr>
                <w:rFonts w:hAnsi="Calibri" w:ascii="Calibri"/>
                <w:sz w:val="22"/>
                <w:szCs w:val="22"/>
              </w:rPr>
            </w:pPr>
            <w:r w:rsidRPr="00591F79">
              <w:rPr>
                <w:rFonts w:hAnsi="Calibri" w:ascii="Calibri"/>
                <w:sz w:val="20"/>
                <w:szCs w:val="26"/>
              </w:rPr>
              <w:t>Zagreb, Trg bana Josipa Jelačića 10</w:t>
            </w:r>
          </w:p>
        </w:tc>
        <w:tc>
          <w:tcPr>
            <w:tcW w:type="dxa" w:w="1444"/>
            <w:tcBorders>
              <w:top w:val="nil"/>
              <w:left w:val="nil"/>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sz w:val="22"/>
                <w:szCs w:val="22"/>
              </w:rPr>
            </w:pPr>
            <w:r w:rsidRPr="007E56CC">
              <w:rPr>
                <w:rFonts w:hAnsi="Calibri" w:ascii="Calibri"/>
                <w:sz w:val="22"/>
                <w:szCs w:val="22"/>
              </w:rPr>
              <w:t>100,00</w:t>
            </w:r>
          </w:p>
        </w:tc>
        <w:tc>
          <w:tcPr>
            <w:tcW w:type="dxa" w:w="872"/>
            <w:tcBorders>
              <w:top w:val="nil"/>
              <w:left w:val="nil"/>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sz w:val="22"/>
                <w:szCs w:val="22"/>
              </w:rPr>
            </w:pPr>
            <w:r w:rsidRPr="007E56CC">
              <w:rPr>
                <w:rFonts w:hAnsi="Calibri" w:ascii="Calibri"/>
                <w:sz w:val="22"/>
                <w:szCs w:val="22"/>
              </w:rPr>
              <w:t>70,00</w:t>
            </w:r>
          </w:p>
        </w:tc>
        <w:tc>
          <w:tcPr>
            <w:tcW w:type="dxa" w:w="1446"/>
            <w:tcBorders>
              <w:top w:val="nil"/>
              <w:left w:val="nil"/>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sz w:val="22"/>
                <w:szCs w:val="22"/>
              </w:rPr>
            </w:pPr>
            <w:r w:rsidRPr="007E56CC">
              <w:rPr>
                <w:rFonts w:hAnsi="Calibri" w:ascii="Calibri"/>
                <w:sz w:val="22"/>
                <w:szCs w:val="22"/>
              </w:rPr>
              <w:t>30,00</w:t>
            </w:r>
          </w:p>
        </w:tc>
      </w:tr>
      <w:tr w:rsidTr="00400520" w:rsidR="00854113" w:rsidRPr="00591F79">
        <w:trPr>
          <w:trHeight w:val="300"/>
        </w:trPr>
        <w:tc>
          <w:tcPr>
            <w:tcW w:type="dxa" w:w="594"/>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11</w:t>
            </w:r>
          </w:p>
        </w:tc>
        <w:tc>
          <w:tcPr>
            <w:tcW w:type="dxa" w:w="1528"/>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13806526186</w:t>
            </w:r>
          </w:p>
        </w:tc>
        <w:tc>
          <w:tcPr>
            <w:tcW w:type="dxa" w:w="3163"/>
            <w:tcBorders>
              <w:top w:val="nil"/>
              <w:left w:val="nil"/>
              <w:bottom w:space="0" w:sz="4" w:color="000000" w:val="single"/>
              <w:right w:space="0" w:sz="4" w:color="auto" w:val="single"/>
            </w:tcBorders>
            <w:shd w:fill="auto" w:color="auto" w:val="clear"/>
            <w:hideMark/>
          </w:tcPr>
          <w:p w:rsidRDefault="00854113" w:rsidP="00400520" w:rsidR="00854113" w:rsidRPr="00D56D7A">
            <w:pPr>
              <w:rPr>
                <w:rFonts w:hAnsi="Calibri" w:ascii="Calibri"/>
                <w:b/>
                <w:sz w:val="22"/>
                <w:szCs w:val="22"/>
              </w:rPr>
            </w:pPr>
            <w:r w:rsidRPr="00D56D7A">
              <w:rPr>
                <w:rFonts w:hAnsi="Calibri" w:ascii="Calibri"/>
                <w:b/>
                <w:sz w:val="22"/>
                <w:szCs w:val="22"/>
              </w:rPr>
              <w:t>Samoborska banka d.d.</w:t>
            </w:r>
          </w:p>
          <w:p w:rsidRDefault="00854113" w:rsidP="00400520" w:rsidR="00854113" w:rsidRPr="007E56CC">
            <w:pPr>
              <w:rPr>
                <w:rFonts w:hAnsi="Calibri" w:ascii="Calibri"/>
                <w:sz w:val="22"/>
                <w:szCs w:val="22"/>
              </w:rPr>
            </w:pPr>
            <w:r w:rsidRPr="00591F79">
              <w:rPr>
                <w:rFonts w:hAnsi="Calibri" w:ascii="Calibri"/>
                <w:sz w:val="20"/>
                <w:szCs w:val="26"/>
              </w:rPr>
              <w:t>Samobor, Trg Kralja Tomislava 8</w:t>
            </w:r>
          </w:p>
        </w:tc>
        <w:tc>
          <w:tcPr>
            <w:tcW w:type="dxa" w:w="1444"/>
            <w:tcBorders>
              <w:top w:val="nil"/>
              <w:left w:val="nil"/>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sz w:val="22"/>
                <w:szCs w:val="22"/>
              </w:rPr>
            </w:pPr>
            <w:r w:rsidRPr="007E56CC">
              <w:rPr>
                <w:rFonts w:hAnsi="Calibri" w:ascii="Calibri"/>
                <w:sz w:val="22"/>
                <w:szCs w:val="22"/>
              </w:rPr>
              <w:t>296,90</w:t>
            </w:r>
          </w:p>
        </w:tc>
        <w:tc>
          <w:tcPr>
            <w:tcW w:type="dxa" w:w="872"/>
            <w:tcBorders>
              <w:top w:val="nil"/>
              <w:left w:val="nil"/>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sz w:val="22"/>
                <w:szCs w:val="22"/>
              </w:rPr>
            </w:pPr>
            <w:r w:rsidRPr="007E56CC">
              <w:rPr>
                <w:rFonts w:hAnsi="Calibri" w:ascii="Calibri"/>
                <w:sz w:val="22"/>
                <w:szCs w:val="22"/>
              </w:rPr>
              <w:t>207,83</w:t>
            </w:r>
          </w:p>
        </w:tc>
        <w:tc>
          <w:tcPr>
            <w:tcW w:type="dxa" w:w="1446"/>
            <w:tcBorders>
              <w:top w:val="nil"/>
              <w:left w:val="nil"/>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sz w:val="22"/>
                <w:szCs w:val="22"/>
              </w:rPr>
            </w:pPr>
            <w:r w:rsidRPr="007E56CC">
              <w:rPr>
                <w:rFonts w:hAnsi="Calibri" w:ascii="Calibri"/>
                <w:sz w:val="22"/>
                <w:szCs w:val="22"/>
              </w:rPr>
              <w:t>89,07</w:t>
            </w:r>
          </w:p>
        </w:tc>
      </w:tr>
      <w:tr w:rsidTr="00400520" w:rsidR="00854113" w:rsidRPr="00591F79">
        <w:trPr>
          <w:trHeight w:val="300"/>
        </w:trPr>
        <w:tc>
          <w:tcPr>
            <w:tcW w:type="dxa" w:w="594"/>
            <w:tcBorders>
              <w:top w:val="nil"/>
              <w:left w:space="0" w:sz="4" w:color="000000" w:val="single"/>
              <w:bottom w:space="0" w:sz="4" w:color="000000" w:val="single"/>
              <w:right w:space="0" w:sz="4" w:color="auto" w:val="single"/>
            </w:tcBorders>
            <w:shd w:fill="C5D9F1" w:color="000000" w:val="clear"/>
            <w:hideMark/>
          </w:tcPr>
          <w:p w:rsidRDefault="00854113" w:rsidP="00400520" w:rsidR="00854113" w:rsidRPr="007E56CC">
            <w:pPr>
              <w:rPr>
                <w:rFonts w:hAnsi="Calibri" w:ascii="Calibri"/>
                <w:color w:val="000000"/>
                <w:sz w:val="22"/>
                <w:szCs w:val="22"/>
              </w:rPr>
            </w:pPr>
            <w:r w:rsidRPr="007E56CC">
              <w:rPr>
                <w:rFonts w:hAnsi="Calibri" w:ascii="Calibri"/>
                <w:color w:val="000000"/>
                <w:sz w:val="22"/>
                <w:szCs w:val="22"/>
              </w:rPr>
              <w:t> </w:t>
            </w:r>
          </w:p>
        </w:tc>
        <w:tc>
          <w:tcPr>
            <w:tcW w:type="dxa" w:w="1528"/>
            <w:tcBorders>
              <w:top w:val="nil"/>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 </w:t>
            </w:r>
          </w:p>
        </w:tc>
        <w:tc>
          <w:tcPr>
            <w:tcW w:type="dxa" w:w="3163"/>
            <w:tcBorders>
              <w:top w:val="nil"/>
              <w:left w:val="nil"/>
              <w:bottom w:space="0" w:sz="4" w:color="000000" w:val="single"/>
              <w:right w:space="0" w:sz="4" w:color="auto" w:val="single"/>
            </w:tcBorders>
            <w:shd w:fill="C5D9F1" w:color="000000" w:val="clear"/>
            <w:hideMark/>
          </w:tcPr>
          <w:p w:rsidRDefault="00854113" w:rsidP="00400520" w:rsidR="00854113" w:rsidRPr="007E56CC">
            <w:pPr>
              <w:rPr>
                <w:rFonts w:hAnsi="Calibri" w:ascii="Calibri"/>
                <w:b/>
                <w:bCs/>
                <w:sz w:val="22"/>
                <w:szCs w:val="22"/>
              </w:rPr>
            </w:pPr>
            <w:r w:rsidRPr="007E56CC">
              <w:rPr>
                <w:rFonts w:hAnsi="Calibri" w:ascii="Calibri"/>
                <w:b/>
                <w:bCs/>
                <w:sz w:val="22"/>
                <w:szCs w:val="22"/>
              </w:rPr>
              <w:t>UKUPNO</w:t>
            </w:r>
          </w:p>
        </w:tc>
        <w:tc>
          <w:tcPr>
            <w:tcW w:type="dxa" w:w="1444"/>
            <w:tcBorders>
              <w:top w:val="nil"/>
              <w:left w:val="nil"/>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2"/>
                <w:szCs w:val="22"/>
              </w:rPr>
            </w:pPr>
            <w:r w:rsidRPr="007E56CC">
              <w:rPr>
                <w:rFonts w:hAnsi="Calibri" w:ascii="Calibri"/>
                <w:b/>
                <w:bCs/>
                <w:sz w:val="22"/>
                <w:szCs w:val="22"/>
              </w:rPr>
              <w:t>396,90</w:t>
            </w:r>
          </w:p>
        </w:tc>
        <w:tc>
          <w:tcPr>
            <w:tcW w:type="dxa" w:w="872"/>
            <w:tcBorders>
              <w:top w:val="nil"/>
              <w:left w:val="nil"/>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2"/>
                <w:szCs w:val="22"/>
              </w:rPr>
            </w:pPr>
            <w:r w:rsidRPr="007E56CC">
              <w:rPr>
                <w:rFonts w:hAnsi="Calibri" w:ascii="Calibri"/>
                <w:b/>
                <w:bCs/>
                <w:sz w:val="22"/>
                <w:szCs w:val="22"/>
              </w:rPr>
              <w:t>277,83</w:t>
            </w:r>
          </w:p>
        </w:tc>
        <w:tc>
          <w:tcPr>
            <w:tcW w:type="dxa" w:w="1446"/>
            <w:tcBorders>
              <w:top w:val="nil"/>
              <w:left w:val="nil"/>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2"/>
                <w:szCs w:val="22"/>
              </w:rPr>
            </w:pPr>
            <w:r w:rsidRPr="007E56CC">
              <w:rPr>
                <w:rFonts w:hAnsi="Calibri" w:ascii="Calibri"/>
                <w:b/>
                <w:bCs/>
                <w:sz w:val="22"/>
                <w:szCs w:val="22"/>
              </w:rPr>
              <w:t>119,07</w:t>
            </w:r>
          </w:p>
        </w:tc>
      </w:tr>
    </w:tbl>
    <w:p w:rsidRDefault="00854113" w:rsidP="00854113" w:rsidR="00854113">
      <w:pPr>
        <w:pStyle w:val="Tijeloteksta"/>
        <w:spacing w:lineRule="auto" w:line="360"/>
        <w:rPr>
          <w:rFonts w:hAnsi="Times New Roman" w:ascii="Times New Roman"/>
          <w:sz w:val="24"/>
          <w:szCs w:val="24"/>
          <w:highlight w:val="yellow"/>
          <w:lang w:val="hr-HR"/>
        </w:rPr>
      </w:pPr>
    </w:p>
    <w:p w:rsidRDefault="00854113" w:rsidP="00854113" w:rsidR="00854113" w:rsidRPr="009D5E36">
      <w:pPr>
        <w:pStyle w:val="Bezproreda"/>
        <w:jc w:val="both"/>
        <w:rPr>
          <w:rFonts w:eastAsia="Arial Unicode MS" w:hAnsi="Times New Roman" w:ascii="Times New Roman"/>
          <w:bCs/>
          <w:sz w:val="24"/>
          <w:szCs w:val="24"/>
          <w:lang w:eastAsia="hr-HR"/>
        </w:rPr>
      </w:pPr>
      <w:r w:rsidRPr="009D5E36">
        <w:rPr>
          <w:rFonts w:eastAsia="Arial Unicode MS" w:hAnsi="Times New Roman" w:ascii="Times New Roman"/>
          <w:bCs/>
          <w:sz w:val="24"/>
          <w:szCs w:val="24"/>
        </w:rPr>
        <w:t xml:space="preserve">Predstečajni vjerovnici </w:t>
      </w:r>
      <w:r>
        <w:rPr>
          <w:rFonts w:eastAsia="Arial Unicode MS" w:hAnsi="Times New Roman" w:ascii="Times New Roman"/>
          <w:bCs/>
          <w:sz w:val="24"/>
          <w:szCs w:val="24"/>
        </w:rPr>
        <w:t>II. GRUPE</w:t>
      </w:r>
      <w:r w:rsidRPr="00075B80">
        <w:rPr>
          <w:rFonts w:eastAsia="Arial Unicode MS" w:hAnsi="Times New Roman" w:ascii="Times New Roman"/>
          <w:bCs/>
          <w:sz w:val="24"/>
          <w:szCs w:val="24"/>
        </w:rPr>
        <w:t>: FINANCIJSKE INSTITUCIJE</w:t>
      </w:r>
      <w:r w:rsidRPr="009D5E36">
        <w:rPr>
          <w:rFonts w:eastAsia="Arial Unicode MS" w:hAnsi="Times New Roman" w:ascii="Times New Roman"/>
          <w:bCs/>
          <w:sz w:val="24"/>
          <w:szCs w:val="24"/>
        </w:rPr>
        <w:t xml:space="preserve">, sa </w:t>
      </w:r>
      <w:r>
        <w:rPr>
          <w:rFonts w:eastAsia="Arial Unicode MS" w:hAnsi="Times New Roman" w:ascii="Times New Roman"/>
          <w:bCs/>
          <w:sz w:val="24"/>
          <w:szCs w:val="24"/>
        </w:rPr>
        <w:t>bez</w:t>
      </w:r>
      <w:r w:rsidRPr="009D5E36">
        <w:rPr>
          <w:rFonts w:eastAsia="Arial Unicode MS" w:hAnsi="Times New Roman" w:ascii="Times New Roman"/>
          <w:bCs/>
          <w:sz w:val="24"/>
          <w:szCs w:val="24"/>
        </w:rPr>
        <w:t>uvjetnim tražbinama koji su navedeni u prethodnoj tablici, otpuštaju utvrđene tražbine za 70%</w:t>
      </w:r>
      <w:r w:rsidRPr="00075B80">
        <w:t xml:space="preserve"> </w:t>
      </w:r>
      <w:r w:rsidRPr="00075B80">
        <w:rPr>
          <w:rFonts w:eastAsia="Arial Unicode MS" w:hAnsi="Times New Roman" w:ascii="Times New Roman"/>
          <w:bCs/>
          <w:sz w:val="24"/>
          <w:szCs w:val="24"/>
        </w:rPr>
        <w:t xml:space="preserve">odnosno svaki pojedini vjerovnik otpušta iznos utvrđene tražbine koji se otpisuje kako je navedeno u tablici za </w:t>
      </w:r>
      <w:r>
        <w:rPr>
          <w:rFonts w:eastAsia="Arial Unicode MS" w:hAnsi="Times New Roman" w:ascii="Times New Roman"/>
          <w:bCs/>
          <w:sz w:val="24"/>
          <w:szCs w:val="24"/>
        </w:rPr>
        <w:t>svakog vjerovnika</w:t>
      </w:r>
      <w:r w:rsidRPr="009D5E36">
        <w:rPr>
          <w:rFonts w:eastAsia="Arial Unicode MS" w:hAnsi="Times New Roman" w:ascii="Times New Roman"/>
          <w:bCs/>
          <w:sz w:val="24"/>
          <w:szCs w:val="24"/>
        </w:rPr>
        <w:t>. Preostalih 30% utvrđenih tražbina,</w:t>
      </w:r>
      <w:r w:rsidRPr="00591F79">
        <w:t xml:space="preserve"> </w:t>
      </w:r>
      <w:r w:rsidRPr="00591F79">
        <w:rPr>
          <w:rFonts w:eastAsia="Arial Unicode MS" w:hAnsi="Times New Roman" w:ascii="Times New Roman"/>
          <w:bCs/>
          <w:sz w:val="24"/>
          <w:szCs w:val="24"/>
        </w:rPr>
        <w:t>odnosno preostali iznos za otplatu koji je specificiran za svakog pojedinog vjerovnika u tablici</w:t>
      </w:r>
      <w:r>
        <w:rPr>
          <w:rFonts w:eastAsia="Arial Unicode MS" w:hAnsi="Times New Roman" w:ascii="Times New Roman"/>
          <w:bCs/>
          <w:sz w:val="24"/>
          <w:szCs w:val="24"/>
        </w:rPr>
        <w:t>,</w:t>
      </w:r>
      <w:r w:rsidRPr="009D5E36">
        <w:rPr>
          <w:rFonts w:eastAsia="Arial Unicode MS" w:hAnsi="Times New Roman" w:ascii="Times New Roman"/>
          <w:bCs/>
          <w:sz w:val="24"/>
          <w:szCs w:val="24"/>
        </w:rPr>
        <w:t xml:space="preserve"> dužnik će otplatiti nakon isteka počeka od 12 mjeseci</w:t>
      </w:r>
      <w:r w:rsidRPr="00591F79">
        <w:t xml:space="preserve"> </w:t>
      </w:r>
      <w:r>
        <w:rPr>
          <w:rFonts w:eastAsia="Arial Unicode MS" w:hAnsi="Times New Roman" w:ascii="Times New Roman"/>
          <w:bCs/>
          <w:sz w:val="24"/>
          <w:szCs w:val="24"/>
        </w:rPr>
        <w:t>računajući</w:t>
      </w:r>
      <w:r w:rsidRPr="00591F79">
        <w:rPr>
          <w:rFonts w:eastAsia="Arial Unicode MS" w:hAnsi="Times New Roman" w:ascii="Times New Roman"/>
          <w:bCs/>
          <w:sz w:val="24"/>
          <w:szCs w:val="24"/>
        </w:rPr>
        <w:t xml:space="preserve"> od pravomoćnosti Rješenja Trgovačkog suda o sklopljenoj nagodbi</w:t>
      </w:r>
      <w:r w:rsidRPr="009D5E36">
        <w:rPr>
          <w:rFonts w:eastAsia="Arial Unicode MS" w:hAnsi="Times New Roman" w:ascii="Times New Roman"/>
          <w:bCs/>
          <w:sz w:val="24"/>
          <w:szCs w:val="24"/>
        </w:rPr>
        <w:t xml:space="preserve">, </w:t>
      </w:r>
      <w:r w:rsidRPr="009D5E36">
        <w:rPr>
          <w:rFonts w:eastAsia="Arial Unicode MS" w:hAnsi="Times New Roman" w:ascii="Times New Roman"/>
          <w:bCs/>
          <w:sz w:val="24"/>
          <w:szCs w:val="24"/>
          <w:lang w:eastAsia="hr-HR"/>
        </w:rPr>
        <w:t xml:space="preserve">u 36 jednakih mjesečnih anuiteta, bez kamata. Prvi anuitet će se platiti 15-tog u mjesecu, 12 mjeseci </w:t>
      </w:r>
      <w:r w:rsidRPr="00591F79">
        <w:rPr>
          <w:rFonts w:eastAsia="Arial Unicode MS" w:hAnsi="Times New Roman" w:ascii="Times New Roman"/>
          <w:bCs/>
          <w:sz w:val="24"/>
          <w:szCs w:val="24"/>
          <w:lang w:eastAsia="hr-HR"/>
        </w:rPr>
        <w:t>od pravomoćnosti Rješenja Trgovačkog suda o sklopljenoj nagodbi</w:t>
      </w:r>
      <w:r w:rsidRPr="009D5E36">
        <w:rPr>
          <w:rFonts w:eastAsia="Arial Unicode MS" w:hAnsi="Times New Roman" w:ascii="Times New Roman"/>
          <w:bCs/>
          <w:sz w:val="24"/>
          <w:szCs w:val="24"/>
          <w:lang w:eastAsia="hr-HR"/>
        </w:rPr>
        <w:t>, dok će</w:t>
      </w:r>
      <w:r>
        <w:rPr>
          <w:rFonts w:eastAsia="Arial Unicode MS" w:hAnsi="Times New Roman" w:ascii="Times New Roman"/>
          <w:bCs/>
          <w:sz w:val="24"/>
          <w:szCs w:val="24"/>
          <w:lang w:eastAsia="hr-HR"/>
        </w:rPr>
        <w:t xml:space="preserve"> se svaki sljedeći anuitet plaća</w:t>
      </w:r>
      <w:r w:rsidRPr="009D5E36">
        <w:rPr>
          <w:rFonts w:eastAsia="Arial Unicode MS" w:hAnsi="Times New Roman" w:ascii="Times New Roman"/>
          <w:bCs/>
          <w:sz w:val="24"/>
          <w:szCs w:val="24"/>
          <w:lang w:eastAsia="hr-HR"/>
        </w:rPr>
        <w:t>ti mjesečno, svakog 15-tog u mjesecu.</w:t>
      </w:r>
    </w:p>
    <w:p w:rsidRDefault="00854113" w:rsidP="00854113" w:rsidR="00854113" w:rsidRPr="006A064C">
      <w:pPr>
        <w:pStyle w:val="Tijeloteksta"/>
        <w:spacing w:lineRule="auto" w:line="360"/>
        <w:rPr>
          <w:rFonts w:hAnsi="Times New Roman" w:ascii="Times New Roman"/>
          <w:sz w:val="24"/>
          <w:szCs w:val="24"/>
          <w:highlight w:val="yellow"/>
          <w:lang w:val="hr-HR"/>
        </w:rPr>
      </w:pPr>
    </w:p>
    <w:p w:rsidRDefault="00854113" w:rsidP="00854113" w:rsidR="00854113" w:rsidRPr="00ED4484">
      <w:pPr>
        <w:pStyle w:val="Grafikeoznake2"/>
        <w:numPr>
          <w:ilvl w:val="1"/>
          <w:numId w:val="28"/>
        </w:numPr>
        <w:spacing w:lineRule="auto" w:line="360"/>
        <w:ind w:hanging="283" w:left="709"/>
        <w:jc w:val="both"/>
      </w:pPr>
      <w:r w:rsidRPr="00ED4484">
        <w:rPr>
          <w:b/>
          <w:bCs/>
          <w:u w:val="single"/>
        </w:rPr>
        <w:t>Uvjetne tražbine</w:t>
      </w:r>
      <w:r w:rsidRPr="00ED4484">
        <w:rPr>
          <w:b/>
          <w:bCs/>
        </w:rPr>
        <w:t xml:space="preserve"> </w:t>
      </w:r>
    </w:p>
    <w:tbl>
      <w:tblPr>
        <w:tblW w:type="dxa" w:w="9182"/>
        <w:tblInd w:type="dxa" w:w="93"/>
        <w:tblLook w:val="04A0" w:noVBand="1" w:noHBand="0" w:lastColumn="0" w:firstColumn="1" w:lastRow="0" w:firstRow="1"/>
      </w:tblPr>
      <w:tblGrid>
        <w:gridCol w:w="828"/>
        <w:gridCol w:w="1881"/>
        <w:gridCol w:w="4573"/>
        <w:gridCol w:w="1900"/>
      </w:tblGrid>
      <w:tr w:rsidTr="00400520" w:rsidR="00854113" w:rsidRPr="00ED4484">
        <w:trPr>
          <w:trHeight w:val="723"/>
        </w:trPr>
        <w:tc>
          <w:tcPr>
            <w:tcW w:type="dxa" w:w="828"/>
            <w:tcBorders>
              <w:top w:space="0" w:sz="4" w:color="000000" w:val="single"/>
              <w:left w:space="0" w:sz="4" w:color="000000" w:val="single"/>
              <w:bottom w:space="0" w:sz="4" w:color="auto" w:val="single"/>
              <w:right w:space="0" w:sz="4" w:color="auto" w:val="single"/>
            </w:tcBorders>
            <w:shd w:fill="C5D9F1" w:color="000000" w:val="clear"/>
            <w:hideMark/>
          </w:tcPr>
          <w:p w:rsidRDefault="00854113" w:rsidP="00400520" w:rsidR="00854113" w:rsidRPr="007E56CC">
            <w:pPr>
              <w:jc w:val="center"/>
              <w:rPr>
                <w:rFonts w:hAnsi="Calibri" w:ascii="Calibri"/>
                <w:b/>
                <w:bCs/>
                <w:sz w:val="22"/>
                <w:szCs w:val="22"/>
              </w:rPr>
            </w:pPr>
            <w:r w:rsidRPr="007E56CC">
              <w:rPr>
                <w:rFonts w:hAnsi="Calibri" w:ascii="Calibri"/>
                <w:b/>
                <w:bCs/>
                <w:sz w:val="22"/>
                <w:szCs w:val="22"/>
              </w:rPr>
              <w:t>RBR</w:t>
            </w:r>
          </w:p>
        </w:tc>
        <w:tc>
          <w:tcPr>
            <w:tcW w:type="dxa" w:w="1881"/>
            <w:tcBorders>
              <w:top w:space="0" w:sz="4" w:color="000000" w:val="single"/>
              <w:left w:val="nil"/>
              <w:bottom w:space="0" w:sz="4" w:color="auto" w:val="single"/>
              <w:right w:space="0" w:sz="4" w:color="auto" w:val="single"/>
            </w:tcBorders>
            <w:shd w:fill="C5D9F1" w:color="000000" w:val="clear"/>
            <w:hideMark/>
          </w:tcPr>
          <w:p w:rsidRDefault="00854113" w:rsidP="00400520" w:rsidR="00854113" w:rsidRPr="007E56CC">
            <w:pPr>
              <w:jc w:val="right"/>
              <w:rPr>
                <w:rFonts w:hAnsi="Calibri" w:ascii="Calibri"/>
                <w:b/>
                <w:bCs/>
                <w:sz w:val="22"/>
                <w:szCs w:val="22"/>
              </w:rPr>
            </w:pPr>
            <w:r w:rsidRPr="007E56CC">
              <w:rPr>
                <w:rFonts w:hAnsi="Calibri" w:ascii="Calibri"/>
                <w:b/>
                <w:bCs/>
                <w:sz w:val="22"/>
                <w:szCs w:val="22"/>
              </w:rPr>
              <w:t>OIB VJEROVNIKA</w:t>
            </w:r>
          </w:p>
        </w:tc>
        <w:tc>
          <w:tcPr>
            <w:tcW w:type="dxa" w:w="4573"/>
            <w:tcBorders>
              <w:top w:space="0" w:sz="4" w:color="000000" w:val="single"/>
              <w:left w:val="nil"/>
              <w:bottom w:space="0" w:sz="4" w:color="auto" w:val="single"/>
              <w:right w:space="0" w:sz="4" w:color="auto" w:val="single"/>
            </w:tcBorders>
            <w:shd w:fill="C5D9F1" w:color="000000" w:val="clear"/>
            <w:hideMark/>
          </w:tcPr>
          <w:p w:rsidRDefault="00854113" w:rsidP="00400520" w:rsidR="00854113" w:rsidRPr="007E56CC">
            <w:pPr>
              <w:ind w:firstLineChars="600" w:firstLine="1325"/>
              <w:rPr>
                <w:rFonts w:hAnsi="Calibri" w:ascii="Calibri"/>
                <w:b/>
                <w:bCs/>
                <w:sz w:val="22"/>
                <w:szCs w:val="22"/>
              </w:rPr>
            </w:pPr>
            <w:r w:rsidRPr="007E56CC">
              <w:rPr>
                <w:rFonts w:hAnsi="Calibri" w:ascii="Calibri"/>
                <w:b/>
                <w:bCs/>
                <w:sz w:val="22"/>
                <w:szCs w:val="22"/>
              </w:rPr>
              <w:t>NAZIV VJEROVNIKA</w:t>
            </w:r>
          </w:p>
        </w:tc>
        <w:tc>
          <w:tcPr>
            <w:tcW w:type="dxa" w:w="1900"/>
            <w:tcBorders>
              <w:top w:space="0" w:sz="4" w:color="000000" w:val="single"/>
              <w:left w:val="nil"/>
              <w:bottom w:space="0" w:sz="4" w:color="auto" w:val="single"/>
              <w:right w:space="0" w:sz="4" w:color="auto" w:val="single"/>
            </w:tcBorders>
            <w:shd w:fill="C5D9F1" w:color="000000" w:val="clear"/>
            <w:hideMark/>
          </w:tcPr>
          <w:p w:rsidRDefault="00854113" w:rsidP="00400520" w:rsidR="00854113" w:rsidRPr="007E56CC">
            <w:pPr>
              <w:jc w:val="center"/>
              <w:rPr>
                <w:rFonts w:hAnsi="Calibri" w:ascii="Calibri"/>
                <w:b/>
                <w:bCs/>
                <w:sz w:val="22"/>
                <w:szCs w:val="22"/>
              </w:rPr>
            </w:pPr>
            <w:r w:rsidRPr="007E56CC">
              <w:rPr>
                <w:rFonts w:hAnsi="Calibri" w:ascii="Calibri"/>
                <w:b/>
                <w:bCs/>
                <w:sz w:val="22"/>
                <w:szCs w:val="22"/>
              </w:rPr>
              <w:t>UTVRĐENI IZNOS TRAŽBINE</w:t>
            </w:r>
          </w:p>
        </w:tc>
      </w:tr>
      <w:tr w:rsidTr="00400520" w:rsidR="00854113" w:rsidRPr="00ED4484">
        <w:trPr>
          <w:trHeight w:val="241"/>
        </w:trPr>
        <w:tc>
          <w:tcPr>
            <w:tcW w:type="dxa" w:w="828"/>
            <w:tcBorders>
              <w:top w:val="nil"/>
              <w:left w:space="0" w:sz="4" w:color="000000" w:val="single"/>
              <w:bottom w:space="0" w:sz="4" w:color="auto"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12</w:t>
            </w:r>
          </w:p>
        </w:tc>
        <w:tc>
          <w:tcPr>
            <w:tcW w:type="dxa" w:w="1881"/>
            <w:tcBorders>
              <w:top w:val="nil"/>
              <w:left w:val="nil"/>
              <w:bottom w:space="0" w:sz="4" w:color="auto"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13806526186</w:t>
            </w:r>
          </w:p>
        </w:tc>
        <w:tc>
          <w:tcPr>
            <w:tcW w:type="dxa" w:w="4573"/>
            <w:tcBorders>
              <w:top w:val="nil"/>
              <w:left w:val="nil"/>
              <w:bottom w:space="0" w:sz="4" w:color="auto" w:val="single"/>
              <w:right w:space="0" w:sz="4" w:color="auto" w:val="single"/>
            </w:tcBorders>
            <w:shd w:fill="auto" w:color="auto" w:val="clear"/>
            <w:hideMark/>
          </w:tcPr>
          <w:p w:rsidRDefault="00854113" w:rsidP="00400520" w:rsidR="00854113" w:rsidRPr="007E56CC">
            <w:pPr>
              <w:rPr>
                <w:rFonts w:hAnsi="Calibri" w:ascii="Calibri"/>
                <w:b/>
                <w:sz w:val="22"/>
                <w:szCs w:val="22"/>
              </w:rPr>
            </w:pPr>
            <w:r w:rsidRPr="007E56CC">
              <w:rPr>
                <w:rFonts w:hAnsi="Calibri" w:ascii="Calibri"/>
                <w:b/>
                <w:sz w:val="22"/>
                <w:szCs w:val="22"/>
              </w:rPr>
              <w:t>Samoborska banka d.d..</w:t>
            </w:r>
          </w:p>
          <w:p w:rsidRDefault="00854113" w:rsidP="00400520" w:rsidR="00854113" w:rsidRPr="007E56CC">
            <w:pPr>
              <w:rPr>
                <w:rFonts w:hAnsi="Calibri" w:ascii="Calibri"/>
                <w:sz w:val="22"/>
                <w:szCs w:val="22"/>
              </w:rPr>
            </w:pPr>
            <w:r w:rsidRPr="007E56CC">
              <w:rPr>
                <w:rFonts w:hAnsi="Calibri" w:ascii="Calibri"/>
                <w:sz w:val="22"/>
                <w:szCs w:val="22"/>
              </w:rPr>
              <w:t xml:space="preserve"> Samobor, Trg Kralja Tomislava 8</w:t>
            </w:r>
          </w:p>
        </w:tc>
        <w:tc>
          <w:tcPr>
            <w:tcW w:type="dxa" w:w="1900"/>
            <w:tcBorders>
              <w:top w:val="nil"/>
              <w:left w:val="nil"/>
              <w:bottom w:space="0" w:sz="4" w:color="auto"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17.342.596,57</w:t>
            </w:r>
          </w:p>
        </w:tc>
      </w:tr>
      <w:tr w:rsidTr="00400520" w:rsidR="00854113" w:rsidRPr="00ED4484">
        <w:trPr>
          <w:trHeight w:val="241"/>
        </w:trPr>
        <w:tc>
          <w:tcPr>
            <w:tcW w:type="dxa" w:w="828"/>
            <w:tcBorders>
              <w:top w:val="nil"/>
              <w:left w:space="0" w:sz="4" w:color="000000" w:val="single"/>
              <w:bottom w:space="0" w:sz="4" w:color="auto"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13</w:t>
            </w:r>
          </w:p>
        </w:tc>
        <w:tc>
          <w:tcPr>
            <w:tcW w:type="dxa" w:w="1881"/>
            <w:tcBorders>
              <w:top w:val="nil"/>
              <w:left w:val="nil"/>
              <w:bottom w:space="0" w:sz="4" w:color="auto"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38182927268</w:t>
            </w:r>
          </w:p>
        </w:tc>
        <w:tc>
          <w:tcPr>
            <w:tcW w:type="dxa" w:w="4573"/>
            <w:tcBorders>
              <w:top w:val="nil"/>
              <w:left w:val="nil"/>
              <w:bottom w:space="0" w:sz="4" w:color="auto" w:val="single"/>
              <w:right w:space="0" w:sz="4" w:color="auto" w:val="single"/>
            </w:tcBorders>
            <w:shd w:fill="auto" w:color="auto" w:val="clear"/>
            <w:hideMark/>
          </w:tcPr>
          <w:p w:rsidRDefault="00854113" w:rsidP="00400520" w:rsidR="00854113" w:rsidRPr="007E56CC">
            <w:pPr>
              <w:rPr>
                <w:rFonts w:hAnsi="Calibri" w:ascii="Calibri"/>
                <w:b/>
                <w:sz w:val="22"/>
                <w:szCs w:val="22"/>
              </w:rPr>
            </w:pPr>
            <w:r w:rsidRPr="001B151C">
              <w:rPr>
                <w:rFonts w:hAnsi="Calibri" w:ascii="Calibri"/>
                <w:b/>
                <w:sz w:val="22"/>
                <w:szCs w:val="22"/>
              </w:rPr>
              <w:t>J&amp;T banka d.d.</w:t>
            </w:r>
            <w:r w:rsidRPr="007E56CC">
              <w:rPr>
                <w:rFonts w:hAnsi="Calibri" w:ascii="Calibri"/>
                <w:b/>
                <w:sz w:val="22"/>
                <w:szCs w:val="22"/>
              </w:rPr>
              <w:t>,</w:t>
            </w:r>
          </w:p>
          <w:p w:rsidRDefault="00854113" w:rsidP="00400520" w:rsidR="00854113" w:rsidRPr="007E56CC">
            <w:pPr>
              <w:rPr>
                <w:rFonts w:hAnsi="Calibri" w:ascii="Calibri"/>
                <w:b/>
                <w:sz w:val="22"/>
                <w:szCs w:val="22"/>
              </w:rPr>
            </w:pPr>
            <w:r w:rsidRPr="007E56CC">
              <w:rPr>
                <w:rFonts w:hAnsi="Calibri" w:ascii="Calibri"/>
                <w:sz w:val="22"/>
                <w:szCs w:val="22"/>
              </w:rPr>
              <w:t>Varaždin, Aleja Kralja Zvonimira 1</w:t>
            </w:r>
          </w:p>
        </w:tc>
        <w:tc>
          <w:tcPr>
            <w:tcW w:type="dxa" w:w="1900"/>
            <w:tcBorders>
              <w:top w:val="nil"/>
              <w:left w:val="nil"/>
              <w:bottom w:space="0" w:sz="4" w:color="auto" w:val="single"/>
              <w:right w:space="0" w:sz="4" w:color="auto" w:val="single"/>
            </w:tcBorders>
            <w:shd w:fill="auto" w:color="auto" w:val="clear"/>
            <w:noWrap/>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17.093.320,51</w:t>
            </w:r>
          </w:p>
        </w:tc>
      </w:tr>
      <w:tr w:rsidTr="00400520" w:rsidR="00854113" w:rsidRPr="00ED4484">
        <w:trPr>
          <w:trHeight w:val="241"/>
        </w:trPr>
        <w:tc>
          <w:tcPr>
            <w:tcW w:type="dxa" w:w="828"/>
            <w:tcBorders>
              <w:top w:val="nil"/>
              <w:left w:space="0" w:sz="4" w:color="000000" w:val="single"/>
              <w:bottom w:space="0" w:sz="4" w:color="000000" w:val="single"/>
              <w:right w:space="0" w:sz="4" w:color="auto" w:val="single"/>
            </w:tcBorders>
            <w:shd w:fill="C5D9F1" w:color="000000" w:val="clear"/>
            <w:hideMark/>
          </w:tcPr>
          <w:p w:rsidRDefault="00854113" w:rsidP="00400520" w:rsidR="00854113" w:rsidRPr="007E56CC">
            <w:pPr>
              <w:rPr>
                <w:rFonts w:hAnsi="Calibri" w:ascii="Calibri"/>
                <w:color w:val="000000"/>
                <w:sz w:val="22"/>
                <w:szCs w:val="22"/>
              </w:rPr>
            </w:pPr>
            <w:r w:rsidRPr="007E56CC">
              <w:rPr>
                <w:rFonts w:hAnsi="Calibri" w:ascii="Calibri"/>
                <w:color w:val="000000"/>
                <w:sz w:val="22"/>
                <w:szCs w:val="22"/>
              </w:rPr>
              <w:t> </w:t>
            </w:r>
          </w:p>
        </w:tc>
        <w:tc>
          <w:tcPr>
            <w:tcW w:type="dxa" w:w="1881"/>
            <w:tcBorders>
              <w:top w:val="nil"/>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 </w:t>
            </w:r>
          </w:p>
        </w:tc>
        <w:tc>
          <w:tcPr>
            <w:tcW w:type="dxa" w:w="4573"/>
            <w:tcBorders>
              <w:top w:val="nil"/>
              <w:left w:val="nil"/>
              <w:bottom w:space="0" w:sz="4" w:color="000000" w:val="single"/>
              <w:right w:space="0" w:sz="4" w:color="auto" w:val="single"/>
            </w:tcBorders>
            <w:shd w:fill="C5D9F1" w:color="000000" w:val="clear"/>
            <w:hideMark/>
          </w:tcPr>
          <w:p w:rsidRDefault="00854113" w:rsidP="00400520" w:rsidR="00854113" w:rsidRPr="007E56CC">
            <w:pPr>
              <w:rPr>
                <w:rFonts w:hAnsi="Calibri" w:ascii="Calibri"/>
                <w:b/>
                <w:bCs/>
                <w:sz w:val="22"/>
                <w:szCs w:val="22"/>
              </w:rPr>
            </w:pPr>
            <w:r w:rsidRPr="007E56CC">
              <w:rPr>
                <w:rFonts w:hAnsi="Calibri" w:ascii="Calibri"/>
                <w:b/>
                <w:bCs/>
                <w:sz w:val="22"/>
                <w:szCs w:val="22"/>
              </w:rPr>
              <w:t>UKUPNO</w:t>
            </w:r>
          </w:p>
        </w:tc>
        <w:tc>
          <w:tcPr>
            <w:tcW w:type="dxa" w:w="1900"/>
            <w:tcBorders>
              <w:top w:val="nil"/>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b/>
                <w:bCs/>
                <w:sz w:val="22"/>
                <w:szCs w:val="22"/>
              </w:rPr>
            </w:pPr>
            <w:r w:rsidRPr="007E56CC">
              <w:rPr>
                <w:rFonts w:hAnsi="Calibri" w:ascii="Calibri"/>
                <w:b/>
                <w:bCs/>
                <w:sz w:val="22"/>
                <w:szCs w:val="22"/>
              </w:rPr>
              <w:t>34.435.917,08</w:t>
            </w:r>
          </w:p>
        </w:tc>
      </w:tr>
    </w:tbl>
    <w:p w:rsidRDefault="00854113" w:rsidP="00854113" w:rsidR="00854113">
      <w:pPr>
        <w:pStyle w:val="Bezproreda"/>
        <w:jc w:val="both"/>
        <w:rPr>
          <w:rFonts w:eastAsia="Arial Unicode MS" w:hAnsi="Times New Roman" w:ascii="Times New Roman"/>
          <w:bCs/>
          <w:sz w:val="24"/>
          <w:szCs w:val="24"/>
        </w:rPr>
      </w:pPr>
    </w:p>
    <w:p w:rsidRDefault="00854113" w:rsidP="00854113" w:rsidR="00854113">
      <w:pPr>
        <w:pStyle w:val="Bezproreda"/>
        <w:jc w:val="both"/>
        <w:rPr>
          <w:rFonts w:hAnsi="Times New Roman" w:ascii="Times New Roman"/>
          <w:sz w:val="24"/>
          <w:szCs w:val="24"/>
          <w:lang w:eastAsia="hr-HR"/>
        </w:rPr>
      </w:pPr>
      <w:r w:rsidRPr="004C1D47">
        <w:rPr>
          <w:rFonts w:hAnsi="Times New Roman" w:ascii="Times New Roman"/>
          <w:sz w:val="24"/>
          <w:szCs w:val="24"/>
        </w:rPr>
        <w:t xml:space="preserve">Predstečajnim vjerovnicima II. GRUPE: FINANCIJSKE INSTITUCIJE, sa uvjetnim tražbinama koji su navedeni u prethodnoj tablici, u slučaju nastupa regresnog prava </w:t>
      </w:r>
      <w:r w:rsidRPr="003F2E02">
        <w:rPr>
          <w:rFonts w:hAnsi="Times New Roman" w:ascii="Times New Roman"/>
          <w:sz w:val="24"/>
          <w:szCs w:val="24"/>
        </w:rPr>
        <w:t>dužnik će isplatiti cjelokupni iznos utvrđene tražbine</w:t>
      </w:r>
      <w:r w:rsidRPr="004C1D47">
        <w:rPr>
          <w:rFonts w:hAnsi="Times New Roman" w:ascii="Times New Roman"/>
          <w:sz w:val="24"/>
          <w:szCs w:val="24"/>
        </w:rPr>
        <w:t xml:space="preserve"> nakon isteka počeka od 12 mjeseci, računajući od dana nastupa regresnog prava, </w:t>
      </w:r>
      <w:r w:rsidRPr="004C1D47">
        <w:rPr>
          <w:rFonts w:hAnsi="Times New Roman" w:ascii="Times New Roman"/>
          <w:sz w:val="24"/>
          <w:szCs w:val="24"/>
          <w:lang w:eastAsia="hr-HR"/>
        </w:rPr>
        <w:t>u 108 jednakih mjesečnih anuiteta, uz kamatu po stopi od 6,00 % godišnje. Prvi anuitet će se platiti 15-tog u mjesecu, 12 mjeseci nakon nastupa regresnog prava, dok će se svaki sljedeći anuitet platiti mjesečno, svakog 15-tog u mjesecu</w:t>
      </w:r>
      <w:r>
        <w:rPr>
          <w:rFonts w:hAnsi="Times New Roman" w:ascii="Times New Roman"/>
          <w:sz w:val="24"/>
          <w:szCs w:val="24"/>
          <w:lang w:eastAsia="hr-HR"/>
        </w:rPr>
        <w:t xml:space="preserve">. </w:t>
      </w:r>
    </w:p>
    <w:p w:rsidRDefault="00854113" w:rsidP="00854113" w:rsidR="00854113">
      <w:pPr>
        <w:pStyle w:val="Bezproreda"/>
        <w:ind w:right="-625"/>
        <w:jc w:val="both"/>
        <w:rPr>
          <w:rFonts w:hAnsi="Times New Roman" w:ascii="Times New Roman"/>
          <w:sz w:val="24"/>
          <w:szCs w:val="24"/>
          <w:highlight w:val="yellow"/>
        </w:rPr>
      </w:pPr>
    </w:p>
    <w:p w:rsidRDefault="00CA201F" w:rsidP="00854113" w:rsidR="00CA201F" w:rsidRPr="004C1D47">
      <w:pPr>
        <w:pStyle w:val="Bezproreda"/>
        <w:ind w:right="-625"/>
        <w:jc w:val="both"/>
        <w:rPr>
          <w:rFonts w:hAnsi="Times New Roman" w:ascii="Times New Roman"/>
          <w:sz w:val="24"/>
          <w:szCs w:val="24"/>
          <w:highlight w:val="yellow"/>
        </w:rPr>
      </w:pPr>
    </w:p>
    <w:p w:rsidRDefault="00854113" w:rsidP="00854113" w:rsidR="00854113" w:rsidRPr="001B6E35">
      <w:pPr>
        <w:pStyle w:val="Bezproreda"/>
        <w:jc w:val="both"/>
        <w:rPr>
          <w:rFonts w:eastAsia="Arial Unicode MS" w:hAnsi="Times New Roman" w:ascii="Times New Roman"/>
          <w:b/>
          <w:bCs/>
          <w:sz w:val="24"/>
          <w:szCs w:val="24"/>
        </w:rPr>
      </w:pPr>
      <w:r>
        <w:rPr>
          <w:rFonts w:eastAsia="Arial Unicode MS" w:hAnsi="Times New Roman" w:ascii="Times New Roman"/>
          <w:b/>
          <w:bCs/>
          <w:sz w:val="24"/>
          <w:szCs w:val="24"/>
        </w:rPr>
        <w:t>III. GRUPA: OSTALI VJEROVNICI</w:t>
      </w:r>
    </w:p>
    <w:p w:rsidRDefault="00854113" w:rsidP="00854113" w:rsidR="00854113" w:rsidRPr="00152D68">
      <w:pPr>
        <w:pStyle w:val="Tijeloteksta"/>
        <w:tabs>
          <w:tab w:pos="142" w:val="left"/>
        </w:tabs>
        <w:spacing w:lineRule="auto" w:line="360"/>
        <w:rPr>
          <w:rFonts w:hAnsi="Times New Roman" w:ascii="Times New Roman"/>
          <w:sz w:val="24"/>
          <w:szCs w:val="24"/>
          <w:highlight w:val="yellow"/>
          <w:lang w:val="hr-HR"/>
        </w:rPr>
      </w:pPr>
      <w:r w:rsidRPr="00152D68">
        <w:rPr>
          <w:rFonts w:hAnsi="Times New Roman" w:ascii="Times New Roman"/>
          <w:b/>
          <w:sz w:val="24"/>
          <w:szCs w:val="24"/>
          <w:u w:val="single"/>
        </w:rPr>
        <w:t>o</w:t>
      </w:r>
      <w:r w:rsidRPr="00152D68">
        <w:rPr>
          <w:rFonts w:hAnsi="Times New Roman" w:ascii="Times New Roman"/>
          <w:b/>
          <w:sz w:val="24"/>
          <w:szCs w:val="24"/>
          <w:u w:val="single"/>
        </w:rPr>
        <w:tab/>
        <w:t xml:space="preserve"> Bezuvjetne tražbine</w:t>
      </w:r>
    </w:p>
    <w:tbl>
      <w:tblPr>
        <w:tblW w:type="dxa" w:w="9047"/>
        <w:tblInd w:type="dxa" w:w="93"/>
        <w:tblLook w:val="04A0" w:noVBand="1" w:noHBand="0" w:lastColumn="0" w:firstColumn="1" w:lastRow="0" w:firstRow="1"/>
      </w:tblPr>
      <w:tblGrid>
        <w:gridCol w:w="637"/>
        <w:gridCol w:w="1556"/>
        <w:gridCol w:w="2618"/>
        <w:gridCol w:w="1394"/>
        <w:gridCol w:w="1394"/>
        <w:gridCol w:w="1448"/>
      </w:tblGrid>
      <w:tr w:rsidTr="00400520" w:rsidR="00854113" w:rsidRPr="007E56CC">
        <w:trPr>
          <w:trHeight w:val="900"/>
        </w:trPr>
        <w:tc>
          <w:tcPr>
            <w:tcW w:type="dxa" w:w="639"/>
            <w:tcBorders>
              <w:top w:space="0" w:sz="4" w:color="000000" w:val="single"/>
              <w:left w:space="0" w:sz="4" w:color="000000" w:val="single"/>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2"/>
                <w:szCs w:val="22"/>
              </w:rPr>
            </w:pPr>
            <w:r w:rsidRPr="007E56CC">
              <w:rPr>
                <w:rFonts w:hAnsi="Calibri" w:ascii="Calibri"/>
                <w:b/>
                <w:bCs/>
                <w:sz w:val="22"/>
                <w:szCs w:val="22"/>
              </w:rPr>
              <w:t>RBR</w:t>
            </w:r>
          </w:p>
        </w:tc>
        <w:tc>
          <w:tcPr>
            <w:tcW w:type="dxa" w:w="1561"/>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b/>
                <w:bCs/>
                <w:sz w:val="22"/>
                <w:szCs w:val="22"/>
              </w:rPr>
            </w:pPr>
            <w:r w:rsidRPr="007E56CC">
              <w:rPr>
                <w:rFonts w:hAnsi="Calibri" w:ascii="Calibri"/>
                <w:b/>
                <w:bCs/>
                <w:sz w:val="22"/>
                <w:szCs w:val="22"/>
              </w:rPr>
              <w:t>OIB VJEROVNIKA</w:t>
            </w:r>
          </w:p>
        </w:tc>
        <w:tc>
          <w:tcPr>
            <w:tcW w:type="dxa" w:w="2665"/>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ind w:firstLineChars="600" w:firstLine="1325"/>
              <w:rPr>
                <w:rFonts w:hAnsi="Calibri" w:ascii="Calibri"/>
                <w:b/>
                <w:bCs/>
                <w:sz w:val="22"/>
                <w:szCs w:val="22"/>
              </w:rPr>
            </w:pPr>
            <w:r w:rsidRPr="007E56CC">
              <w:rPr>
                <w:rFonts w:hAnsi="Calibri" w:ascii="Calibri"/>
                <w:b/>
                <w:bCs/>
                <w:sz w:val="22"/>
                <w:szCs w:val="22"/>
              </w:rPr>
              <w:t>NAZIV VJEROVNIKA</w:t>
            </w:r>
          </w:p>
        </w:tc>
        <w:tc>
          <w:tcPr>
            <w:tcW w:type="dxa" w:w="1366"/>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2"/>
                <w:szCs w:val="22"/>
              </w:rPr>
            </w:pPr>
            <w:r w:rsidRPr="007E56CC">
              <w:rPr>
                <w:rFonts w:hAnsi="Calibri" w:ascii="Calibri"/>
                <w:b/>
                <w:bCs/>
                <w:sz w:val="22"/>
                <w:szCs w:val="22"/>
              </w:rPr>
              <w:t>UTVRĐENI IZNOS TRAŽBINE</w:t>
            </w:r>
          </w:p>
        </w:tc>
        <w:tc>
          <w:tcPr>
            <w:tcW w:type="dxa" w:w="1366"/>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2"/>
                <w:szCs w:val="22"/>
              </w:rPr>
            </w:pPr>
            <w:r w:rsidRPr="007E56CC">
              <w:rPr>
                <w:rFonts w:hAnsi="Calibri" w:ascii="Calibri"/>
                <w:b/>
                <w:bCs/>
                <w:sz w:val="22"/>
                <w:szCs w:val="22"/>
              </w:rPr>
              <w:t>OTPIS</w:t>
            </w:r>
          </w:p>
        </w:tc>
        <w:tc>
          <w:tcPr>
            <w:tcW w:type="dxa" w:w="1450"/>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2"/>
                <w:szCs w:val="22"/>
              </w:rPr>
            </w:pPr>
            <w:r w:rsidRPr="00DB32DF">
              <w:rPr>
                <w:rFonts w:hAnsi="Calibri" w:ascii="Calibri"/>
                <w:b/>
                <w:bCs/>
                <w:sz w:val="22"/>
                <w:szCs w:val="22"/>
              </w:rPr>
              <w:t>PREOSTALI IZNOS ZA OTPLATU</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14</w:t>
            </w:r>
          </w:p>
        </w:tc>
        <w:tc>
          <w:tcPr>
            <w:tcW w:type="dxa" w:w="1561"/>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16174626247</w:t>
            </w:r>
          </w:p>
        </w:tc>
        <w:tc>
          <w:tcPr>
            <w:tcW w:type="dxa" w:w="2665"/>
            <w:tcBorders>
              <w:top w:val="nil"/>
              <w:left w:val="nil"/>
              <w:bottom w:space="0" w:sz="4" w:color="000000" w:val="single"/>
              <w:right w:space="0" w:sz="4" w:color="auto" w:val="single"/>
            </w:tcBorders>
            <w:shd w:fill="auto" w:color="auto" w:val="clear"/>
            <w:hideMark/>
          </w:tcPr>
          <w:p w:rsidRDefault="00854113" w:rsidP="00400520" w:rsidR="00854113" w:rsidRPr="007E56CC">
            <w:pPr>
              <w:rPr>
                <w:rFonts w:hAnsi="Calibri" w:ascii="Calibri"/>
                <w:b/>
                <w:sz w:val="22"/>
                <w:szCs w:val="22"/>
                <w:lang w:val="de-DE"/>
              </w:rPr>
            </w:pPr>
            <w:r w:rsidRPr="007E56CC">
              <w:rPr>
                <w:rFonts w:hAnsi="Calibri" w:ascii="Calibri"/>
                <w:b/>
                <w:sz w:val="22"/>
                <w:szCs w:val="22"/>
                <w:lang w:val="de-DE"/>
              </w:rPr>
              <w:t xml:space="preserve">ACM Energo d.o.o., </w:t>
            </w:r>
          </w:p>
          <w:p w:rsidRDefault="00854113" w:rsidP="00400520" w:rsidR="00854113" w:rsidRPr="007E56CC">
            <w:pPr>
              <w:rPr>
                <w:rFonts w:hAnsi="Calibri" w:ascii="Calibri"/>
                <w:sz w:val="22"/>
                <w:szCs w:val="22"/>
                <w:lang w:val="de-DE"/>
              </w:rPr>
            </w:pPr>
            <w:r w:rsidRPr="007E56CC">
              <w:rPr>
                <w:rFonts w:hAnsi="Calibri" w:ascii="Calibri"/>
                <w:sz w:val="22"/>
                <w:szCs w:val="22"/>
                <w:lang w:val="de-DE"/>
              </w:rPr>
              <w:t>Zagreb, Martićeva 14</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511,25</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357,88</w:t>
            </w:r>
          </w:p>
        </w:tc>
        <w:tc>
          <w:tcPr>
            <w:tcW w:type="dxa" w:w="1450"/>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153,38</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15</w:t>
            </w:r>
          </w:p>
        </w:tc>
        <w:tc>
          <w:tcPr>
            <w:tcW w:type="dxa" w:w="1561"/>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69927357245</w:t>
            </w:r>
          </w:p>
        </w:tc>
        <w:tc>
          <w:tcPr>
            <w:tcW w:type="dxa" w:w="2665"/>
            <w:tcBorders>
              <w:top w:val="nil"/>
              <w:left w:val="nil"/>
              <w:bottom w:space="0" w:sz="4" w:color="000000" w:val="single"/>
              <w:right w:space="0" w:sz="4" w:color="auto" w:val="single"/>
            </w:tcBorders>
            <w:shd w:fill="auto" w:color="auto" w:val="clear"/>
            <w:hideMark/>
          </w:tcPr>
          <w:p w:rsidRDefault="00854113" w:rsidP="00400520" w:rsidR="00854113" w:rsidRPr="007E56CC">
            <w:pPr>
              <w:rPr>
                <w:rFonts w:hAnsi="Calibri" w:ascii="Calibri"/>
                <w:b/>
                <w:sz w:val="22"/>
                <w:szCs w:val="22"/>
                <w:lang w:val="de-DE"/>
              </w:rPr>
            </w:pPr>
            <w:r w:rsidRPr="007E56CC">
              <w:rPr>
                <w:rFonts w:hAnsi="Calibri" w:ascii="Calibri"/>
                <w:b/>
                <w:sz w:val="22"/>
                <w:szCs w:val="22"/>
                <w:lang w:val="de-DE"/>
              </w:rPr>
              <w:t xml:space="preserve">ACM Grupa d.o.o., </w:t>
            </w:r>
          </w:p>
          <w:p w:rsidRDefault="00854113" w:rsidP="00400520" w:rsidR="00854113" w:rsidRPr="007E56CC">
            <w:pPr>
              <w:rPr>
                <w:rFonts w:hAnsi="Calibri" w:ascii="Calibri"/>
                <w:sz w:val="22"/>
                <w:szCs w:val="22"/>
                <w:lang w:val="de-DE"/>
              </w:rPr>
            </w:pPr>
            <w:r w:rsidRPr="007E56CC">
              <w:rPr>
                <w:rFonts w:hAnsi="Calibri" w:ascii="Calibri"/>
                <w:sz w:val="22"/>
                <w:szCs w:val="22"/>
                <w:lang w:val="de-DE"/>
              </w:rPr>
              <w:t>Zagreb, Martićeva 14</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319.977,81</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223.984,47</w:t>
            </w:r>
          </w:p>
        </w:tc>
        <w:tc>
          <w:tcPr>
            <w:tcW w:type="dxa" w:w="1450"/>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95.993,34</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16</w:t>
            </w:r>
          </w:p>
        </w:tc>
        <w:tc>
          <w:tcPr>
            <w:tcW w:type="dxa" w:w="1561"/>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84027780105</w:t>
            </w:r>
          </w:p>
        </w:tc>
        <w:tc>
          <w:tcPr>
            <w:tcW w:type="dxa" w:w="2665"/>
            <w:tcBorders>
              <w:top w:val="nil"/>
              <w:left w:val="nil"/>
              <w:bottom w:space="0" w:sz="4" w:color="000000" w:val="single"/>
              <w:right w:space="0" w:sz="4" w:color="auto" w:val="single"/>
            </w:tcBorders>
            <w:shd w:fill="auto" w:color="auto" w:val="clear"/>
            <w:hideMark/>
          </w:tcPr>
          <w:p w:rsidRDefault="00854113" w:rsidP="00400520" w:rsidR="00854113" w:rsidRPr="007E56CC">
            <w:pPr>
              <w:rPr>
                <w:rFonts w:hAnsi="Calibri" w:ascii="Calibri"/>
                <w:b/>
                <w:sz w:val="22"/>
                <w:szCs w:val="22"/>
              </w:rPr>
            </w:pPr>
            <w:r w:rsidRPr="007E56CC">
              <w:rPr>
                <w:rFonts w:hAnsi="Calibri" w:ascii="Calibri"/>
                <w:b/>
                <w:sz w:val="22"/>
                <w:szCs w:val="22"/>
              </w:rPr>
              <w:t>Arbanas Damir,</w:t>
            </w:r>
          </w:p>
          <w:p w:rsidRDefault="00854113" w:rsidP="00400520" w:rsidR="00854113" w:rsidRPr="007E56CC">
            <w:pPr>
              <w:rPr>
                <w:rFonts w:hAnsi="Calibri" w:ascii="Calibri"/>
                <w:b/>
                <w:sz w:val="22"/>
                <w:szCs w:val="22"/>
              </w:rPr>
            </w:pPr>
            <w:r w:rsidRPr="00450849">
              <w:rPr>
                <w:rFonts w:hAnsi="Calibri" w:ascii="Calibri"/>
                <w:sz w:val="20"/>
                <w:szCs w:val="26"/>
              </w:rPr>
              <w:t>Zagreb, Antuna Arbanasa 18</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132.500,00</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92.750,00</w:t>
            </w:r>
          </w:p>
        </w:tc>
        <w:tc>
          <w:tcPr>
            <w:tcW w:type="dxa" w:w="1450"/>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39.750,00</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17</w:t>
            </w:r>
          </w:p>
        </w:tc>
        <w:tc>
          <w:tcPr>
            <w:tcW w:type="dxa" w:w="1561"/>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79465194770</w:t>
            </w:r>
          </w:p>
        </w:tc>
        <w:tc>
          <w:tcPr>
            <w:tcW w:type="dxa" w:w="2665"/>
            <w:tcBorders>
              <w:top w:val="nil"/>
              <w:left w:val="nil"/>
              <w:bottom w:space="0" w:sz="4" w:color="000000" w:val="single"/>
              <w:right w:space="0" w:sz="4" w:color="auto" w:val="single"/>
            </w:tcBorders>
            <w:shd w:fill="auto" w:color="auto" w:val="clear"/>
            <w:hideMark/>
          </w:tcPr>
          <w:p w:rsidRDefault="00854113" w:rsidP="00400520" w:rsidR="00854113" w:rsidRPr="007E56CC">
            <w:pPr>
              <w:rPr>
                <w:rFonts w:hAnsi="Calibri" w:ascii="Calibri"/>
                <w:b/>
                <w:sz w:val="22"/>
                <w:szCs w:val="22"/>
              </w:rPr>
            </w:pPr>
            <w:r w:rsidRPr="007E56CC">
              <w:rPr>
                <w:rFonts w:hAnsi="Calibri" w:ascii="Calibri"/>
                <w:b/>
                <w:sz w:val="22"/>
                <w:szCs w:val="22"/>
              </w:rPr>
              <w:t>Arbanas Zdravko,</w:t>
            </w:r>
          </w:p>
          <w:p w:rsidRDefault="00854113" w:rsidP="00400520" w:rsidR="00854113" w:rsidRPr="007E56CC">
            <w:pPr>
              <w:rPr>
                <w:rFonts w:hAnsi="Calibri" w:ascii="Calibri"/>
                <w:b/>
                <w:sz w:val="22"/>
                <w:szCs w:val="22"/>
              </w:rPr>
            </w:pPr>
            <w:r w:rsidRPr="00450849">
              <w:rPr>
                <w:rFonts w:hAnsi="Calibri" w:ascii="Calibri"/>
                <w:sz w:val="20"/>
                <w:szCs w:val="20"/>
              </w:rPr>
              <w:t>Velika Gorica, Kurilovečka 78</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2.170.596,99</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1.519.417,89</w:t>
            </w:r>
          </w:p>
        </w:tc>
        <w:tc>
          <w:tcPr>
            <w:tcW w:type="dxa" w:w="1450"/>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651.179,10</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18</w:t>
            </w:r>
          </w:p>
        </w:tc>
        <w:tc>
          <w:tcPr>
            <w:tcW w:type="dxa" w:w="1561"/>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98352441242</w:t>
            </w:r>
          </w:p>
        </w:tc>
        <w:tc>
          <w:tcPr>
            <w:tcW w:type="dxa" w:w="2665"/>
            <w:tcBorders>
              <w:top w:val="nil"/>
              <w:left w:val="nil"/>
              <w:bottom w:space="0" w:sz="4" w:color="000000" w:val="single"/>
              <w:right w:space="0" w:sz="4" w:color="auto" w:val="single"/>
            </w:tcBorders>
            <w:shd w:fill="auto" w:color="auto" w:val="clear"/>
            <w:hideMark/>
          </w:tcPr>
          <w:p w:rsidRDefault="00854113" w:rsidP="00400520" w:rsidR="00854113" w:rsidRPr="007E56CC">
            <w:pPr>
              <w:rPr>
                <w:rFonts w:hAnsi="Calibri" w:ascii="Calibri"/>
                <w:b/>
                <w:sz w:val="22"/>
                <w:szCs w:val="22"/>
              </w:rPr>
            </w:pPr>
            <w:r w:rsidRPr="007E56CC">
              <w:rPr>
                <w:rFonts w:hAnsi="Calibri" w:ascii="Calibri"/>
                <w:b/>
                <w:sz w:val="22"/>
                <w:szCs w:val="22"/>
              </w:rPr>
              <w:t>Auto Arbanas d.o.o.,</w:t>
            </w:r>
          </w:p>
          <w:p w:rsidRDefault="00854113" w:rsidP="00400520" w:rsidR="00854113" w:rsidRPr="007E56CC">
            <w:pPr>
              <w:rPr>
                <w:rFonts w:hAnsi="Calibri" w:ascii="Calibri"/>
                <w:b/>
                <w:sz w:val="22"/>
                <w:szCs w:val="22"/>
              </w:rPr>
            </w:pPr>
            <w:r w:rsidRPr="00450849">
              <w:rPr>
                <w:rFonts w:hAnsi="Calibri" w:ascii="Calibri"/>
                <w:sz w:val="20"/>
                <w:szCs w:val="26"/>
              </w:rPr>
              <w:t>Velika Gorica, Sisačka 45</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30.000,00</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21.000,00</w:t>
            </w:r>
          </w:p>
        </w:tc>
        <w:tc>
          <w:tcPr>
            <w:tcW w:type="dxa" w:w="1450"/>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9.000,00</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19</w:t>
            </w:r>
          </w:p>
        </w:tc>
        <w:tc>
          <w:tcPr>
            <w:tcW w:type="dxa" w:w="1561"/>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92216472413</w:t>
            </w:r>
          </w:p>
        </w:tc>
        <w:tc>
          <w:tcPr>
            <w:tcW w:type="dxa" w:w="2665"/>
            <w:tcBorders>
              <w:top w:val="nil"/>
              <w:left w:val="nil"/>
              <w:bottom w:space="0" w:sz="4" w:color="000000" w:val="single"/>
              <w:right w:space="0" w:sz="4" w:color="auto" w:val="single"/>
            </w:tcBorders>
            <w:shd w:fill="auto" w:color="auto" w:val="clear"/>
            <w:hideMark/>
          </w:tcPr>
          <w:p w:rsidRDefault="00854113" w:rsidP="00400520" w:rsidR="00854113" w:rsidRPr="007E56CC">
            <w:pPr>
              <w:rPr>
                <w:rFonts w:hAnsi="Calibri" w:ascii="Calibri"/>
                <w:b/>
                <w:sz w:val="22"/>
                <w:szCs w:val="22"/>
              </w:rPr>
            </w:pPr>
            <w:r w:rsidRPr="007E56CC">
              <w:rPr>
                <w:rFonts w:hAnsi="Calibri" w:ascii="Calibri"/>
                <w:b/>
                <w:sz w:val="22"/>
                <w:szCs w:val="22"/>
              </w:rPr>
              <w:t>ACM d.d.,</w:t>
            </w:r>
          </w:p>
          <w:p w:rsidRDefault="00854113" w:rsidP="00400520" w:rsidR="00854113" w:rsidRPr="007E56CC">
            <w:pPr>
              <w:rPr>
                <w:rFonts w:hAnsi="Calibri" w:ascii="Calibri"/>
                <w:sz w:val="22"/>
                <w:szCs w:val="22"/>
              </w:rPr>
            </w:pPr>
            <w:r w:rsidRPr="007E56CC">
              <w:rPr>
                <w:rFonts w:hAnsi="Calibri" w:ascii="Calibri"/>
                <w:sz w:val="22"/>
                <w:szCs w:val="22"/>
              </w:rPr>
              <w:t>Zagreb, Martićeva 14</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156.324,14</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109.426,90</w:t>
            </w:r>
          </w:p>
        </w:tc>
        <w:tc>
          <w:tcPr>
            <w:tcW w:type="dxa" w:w="1450"/>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46.897,24</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20</w:t>
            </w:r>
          </w:p>
        </w:tc>
        <w:tc>
          <w:tcPr>
            <w:tcW w:type="dxa" w:w="1561"/>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15221792808</w:t>
            </w:r>
          </w:p>
        </w:tc>
        <w:tc>
          <w:tcPr>
            <w:tcW w:type="dxa" w:w="2665"/>
            <w:tcBorders>
              <w:top w:val="nil"/>
              <w:left w:val="nil"/>
              <w:bottom w:space="0" w:sz="4" w:color="000000" w:val="single"/>
              <w:right w:space="0" w:sz="4" w:color="auto" w:val="single"/>
            </w:tcBorders>
            <w:shd w:fill="auto" w:color="auto" w:val="clear"/>
            <w:hideMark/>
          </w:tcPr>
          <w:p w:rsidRDefault="00854113" w:rsidP="00400520" w:rsidR="00854113" w:rsidRPr="007E56CC">
            <w:pPr>
              <w:rPr>
                <w:rFonts w:hAnsi="Calibri" w:ascii="Calibri"/>
                <w:b/>
                <w:sz w:val="22"/>
                <w:szCs w:val="22"/>
              </w:rPr>
            </w:pPr>
            <w:r w:rsidRPr="007E56CC">
              <w:rPr>
                <w:rFonts w:hAnsi="Calibri" w:ascii="Calibri"/>
                <w:b/>
                <w:sz w:val="22"/>
                <w:szCs w:val="22"/>
              </w:rPr>
              <w:t>Baltazar Dizajn d.o.o.</w:t>
            </w:r>
          </w:p>
          <w:p w:rsidRDefault="00854113" w:rsidP="00400520" w:rsidR="00854113" w:rsidRPr="00450849">
            <w:pPr>
              <w:rPr>
                <w:rFonts w:hAnsi="Calibri" w:ascii="Calibri"/>
                <w:sz w:val="20"/>
                <w:szCs w:val="26"/>
              </w:rPr>
            </w:pPr>
            <w:r w:rsidRPr="00450849">
              <w:rPr>
                <w:rFonts w:hAnsi="Calibri" w:ascii="Calibri"/>
                <w:sz w:val="20"/>
                <w:szCs w:val="26"/>
              </w:rPr>
              <w:t>Zagreb, Slavonska avenija 26/4</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235.000,00</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164.500,00</w:t>
            </w:r>
          </w:p>
        </w:tc>
        <w:tc>
          <w:tcPr>
            <w:tcW w:type="dxa" w:w="1450"/>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70.500,00</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21</w:t>
            </w:r>
          </w:p>
        </w:tc>
        <w:tc>
          <w:tcPr>
            <w:tcW w:type="dxa" w:w="1561"/>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44319533963</w:t>
            </w:r>
          </w:p>
        </w:tc>
        <w:tc>
          <w:tcPr>
            <w:tcW w:type="dxa" w:w="2665"/>
            <w:tcBorders>
              <w:top w:val="nil"/>
              <w:left w:val="nil"/>
              <w:bottom w:space="0" w:sz="4" w:color="000000" w:val="single"/>
              <w:right w:space="0" w:sz="4" w:color="auto" w:val="single"/>
            </w:tcBorders>
            <w:shd w:fill="auto" w:color="auto" w:val="clear"/>
            <w:hideMark/>
          </w:tcPr>
          <w:p w:rsidRDefault="00854113" w:rsidP="00400520" w:rsidR="00854113" w:rsidRPr="007E56CC">
            <w:pPr>
              <w:rPr>
                <w:rFonts w:hAnsi="Calibri" w:ascii="Calibri"/>
                <w:b/>
                <w:sz w:val="22"/>
                <w:szCs w:val="22"/>
              </w:rPr>
            </w:pPr>
            <w:r w:rsidRPr="007E56CC">
              <w:rPr>
                <w:rFonts w:hAnsi="Calibri" w:ascii="Calibri"/>
                <w:b/>
                <w:sz w:val="22"/>
                <w:szCs w:val="22"/>
              </w:rPr>
              <w:t>Cvjetko Darko</w:t>
            </w:r>
          </w:p>
          <w:p w:rsidRDefault="00854113" w:rsidP="00400520" w:rsidR="00854113" w:rsidRPr="007E56CC">
            <w:pPr>
              <w:rPr>
                <w:rFonts w:hAnsi="Calibri" w:ascii="Calibri"/>
                <w:b/>
                <w:sz w:val="22"/>
                <w:szCs w:val="22"/>
              </w:rPr>
            </w:pPr>
            <w:r w:rsidRPr="00450849">
              <w:rPr>
                <w:rFonts w:hAnsi="Calibri" w:ascii="Calibri"/>
                <w:sz w:val="20"/>
                <w:szCs w:val="26"/>
              </w:rPr>
              <w:t>Zagreb, Sv. Mateja 85</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60.000,00</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42.000,00</w:t>
            </w:r>
          </w:p>
        </w:tc>
        <w:tc>
          <w:tcPr>
            <w:tcW w:type="dxa" w:w="1450"/>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18.000,00</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22</w:t>
            </w:r>
          </w:p>
        </w:tc>
        <w:tc>
          <w:tcPr>
            <w:tcW w:type="dxa" w:w="1561"/>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26153386982</w:t>
            </w:r>
          </w:p>
        </w:tc>
        <w:tc>
          <w:tcPr>
            <w:tcW w:type="dxa" w:w="2665"/>
            <w:tcBorders>
              <w:top w:val="nil"/>
              <w:left w:val="nil"/>
              <w:bottom w:space="0" w:sz="4" w:color="000000" w:val="single"/>
              <w:right w:space="0" w:sz="4" w:color="auto" w:val="single"/>
            </w:tcBorders>
            <w:shd w:fill="auto" w:color="auto" w:val="clear"/>
            <w:hideMark/>
          </w:tcPr>
          <w:p w:rsidRDefault="00854113" w:rsidP="00400520" w:rsidR="00854113" w:rsidRPr="007E56CC">
            <w:pPr>
              <w:rPr>
                <w:rFonts w:hAnsi="Calibri" w:ascii="Calibri"/>
                <w:b/>
                <w:sz w:val="22"/>
                <w:szCs w:val="22"/>
              </w:rPr>
            </w:pPr>
            <w:r w:rsidRPr="007E56CC">
              <w:rPr>
                <w:rFonts w:hAnsi="Calibri" w:ascii="Calibri"/>
                <w:b/>
                <w:sz w:val="22"/>
                <w:szCs w:val="22"/>
              </w:rPr>
              <w:t>Dunavska plovidba – Vukovar d.o.o.</w:t>
            </w:r>
          </w:p>
          <w:p w:rsidRDefault="00854113" w:rsidP="00400520" w:rsidR="00854113" w:rsidRPr="007E56CC">
            <w:pPr>
              <w:rPr>
                <w:rFonts w:hAnsi="Calibri" w:ascii="Calibri"/>
                <w:b/>
                <w:sz w:val="22"/>
                <w:szCs w:val="22"/>
              </w:rPr>
            </w:pPr>
            <w:r w:rsidRPr="00450849">
              <w:rPr>
                <w:rFonts w:hAnsi="Calibri" w:ascii="Calibri"/>
                <w:sz w:val="20"/>
                <w:szCs w:val="26"/>
              </w:rPr>
              <w:t>Vukovar, Dunavski prilaz bb</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37.868,75</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26.508,13</w:t>
            </w:r>
          </w:p>
        </w:tc>
        <w:tc>
          <w:tcPr>
            <w:tcW w:type="dxa" w:w="1450"/>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11.360,63</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23</w:t>
            </w:r>
          </w:p>
        </w:tc>
        <w:tc>
          <w:tcPr>
            <w:tcW w:type="dxa" w:w="1561"/>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85330162257</w:t>
            </w:r>
          </w:p>
        </w:tc>
        <w:tc>
          <w:tcPr>
            <w:tcW w:type="dxa" w:w="2665"/>
            <w:tcBorders>
              <w:top w:val="nil"/>
              <w:left w:val="nil"/>
              <w:bottom w:space="0" w:sz="4" w:color="000000" w:val="single"/>
              <w:right w:space="0" w:sz="4" w:color="auto" w:val="single"/>
            </w:tcBorders>
            <w:shd w:fill="auto" w:color="auto" w:val="clear"/>
            <w:hideMark/>
          </w:tcPr>
          <w:p w:rsidRDefault="00854113" w:rsidP="00400520" w:rsidR="00854113" w:rsidRPr="007E56CC">
            <w:pPr>
              <w:rPr>
                <w:rFonts w:hAnsi="Calibri" w:ascii="Calibri"/>
                <w:b/>
                <w:sz w:val="22"/>
                <w:szCs w:val="22"/>
              </w:rPr>
            </w:pPr>
            <w:r w:rsidRPr="007E56CC">
              <w:rPr>
                <w:rFonts w:hAnsi="Calibri" w:ascii="Calibri"/>
                <w:b/>
                <w:sz w:val="22"/>
                <w:szCs w:val="22"/>
              </w:rPr>
              <w:t>Krass Hotel d.o.o.</w:t>
            </w:r>
          </w:p>
          <w:p w:rsidRDefault="00854113" w:rsidP="00400520" w:rsidR="00854113" w:rsidRPr="007E56CC">
            <w:pPr>
              <w:rPr>
                <w:rFonts w:hAnsi="Calibri" w:ascii="Calibri"/>
                <w:sz w:val="22"/>
                <w:szCs w:val="22"/>
              </w:rPr>
            </w:pPr>
            <w:r w:rsidRPr="007E56CC">
              <w:rPr>
                <w:rFonts w:hAnsi="Calibri" w:ascii="Calibri"/>
                <w:sz w:val="22"/>
                <w:szCs w:val="22"/>
              </w:rPr>
              <w:t>Krapinske Toplice,</w:t>
            </w:r>
          </w:p>
          <w:p w:rsidRDefault="00854113" w:rsidP="00400520" w:rsidR="00854113" w:rsidRPr="007E56CC">
            <w:pPr>
              <w:rPr>
                <w:rFonts w:hAnsi="Calibri" w:ascii="Calibri"/>
                <w:sz w:val="22"/>
                <w:szCs w:val="22"/>
              </w:rPr>
            </w:pPr>
            <w:r w:rsidRPr="007E56CC">
              <w:rPr>
                <w:rFonts w:hAnsi="Calibri" w:ascii="Calibri"/>
                <w:sz w:val="22"/>
                <w:szCs w:val="22"/>
              </w:rPr>
              <w:t>A. Mihanovića 2</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3.911,96</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2.738,37</w:t>
            </w:r>
          </w:p>
        </w:tc>
        <w:tc>
          <w:tcPr>
            <w:tcW w:type="dxa" w:w="1450"/>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1.173,59</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24</w:t>
            </w:r>
          </w:p>
        </w:tc>
        <w:tc>
          <w:tcPr>
            <w:tcW w:type="dxa" w:w="1561"/>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78089282176</w:t>
            </w:r>
          </w:p>
        </w:tc>
        <w:tc>
          <w:tcPr>
            <w:tcW w:type="dxa" w:w="2665"/>
            <w:tcBorders>
              <w:top w:val="nil"/>
              <w:left w:val="nil"/>
              <w:bottom w:space="0" w:sz="4" w:color="000000" w:val="single"/>
              <w:right w:space="0" w:sz="4" w:color="auto" w:val="single"/>
            </w:tcBorders>
            <w:shd w:fill="auto" w:color="auto" w:val="clear"/>
            <w:hideMark/>
          </w:tcPr>
          <w:p w:rsidRDefault="00854113" w:rsidP="00400520" w:rsidR="00854113">
            <w:pPr>
              <w:rPr>
                <w:rFonts w:hAnsi="Calibri" w:ascii="Calibri"/>
                <w:b/>
                <w:sz w:val="22"/>
                <w:szCs w:val="22"/>
              </w:rPr>
            </w:pPr>
            <w:r w:rsidRPr="007E56CC">
              <w:rPr>
                <w:rFonts w:hAnsi="Calibri" w:ascii="Calibri"/>
                <w:b/>
                <w:sz w:val="22"/>
                <w:szCs w:val="22"/>
              </w:rPr>
              <w:t>Sremić Tomislav</w:t>
            </w:r>
          </w:p>
          <w:p w:rsidRDefault="00854113" w:rsidP="00400520" w:rsidR="00854113" w:rsidRPr="007E56CC">
            <w:pPr>
              <w:rPr>
                <w:rFonts w:hAnsi="Calibri" w:ascii="Calibri"/>
                <w:b/>
                <w:sz w:val="22"/>
                <w:szCs w:val="22"/>
              </w:rPr>
            </w:pPr>
            <w:r w:rsidRPr="00D02A7B">
              <w:rPr>
                <w:rFonts w:hAnsi="Calibri" w:ascii="Calibri"/>
                <w:sz w:val="20"/>
                <w:szCs w:val="26"/>
              </w:rPr>
              <w:lastRenderedPageBreak/>
              <w:t>Zagreb, Ulica Grada Mainza 6</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lastRenderedPageBreak/>
              <w:t>645.053,10</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451.537,17</w:t>
            </w:r>
          </w:p>
        </w:tc>
        <w:tc>
          <w:tcPr>
            <w:tcW w:type="dxa" w:w="1450"/>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193.515,93</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lastRenderedPageBreak/>
              <w:t>25</w:t>
            </w:r>
          </w:p>
        </w:tc>
        <w:tc>
          <w:tcPr>
            <w:tcW w:type="dxa" w:w="1561"/>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76555471367</w:t>
            </w:r>
          </w:p>
        </w:tc>
        <w:tc>
          <w:tcPr>
            <w:tcW w:type="dxa" w:w="2665"/>
            <w:tcBorders>
              <w:top w:val="nil"/>
              <w:left w:val="nil"/>
              <w:bottom w:space="0" w:sz="4" w:color="000000" w:val="single"/>
              <w:right w:space="0" w:sz="4" w:color="auto" w:val="single"/>
            </w:tcBorders>
            <w:shd w:fill="auto" w:color="auto" w:val="clear"/>
            <w:hideMark/>
          </w:tcPr>
          <w:p w:rsidRDefault="00854113" w:rsidP="00400520" w:rsidR="00854113" w:rsidRPr="007E56CC">
            <w:pPr>
              <w:rPr>
                <w:rFonts w:hAnsi="Calibri" w:ascii="Calibri"/>
                <w:b/>
                <w:sz w:val="22"/>
                <w:szCs w:val="22"/>
              </w:rPr>
            </w:pPr>
            <w:r w:rsidRPr="007E56CC">
              <w:rPr>
                <w:rFonts w:hAnsi="Calibri" w:ascii="Calibri"/>
                <w:b/>
                <w:sz w:val="22"/>
                <w:szCs w:val="22"/>
              </w:rPr>
              <w:t>Sremić Veronika</w:t>
            </w:r>
          </w:p>
          <w:p w:rsidRDefault="00854113" w:rsidP="00400520" w:rsidR="00854113" w:rsidRPr="007E56CC">
            <w:pPr>
              <w:rPr>
                <w:rFonts w:hAnsi="Calibri" w:ascii="Calibri"/>
                <w:b/>
                <w:sz w:val="22"/>
                <w:szCs w:val="22"/>
              </w:rPr>
            </w:pPr>
            <w:r w:rsidRPr="00450849">
              <w:rPr>
                <w:rFonts w:hAnsi="Calibri" w:ascii="Calibri"/>
                <w:sz w:val="20"/>
                <w:szCs w:val="26"/>
              </w:rPr>
              <w:t>Zagreb, Ulica Grada Mainza 6</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33.000,00</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23.100,00</w:t>
            </w:r>
          </w:p>
        </w:tc>
        <w:tc>
          <w:tcPr>
            <w:tcW w:type="dxa" w:w="1450"/>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9.900,00</w:t>
            </w:r>
          </w:p>
        </w:tc>
      </w:tr>
      <w:tr w:rsidTr="00400520" w:rsidR="00854113" w:rsidRPr="007E56CC">
        <w:trPr>
          <w:trHeight w:val="1200"/>
        </w:trPr>
        <w:tc>
          <w:tcPr>
            <w:tcW w:type="dxa" w:w="639"/>
            <w:tcBorders>
              <w:top w:val="nil"/>
              <w:left w:space="0" w:sz="4" w:color="000000" w:val="single"/>
              <w:bottom w:space="0" w:sz="4" w:color="000000" w:val="single"/>
              <w:right w:space="0" w:sz="4" w:color="auto" w:val="single"/>
            </w:tcBorders>
            <w:shd w:fill="auto" w:color="auto" w:val="clear"/>
            <w:vAlign w:val="center"/>
            <w:hideMark/>
          </w:tcPr>
          <w:p w:rsidRDefault="00854113" w:rsidP="00400520" w:rsidR="00854113" w:rsidRPr="007E56CC">
            <w:pPr>
              <w:jc w:val="center"/>
              <w:rPr>
                <w:rFonts w:hAnsi="Calibri" w:ascii="Calibri"/>
                <w:color w:val="000000"/>
                <w:sz w:val="22"/>
                <w:szCs w:val="22"/>
              </w:rPr>
            </w:pPr>
            <w:r w:rsidRPr="007E56CC">
              <w:rPr>
                <w:rFonts w:hAnsi="Calibri" w:ascii="Calibri"/>
                <w:color w:val="000000"/>
                <w:sz w:val="22"/>
                <w:szCs w:val="22"/>
              </w:rPr>
              <w:t>26</w:t>
            </w:r>
          </w:p>
        </w:tc>
        <w:tc>
          <w:tcPr>
            <w:tcW w:type="dxa" w:w="1561"/>
            <w:tcBorders>
              <w:top w:val="nil"/>
              <w:left w:val="nil"/>
              <w:bottom w:space="0" w:sz="4" w:color="000000" w:val="single"/>
              <w:right w:space="0" w:sz="4" w:color="auto" w:val="single"/>
            </w:tcBorders>
            <w:shd w:fill="auto" w:color="auto" w:val="clear"/>
            <w:vAlign w:val="cente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03744272526</w:t>
            </w:r>
          </w:p>
        </w:tc>
        <w:tc>
          <w:tcPr>
            <w:tcW w:type="dxa" w:w="2665"/>
            <w:tcBorders>
              <w:top w:val="nil"/>
              <w:left w:val="nil"/>
              <w:bottom w:space="0" w:sz="4" w:color="000000" w:val="single"/>
              <w:right w:space="0" w:sz="4" w:color="auto" w:val="single"/>
            </w:tcBorders>
            <w:shd w:fill="auto" w:color="auto" w:val="clear"/>
            <w:hideMark/>
          </w:tcPr>
          <w:p w:rsidRDefault="00854113" w:rsidP="00400520" w:rsidR="00854113" w:rsidRPr="007E56CC">
            <w:pPr>
              <w:rPr>
                <w:rFonts w:hAnsi="Calibri" w:ascii="Calibri"/>
                <w:b/>
                <w:sz w:val="22"/>
                <w:szCs w:val="22"/>
              </w:rPr>
            </w:pPr>
            <w:r w:rsidRPr="007E56CC">
              <w:rPr>
                <w:rFonts w:hAnsi="Calibri" w:ascii="Calibri"/>
                <w:b/>
                <w:sz w:val="22"/>
                <w:szCs w:val="22"/>
              </w:rPr>
              <w:t>Suvl</w:t>
            </w:r>
            <w:r>
              <w:rPr>
                <w:rFonts w:hAnsi="Calibri" w:ascii="Calibri"/>
                <w:b/>
                <w:sz w:val="22"/>
                <w:szCs w:val="22"/>
              </w:rPr>
              <w:t>asnici stambene zgrade Trg Dra</w:t>
            </w:r>
            <w:r w:rsidRPr="007E56CC">
              <w:rPr>
                <w:rFonts w:hAnsi="Calibri" w:ascii="Calibri"/>
                <w:b/>
                <w:sz w:val="22"/>
                <w:szCs w:val="22"/>
              </w:rPr>
              <w:t>ge Iblera 7, zastupani po Gradsko stambeno komunalno gospodarstvo d.o.o.</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408.926,00</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286.248,20</w:t>
            </w:r>
          </w:p>
        </w:tc>
        <w:tc>
          <w:tcPr>
            <w:tcW w:type="dxa" w:w="1450"/>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2"/>
                <w:szCs w:val="22"/>
              </w:rPr>
            </w:pPr>
            <w:r w:rsidRPr="007E56CC">
              <w:rPr>
                <w:rFonts w:hAnsi="Calibri" w:ascii="Calibri"/>
                <w:sz w:val="22"/>
                <w:szCs w:val="22"/>
              </w:rPr>
              <w:t>122.677,80</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C5D9F1" w:color="000000" w:val="clear"/>
            <w:hideMark/>
          </w:tcPr>
          <w:p w:rsidRDefault="00854113" w:rsidP="00400520" w:rsidR="00854113" w:rsidRPr="007E56CC">
            <w:pPr>
              <w:rPr>
                <w:rFonts w:hAnsi="Calibri" w:ascii="Calibri"/>
                <w:color w:val="000000"/>
                <w:sz w:val="22"/>
                <w:szCs w:val="22"/>
              </w:rPr>
            </w:pPr>
            <w:r w:rsidRPr="007E56CC">
              <w:rPr>
                <w:rFonts w:hAnsi="Calibri" w:ascii="Calibri"/>
                <w:color w:val="000000"/>
                <w:sz w:val="22"/>
                <w:szCs w:val="22"/>
              </w:rPr>
              <w:t> </w:t>
            </w:r>
          </w:p>
        </w:tc>
        <w:tc>
          <w:tcPr>
            <w:tcW w:type="dxa" w:w="1561"/>
            <w:tcBorders>
              <w:top w:val="nil"/>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color w:val="000000"/>
                <w:sz w:val="22"/>
                <w:szCs w:val="22"/>
              </w:rPr>
            </w:pPr>
            <w:r w:rsidRPr="007E56CC">
              <w:rPr>
                <w:rFonts w:hAnsi="Calibri" w:ascii="Calibri"/>
                <w:color w:val="000000"/>
                <w:sz w:val="22"/>
                <w:szCs w:val="22"/>
              </w:rPr>
              <w:t> </w:t>
            </w:r>
          </w:p>
        </w:tc>
        <w:tc>
          <w:tcPr>
            <w:tcW w:type="dxa" w:w="2665"/>
            <w:tcBorders>
              <w:top w:val="nil"/>
              <w:left w:val="nil"/>
              <w:bottom w:space="0" w:sz="4" w:color="000000" w:val="single"/>
              <w:right w:space="0" w:sz="4" w:color="auto" w:val="single"/>
            </w:tcBorders>
            <w:shd w:fill="C5D9F1" w:color="000000" w:val="clear"/>
            <w:hideMark/>
          </w:tcPr>
          <w:p w:rsidRDefault="00854113" w:rsidP="00400520" w:rsidR="00854113" w:rsidRPr="007E56CC">
            <w:pPr>
              <w:rPr>
                <w:rFonts w:hAnsi="Calibri" w:ascii="Calibri"/>
                <w:b/>
                <w:bCs/>
                <w:sz w:val="22"/>
                <w:szCs w:val="22"/>
              </w:rPr>
            </w:pPr>
            <w:r w:rsidRPr="007E56CC">
              <w:rPr>
                <w:rFonts w:hAnsi="Calibri" w:ascii="Calibri"/>
                <w:b/>
                <w:bCs/>
                <w:sz w:val="22"/>
                <w:szCs w:val="22"/>
              </w:rPr>
              <w:t>UKUPNO</w:t>
            </w:r>
          </w:p>
        </w:tc>
        <w:tc>
          <w:tcPr>
            <w:tcW w:type="dxa" w:w="1366"/>
            <w:tcBorders>
              <w:top w:val="nil"/>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b/>
                <w:bCs/>
                <w:sz w:val="22"/>
                <w:szCs w:val="22"/>
              </w:rPr>
            </w:pPr>
            <w:r w:rsidRPr="007E56CC">
              <w:rPr>
                <w:rFonts w:hAnsi="Calibri" w:ascii="Calibri"/>
                <w:b/>
                <w:bCs/>
                <w:sz w:val="22"/>
                <w:szCs w:val="22"/>
              </w:rPr>
              <w:t>4.233.670,00</w:t>
            </w:r>
          </w:p>
        </w:tc>
        <w:tc>
          <w:tcPr>
            <w:tcW w:type="dxa" w:w="1366"/>
            <w:tcBorders>
              <w:top w:val="nil"/>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b/>
                <w:bCs/>
                <w:sz w:val="22"/>
                <w:szCs w:val="22"/>
              </w:rPr>
            </w:pPr>
            <w:r w:rsidRPr="007E56CC">
              <w:rPr>
                <w:rFonts w:hAnsi="Calibri" w:ascii="Calibri"/>
                <w:b/>
                <w:bCs/>
                <w:sz w:val="22"/>
                <w:szCs w:val="22"/>
              </w:rPr>
              <w:t>2.963.569,00</w:t>
            </w:r>
          </w:p>
        </w:tc>
        <w:tc>
          <w:tcPr>
            <w:tcW w:type="dxa" w:w="1450"/>
            <w:tcBorders>
              <w:top w:val="nil"/>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b/>
                <w:bCs/>
                <w:sz w:val="22"/>
                <w:szCs w:val="22"/>
              </w:rPr>
            </w:pPr>
            <w:r w:rsidRPr="007E56CC">
              <w:rPr>
                <w:rFonts w:hAnsi="Calibri" w:ascii="Calibri"/>
                <w:b/>
                <w:bCs/>
                <w:sz w:val="22"/>
                <w:szCs w:val="22"/>
              </w:rPr>
              <w:t>1.270.101,00</w:t>
            </w:r>
          </w:p>
        </w:tc>
      </w:tr>
    </w:tbl>
    <w:p w:rsidRDefault="00854113" w:rsidP="00854113" w:rsidR="00854113" w:rsidRPr="007E56CC">
      <w:pPr>
        <w:pStyle w:val="Bezproreda"/>
        <w:jc w:val="both"/>
        <w:rPr>
          <w:rFonts w:eastAsia="Times New Roman"/>
          <w:snapToGrid w:val="false"/>
        </w:rPr>
      </w:pPr>
    </w:p>
    <w:p w:rsidRDefault="00854113" w:rsidP="00854113" w:rsidR="00854113" w:rsidRPr="007E56CC">
      <w:pPr>
        <w:pStyle w:val="Bezproreda"/>
        <w:jc w:val="both"/>
        <w:rPr>
          <w:rFonts w:eastAsia="Times New Roman"/>
          <w:snapToGrid w:val="false"/>
        </w:rPr>
      </w:pPr>
    </w:p>
    <w:p w:rsidRDefault="00854113" w:rsidP="00854113" w:rsidR="00854113" w:rsidRPr="00450849">
      <w:pPr>
        <w:pStyle w:val="Bezproreda"/>
        <w:jc w:val="both"/>
        <w:rPr>
          <w:rFonts w:eastAsia="Arial Unicode MS" w:hAnsi="Times New Roman" w:ascii="Times New Roman"/>
          <w:bCs/>
          <w:sz w:val="24"/>
          <w:szCs w:val="24"/>
          <w:lang w:eastAsia="hr-HR"/>
        </w:rPr>
      </w:pPr>
      <w:r w:rsidRPr="00450849">
        <w:rPr>
          <w:rFonts w:eastAsia="Arial Unicode MS" w:hAnsi="Times New Roman" w:ascii="Times New Roman"/>
          <w:bCs/>
          <w:sz w:val="24"/>
          <w:szCs w:val="24"/>
        </w:rPr>
        <w:t>Predstečajni vjerovnici III. GRUPE: OSTALI VJEROVNICI, sa bezuvjetnim tražbinama koji su navedeni u prethodnoj tablici, otpuštaju utvrđene tražbine za 70%</w:t>
      </w:r>
      <w:r w:rsidRPr="00450849">
        <w:t xml:space="preserve"> </w:t>
      </w:r>
      <w:r w:rsidRPr="00450849">
        <w:rPr>
          <w:rFonts w:eastAsia="Arial Unicode MS" w:hAnsi="Times New Roman" w:ascii="Times New Roman"/>
          <w:bCs/>
          <w:sz w:val="24"/>
          <w:szCs w:val="24"/>
        </w:rPr>
        <w:t>odnosno svaki pojedini vjerovnik otpušta iznos utvrđene tražbine koji se otpisuje kako je navedeno u tablici za svakog vjerovnika. Preostalih 30% utvrđenih tražbina,</w:t>
      </w:r>
      <w:r w:rsidRPr="00450849">
        <w:t xml:space="preserve"> </w:t>
      </w:r>
      <w:r w:rsidRPr="00450849">
        <w:rPr>
          <w:rFonts w:eastAsia="Arial Unicode MS" w:hAnsi="Times New Roman" w:ascii="Times New Roman"/>
          <w:bCs/>
          <w:sz w:val="24"/>
          <w:szCs w:val="24"/>
        </w:rPr>
        <w:t>odnosno preostali iznos za otplatu koji je specificiran za svakog pojedinog vjerovnika u tablici, dužnik će otplatiti nakon isteka počeka od 12 mjeseci</w:t>
      </w:r>
      <w:r w:rsidRPr="00450849">
        <w:t xml:space="preserve"> </w:t>
      </w:r>
      <w:r w:rsidRPr="00450849">
        <w:rPr>
          <w:rFonts w:eastAsia="Arial Unicode MS" w:hAnsi="Times New Roman" w:ascii="Times New Roman"/>
          <w:bCs/>
          <w:sz w:val="24"/>
          <w:szCs w:val="24"/>
        </w:rPr>
        <w:t xml:space="preserve">računajući od pravomoćnosti Rješenja Trgovačkog suda o sklopljenoj nagodbi, </w:t>
      </w:r>
      <w:r w:rsidRPr="00450849">
        <w:rPr>
          <w:rFonts w:eastAsia="Arial Unicode MS" w:hAnsi="Times New Roman" w:ascii="Times New Roman"/>
          <w:bCs/>
          <w:sz w:val="24"/>
          <w:szCs w:val="24"/>
          <w:lang w:eastAsia="hr-HR"/>
        </w:rPr>
        <w:t>u 36 jednakih mjesečnih anuiteta, bez kamata. Prvi anuitet će se platiti 15-tog u mjesecu, 12 mjeseci od pravomoćnosti Rješenja Trgovačkog suda o sklopljenoj nagodbi, dok će se svaki sljedeći anuitet plaćati mjesečno, svakog 15-tog u mjesecu.</w:t>
      </w:r>
    </w:p>
    <w:p w:rsidRDefault="00854113" w:rsidP="00854113" w:rsidR="00854113" w:rsidRPr="00450849">
      <w:pPr>
        <w:pStyle w:val="Tijeloteksta"/>
        <w:spacing w:lineRule="auto" w:line="360"/>
        <w:rPr>
          <w:rFonts w:hAnsi="Times New Roman" w:ascii="Times New Roman"/>
          <w:sz w:val="24"/>
          <w:szCs w:val="24"/>
          <w:lang w:val="hr-HR"/>
        </w:rPr>
      </w:pPr>
    </w:p>
    <w:p w:rsidRDefault="00854113" w:rsidP="00854113" w:rsidR="00854113" w:rsidRPr="00450849">
      <w:pPr>
        <w:pStyle w:val="Grafikeoznake2"/>
        <w:numPr>
          <w:ilvl w:val="1"/>
          <w:numId w:val="28"/>
        </w:numPr>
        <w:spacing w:lineRule="auto" w:line="360"/>
        <w:ind w:hanging="283" w:left="709"/>
        <w:jc w:val="both"/>
      </w:pPr>
      <w:r w:rsidRPr="00450849">
        <w:rPr>
          <w:b/>
          <w:u w:val="single"/>
        </w:rPr>
        <w:t>Bezuvjetne tražbine sa prijavljenim izlučnim pravom</w:t>
      </w:r>
      <w:r w:rsidRPr="00450849">
        <w:t xml:space="preserve"> </w:t>
      </w:r>
    </w:p>
    <w:tbl>
      <w:tblPr>
        <w:tblW w:type="dxa" w:w="9047"/>
        <w:tblInd w:type="dxa" w:w="93"/>
        <w:tblLook w:val="04A0" w:noVBand="1" w:noHBand="0" w:lastColumn="0" w:firstColumn="1" w:lastRow="0" w:firstRow="1"/>
      </w:tblPr>
      <w:tblGrid>
        <w:gridCol w:w="638"/>
        <w:gridCol w:w="1558"/>
        <w:gridCol w:w="2599"/>
        <w:gridCol w:w="1415"/>
        <w:gridCol w:w="1389"/>
        <w:gridCol w:w="1448"/>
      </w:tblGrid>
      <w:tr w:rsidTr="00400520" w:rsidR="00854113" w:rsidRPr="007E56CC">
        <w:trPr>
          <w:trHeight w:val="900"/>
        </w:trPr>
        <w:tc>
          <w:tcPr>
            <w:tcW w:type="dxa" w:w="639"/>
            <w:tcBorders>
              <w:top w:space="0" w:sz="4" w:color="000000" w:val="single"/>
              <w:left w:space="0" w:sz="4" w:color="000000" w:val="single"/>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0"/>
              </w:rPr>
            </w:pPr>
            <w:r w:rsidRPr="007E56CC">
              <w:rPr>
                <w:rFonts w:hAnsi="Calibri" w:ascii="Calibri"/>
                <w:b/>
                <w:bCs/>
                <w:sz w:val="20"/>
              </w:rPr>
              <w:t>RBR</w:t>
            </w:r>
          </w:p>
        </w:tc>
        <w:tc>
          <w:tcPr>
            <w:tcW w:type="dxa" w:w="1561"/>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b/>
                <w:bCs/>
                <w:sz w:val="20"/>
              </w:rPr>
            </w:pPr>
            <w:r w:rsidRPr="007E56CC">
              <w:rPr>
                <w:rFonts w:hAnsi="Calibri" w:ascii="Calibri"/>
                <w:b/>
                <w:bCs/>
                <w:sz w:val="20"/>
              </w:rPr>
              <w:t>OIB VJEROVNIKA</w:t>
            </w:r>
          </w:p>
        </w:tc>
        <w:tc>
          <w:tcPr>
            <w:tcW w:type="dxa" w:w="2616"/>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ind w:firstLineChars="600" w:firstLine="1205"/>
              <w:rPr>
                <w:rFonts w:hAnsi="Calibri" w:ascii="Calibri"/>
                <w:b/>
                <w:bCs/>
                <w:sz w:val="20"/>
              </w:rPr>
            </w:pPr>
            <w:r w:rsidRPr="007E56CC">
              <w:rPr>
                <w:rFonts w:hAnsi="Calibri" w:ascii="Calibri"/>
                <w:b/>
                <w:bCs/>
                <w:sz w:val="20"/>
              </w:rPr>
              <w:t>NAZIV VJEROVNIKA</w:t>
            </w:r>
          </w:p>
        </w:tc>
        <w:tc>
          <w:tcPr>
            <w:tcW w:type="dxa" w:w="1415"/>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0"/>
              </w:rPr>
            </w:pPr>
            <w:r w:rsidRPr="007E56CC">
              <w:rPr>
                <w:rFonts w:hAnsi="Calibri" w:ascii="Calibri"/>
                <w:b/>
                <w:bCs/>
                <w:sz w:val="20"/>
              </w:rPr>
              <w:t>UTVRĐENI IZNOS TRAŽBINE</w:t>
            </w:r>
          </w:p>
        </w:tc>
        <w:tc>
          <w:tcPr>
            <w:tcW w:type="dxa" w:w="1366"/>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0"/>
              </w:rPr>
            </w:pPr>
            <w:r w:rsidRPr="007E56CC">
              <w:rPr>
                <w:rFonts w:hAnsi="Calibri" w:ascii="Calibri"/>
                <w:b/>
                <w:bCs/>
                <w:sz w:val="20"/>
              </w:rPr>
              <w:t>OTPIS</w:t>
            </w:r>
          </w:p>
        </w:tc>
        <w:tc>
          <w:tcPr>
            <w:tcW w:type="dxa" w:w="1450"/>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0"/>
              </w:rPr>
            </w:pPr>
            <w:r w:rsidRPr="00450849">
              <w:rPr>
                <w:rFonts w:hAnsi="Calibri" w:ascii="Calibri"/>
                <w:b/>
                <w:bCs/>
                <w:sz w:val="22"/>
                <w:szCs w:val="22"/>
              </w:rPr>
              <w:t>PREOSTALI IZNOS ZA OTPLATU</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color w:val="000000"/>
                <w:sz w:val="20"/>
              </w:rPr>
            </w:pPr>
            <w:r w:rsidRPr="007E56CC">
              <w:rPr>
                <w:rFonts w:hAnsi="Calibri" w:ascii="Calibri"/>
                <w:color w:val="000000"/>
                <w:sz w:val="20"/>
              </w:rPr>
              <w:t>27</w:t>
            </w:r>
          </w:p>
        </w:tc>
        <w:tc>
          <w:tcPr>
            <w:tcW w:type="dxa" w:w="1561"/>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color w:val="000000"/>
                <w:sz w:val="20"/>
              </w:rPr>
            </w:pPr>
            <w:r w:rsidRPr="007E56CC">
              <w:rPr>
                <w:rFonts w:hAnsi="Calibri" w:ascii="Calibri"/>
                <w:color w:val="000000"/>
                <w:sz w:val="20"/>
              </w:rPr>
              <w:t>42708936652</w:t>
            </w:r>
          </w:p>
        </w:tc>
        <w:tc>
          <w:tcPr>
            <w:tcW w:type="dxa" w:w="2616"/>
            <w:tcBorders>
              <w:top w:val="nil"/>
              <w:left w:val="nil"/>
              <w:bottom w:space="0" w:sz="4" w:color="000000" w:val="single"/>
              <w:right w:space="0" w:sz="4" w:color="auto" w:val="single"/>
            </w:tcBorders>
            <w:shd w:fill="auto" w:color="auto" w:val="clear"/>
            <w:hideMark/>
          </w:tcPr>
          <w:p w:rsidRDefault="00854113" w:rsidP="00400520" w:rsidR="00854113" w:rsidRPr="007E56CC">
            <w:pPr>
              <w:rPr>
                <w:rFonts w:hAnsi="Calibri" w:ascii="Calibri"/>
                <w:b/>
                <w:sz w:val="20"/>
              </w:rPr>
            </w:pPr>
            <w:r w:rsidRPr="007E56CC">
              <w:rPr>
                <w:rFonts w:hAnsi="Calibri" w:ascii="Calibri"/>
                <w:b/>
                <w:sz w:val="20"/>
              </w:rPr>
              <w:t>HYBA NEKRETNINE d.o.o.,</w:t>
            </w:r>
          </w:p>
          <w:p w:rsidRDefault="00854113" w:rsidP="00400520" w:rsidR="00854113" w:rsidRPr="007E56CC">
            <w:pPr>
              <w:rPr>
                <w:rFonts w:hAnsi="Calibri" w:ascii="Calibri"/>
                <w:sz w:val="20"/>
              </w:rPr>
            </w:pPr>
            <w:r w:rsidRPr="007E56CC">
              <w:rPr>
                <w:rFonts w:hAnsi="Calibri" w:ascii="Calibri"/>
                <w:sz w:val="20"/>
              </w:rPr>
              <w:t>Zagreb, Trg Drage Iblera 7</w:t>
            </w:r>
          </w:p>
        </w:tc>
        <w:tc>
          <w:tcPr>
            <w:tcW w:type="dxa" w:w="1415"/>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0"/>
              </w:rPr>
            </w:pPr>
            <w:r>
              <w:rPr>
                <w:rFonts w:hAnsi="Calibri" w:ascii="Calibri"/>
                <w:sz w:val="20"/>
              </w:rPr>
              <w:t>15.957.446,11</w:t>
            </w:r>
          </w:p>
        </w:tc>
        <w:tc>
          <w:tcPr>
            <w:tcW w:type="dxa" w:w="1366"/>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0"/>
              </w:rPr>
            </w:pPr>
            <w:r>
              <w:rPr>
                <w:rFonts w:hAnsi="Calibri" w:ascii="Calibri"/>
                <w:sz w:val="20"/>
              </w:rPr>
              <w:t>11.170.212,28</w:t>
            </w:r>
          </w:p>
        </w:tc>
        <w:tc>
          <w:tcPr>
            <w:tcW w:type="dxa" w:w="1450"/>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0"/>
              </w:rPr>
            </w:pPr>
            <w:r>
              <w:rPr>
                <w:rFonts w:hAnsi="Calibri" w:ascii="Calibri"/>
                <w:sz w:val="20"/>
              </w:rPr>
              <w:t>4.787.233,83</w:t>
            </w:r>
          </w:p>
        </w:tc>
      </w:tr>
      <w:tr w:rsidTr="00400520" w:rsidR="00854113" w:rsidRPr="007E56CC">
        <w:trPr>
          <w:trHeight w:val="300"/>
        </w:trPr>
        <w:tc>
          <w:tcPr>
            <w:tcW w:type="dxa" w:w="639"/>
            <w:tcBorders>
              <w:top w:val="nil"/>
              <w:left w:space="0" w:sz="4" w:color="000000" w:val="single"/>
              <w:bottom w:space="0" w:sz="4" w:color="000000" w:val="single"/>
              <w:right w:space="0" w:sz="4" w:color="auto" w:val="single"/>
            </w:tcBorders>
            <w:shd w:fill="C5D9F1" w:color="000000" w:val="clear"/>
            <w:hideMark/>
          </w:tcPr>
          <w:p w:rsidRDefault="00854113" w:rsidP="00400520" w:rsidR="00854113" w:rsidRPr="007E56CC">
            <w:pPr>
              <w:rPr>
                <w:rFonts w:hAnsi="Calibri" w:ascii="Calibri"/>
                <w:color w:val="000000"/>
                <w:sz w:val="20"/>
              </w:rPr>
            </w:pPr>
            <w:r w:rsidRPr="007E56CC">
              <w:rPr>
                <w:rFonts w:hAnsi="Calibri" w:ascii="Calibri"/>
                <w:color w:val="000000"/>
                <w:sz w:val="20"/>
              </w:rPr>
              <w:t> </w:t>
            </w:r>
          </w:p>
        </w:tc>
        <w:tc>
          <w:tcPr>
            <w:tcW w:type="dxa" w:w="1561"/>
            <w:tcBorders>
              <w:top w:val="nil"/>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color w:val="000000"/>
                <w:sz w:val="20"/>
              </w:rPr>
            </w:pPr>
            <w:r w:rsidRPr="007E56CC">
              <w:rPr>
                <w:rFonts w:hAnsi="Calibri" w:ascii="Calibri"/>
                <w:color w:val="000000"/>
                <w:sz w:val="20"/>
              </w:rPr>
              <w:t> </w:t>
            </w:r>
          </w:p>
        </w:tc>
        <w:tc>
          <w:tcPr>
            <w:tcW w:type="dxa" w:w="2616"/>
            <w:tcBorders>
              <w:top w:val="nil"/>
              <w:left w:val="nil"/>
              <w:bottom w:space="0" w:sz="4" w:color="000000" w:val="single"/>
              <w:right w:space="0" w:sz="4" w:color="auto" w:val="single"/>
            </w:tcBorders>
            <w:shd w:fill="C5D9F1" w:color="000000" w:val="clear"/>
            <w:hideMark/>
          </w:tcPr>
          <w:p w:rsidRDefault="00854113" w:rsidP="00400520" w:rsidR="00854113" w:rsidRPr="007E56CC">
            <w:pPr>
              <w:rPr>
                <w:rFonts w:hAnsi="Calibri" w:ascii="Calibri"/>
                <w:b/>
                <w:bCs/>
                <w:sz w:val="20"/>
              </w:rPr>
            </w:pPr>
            <w:r w:rsidRPr="007E56CC">
              <w:rPr>
                <w:rFonts w:hAnsi="Calibri" w:ascii="Calibri"/>
                <w:b/>
                <w:bCs/>
                <w:sz w:val="20"/>
              </w:rPr>
              <w:t>UKUPNO</w:t>
            </w:r>
          </w:p>
        </w:tc>
        <w:tc>
          <w:tcPr>
            <w:tcW w:type="dxa" w:w="1415"/>
            <w:tcBorders>
              <w:top w:val="nil"/>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b/>
                <w:bCs/>
                <w:sz w:val="20"/>
                <w:szCs w:val="20"/>
              </w:rPr>
            </w:pPr>
            <w:r w:rsidRPr="008E4801">
              <w:rPr>
                <w:rFonts w:hAnsi="Calibri" w:ascii="Calibri"/>
                <w:b/>
                <w:sz w:val="20"/>
                <w:szCs w:val="20"/>
              </w:rPr>
              <w:t>15.957.446,11</w:t>
            </w:r>
          </w:p>
        </w:tc>
        <w:tc>
          <w:tcPr>
            <w:tcW w:type="dxa" w:w="1366"/>
            <w:tcBorders>
              <w:top w:val="nil"/>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b/>
                <w:bCs/>
                <w:sz w:val="20"/>
                <w:szCs w:val="20"/>
              </w:rPr>
            </w:pPr>
            <w:r w:rsidRPr="008E4801">
              <w:rPr>
                <w:rFonts w:hAnsi="Calibri" w:ascii="Calibri"/>
                <w:b/>
                <w:sz w:val="20"/>
                <w:szCs w:val="20"/>
              </w:rPr>
              <w:t>11.170.212,28</w:t>
            </w:r>
          </w:p>
        </w:tc>
        <w:tc>
          <w:tcPr>
            <w:tcW w:type="dxa" w:w="1450"/>
            <w:tcBorders>
              <w:top w:val="nil"/>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b/>
                <w:bCs/>
                <w:sz w:val="20"/>
                <w:szCs w:val="20"/>
              </w:rPr>
            </w:pPr>
            <w:r w:rsidRPr="008E4801">
              <w:rPr>
                <w:rFonts w:hAnsi="Calibri" w:ascii="Calibri"/>
                <w:b/>
                <w:sz w:val="20"/>
                <w:szCs w:val="20"/>
              </w:rPr>
              <w:t>4.787.233,83</w:t>
            </w:r>
          </w:p>
        </w:tc>
      </w:tr>
    </w:tbl>
    <w:p w:rsidRDefault="00854113" w:rsidP="00854113" w:rsidR="00854113" w:rsidRPr="007E56CC">
      <w:pPr>
        <w:pStyle w:val="Grafikeoznake2"/>
        <w:numPr>
          <w:ilvl w:val="0"/>
          <w:numId w:val="0"/>
        </w:numPr>
        <w:spacing w:lineRule="auto" w:line="360"/>
        <w:jc w:val="both"/>
        <w:rPr>
          <w:rFonts w:hAnsi="Calibri" w:ascii="Calibri"/>
        </w:rPr>
      </w:pPr>
    </w:p>
    <w:p w:rsidRDefault="00854113" w:rsidP="00854113" w:rsidR="00854113" w:rsidRPr="00450849">
      <w:pPr>
        <w:pStyle w:val="Grafikeoznake2"/>
        <w:numPr>
          <w:ilvl w:val="0"/>
          <w:numId w:val="0"/>
        </w:numPr>
        <w:jc w:val="both"/>
      </w:pPr>
      <w:r w:rsidRPr="00450849">
        <w:t xml:space="preserve">Predstečajni vjerovnik HYBA NEKRETNINE d.o.o., Zagreb, Trg Drage Iblera 7, </w:t>
      </w:r>
    </w:p>
    <w:p w:rsidRDefault="00854113" w:rsidP="00854113" w:rsidR="00854113">
      <w:pPr>
        <w:pStyle w:val="Grafikeoznake2"/>
        <w:numPr>
          <w:ilvl w:val="0"/>
          <w:numId w:val="0"/>
        </w:numPr>
        <w:jc w:val="both"/>
      </w:pPr>
      <w:r w:rsidRPr="00450849">
        <w:t>OIB: 42708936652, otpušta utvrđenu tražbinu za 70% utvrđenog iznosa kako je navedeno u prethodnoj tablici. Preostalih 30% iznosa utvrđene tražbine dužnik će otplatit u 36 jednakih mjesečnih anuiteta, bez kamata, uz 12 mjeseci počeka računajući od pravomoćnosti Rješenja Trgovačkog suda o sklopljenoj nagodbi. Prvi anuitet će se platiti 15-tog u mjesecu, 12 mjeseci od pravomoćnosti Rješenja Trgovačkog suda o sklopljenoj nagodbi, dok će se svaki sljedeći anuitet plaćati mjesečno, svakog 15-tog u mjesecu. Nakon isplate svih</w:t>
      </w:r>
      <w:r>
        <w:t xml:space="preserve"> mjesečnih anuiteta, vjerovnik s</w:t>
      </w:r>
      <w:r w:rsidRPr="00450849">
        <w:t xml:space="preserve">e </w:t>
      </w:r>
      <w:r>
        <w:t xml:space="preserve">obvezuje </w:t>
      </w:r>
      <w:r w:rsidRPr="00450849">
        <w:t>dužniku izdati tabularnu ispravu, odnosno svu potrebnu dokumentaciju, podobnu z</w:t>
      </w:r>
      <w:r w:rsidRPr="00124607">
        <w:t>a prijenos vlasništva u korist predstečajnog dužnika, na nekretnini na kojoj je vjerovnik u postupku predstečajne nagodbe prijavio izlučno pravo.</w:t>
      </w:r>
      <w:r>
        <w:t xml:space="preserve"> Ukoliko predstečajni dužnik pronađe kupca za nekretninu prije isplate svih mjesečnih anuiteta predmetne tražbine, vjerovnik će izdati dokumentaciju za prijenos vlasništva na nekretnini trećemu (nominiranom kupcu) te će iz iznosa kupoprodajne cijene zatvoriti svoje tražbine odjednom u preostalom iznosu za otplatu kako je navedeno u prethodnoj tablici, dok će razliku između ostvarene kupoprodajne cijene i tražbine doznačiti na račun dužnika. </w:t>
      </w:r>
    </w:p>
    <w:p w:rsidRDefault="00854113" w:rsidP="00854113" w:rsidR="00854113">
      <w:pPr>
        <w:pStyle w:val="Grafikeoznake2"/>
        <w:numPr>
          <w:ilvl w:val="0"/>
          <w:numId w:val="0"/>
        </w:numPr>
        <w:jc w:val="both"/>
      </w:pPr>
    </w:p>
    <w:p w:rsidRDefault="00854113" w:rsidP="00854113" w:rsidR="00854113">
      <w:pPr>
        <w:pStyle w:val="Grafikeoznake2"/>
        <w:numPr>
          <w:ilvl w:val="0"/>
          <w:numId w:val="0"/>
        </w:numPr>
        <w:jc w:val="both"/>
      </w:pPr>
    </w:p>
    <w:p w:rsidRDefault="00854113" w:rsidP="00854113" w:rsidR="00854113" w:rsidRPr="007C1A2E">
      <w:pPr>
        <w:pStyle w:val="Grafikeoznake2"/>
        <w:numPr>
          <w:ilvl w:val="1"/>
          <w:numId w:val="28"/>
        </w:numPr>
        <w:spacing w:lineRule="auto" w:line="360"/>
        <w:ind w:hanging="283" w:left="709"/>
        <w:jc w:val="both"/>
      </w:pPr>
      <w:r w:rsidRPr="007C1A2E">
        <w:rPr>
          <w:b/>
          <w:bCs/>
          <w:u w:val="single"/>
        </w:rPr>
        <w:t>Uvjetne tražbine</w:t>
      </w:r>
    </w:p>
    <w:tbl>
      <w:tblPr>
        <w:tblW w:type="dxa" w:w="9002"/>
        <w:tblInd w:type="dxa" w:w="93"/>
        <w:tblLook w:val="04A0" w:noVBand="1" w:noHBand="0" w:lastColumn="0" w:firstColumn="1" w:lastRow="0" w:firstRow="1"/>
      </w:tblPr>
      <w:tblGrid>
        <w:gridCol w:w="811"/>
        <w:gridCol w:w="2055"/>
        <w:gridCol w:w="4279"/>
        <w:gridCol w:w="1857"/>
      </w:tblGrid>
      <w:tr w:rsidTr="00400520" w:rsidR="00854113" w:rsidRPr="007C1A2E">
        <w:trPr>
          <w:trHeight w:val="482"/>
        </w:trPr>
        <w:tc>
          <w:tcPr>
            <w:tcW w:type="dxa" w:w="811"/>
            <w:tcBorders>
              <w:top w:space="0" w:sz="4" w:color="000000" w:val="single"/>
              <w:left w:space="0" w:sz="4" w:color="000000" w:val="single"/>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0"/>
                <w:szCs w:val="20"/>
              </w:rPr>
            </w:pPr>
            <w:r w:rsidRPr="007E56CC">
              <w:rPr>
                <w:rFonts w:hAnsi="Calibri" w:ascii="Calibri"/>
                <w:b/>
                <w:bCs/>
                <w:sz w:val="20"/>
                <w:szCs w:val="20"/>
              </w:rPr>
              <w:lastRenderedPageBreak/>
              <w:t>RBR</w:t>
            </w:r>
          </w:p>
        </w:tc>
        <w:tc>
          <w:tcPr>
            <w:tcW w:type="dxa" w:w="2055"/>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b/>
                <w:bCs/>
                <w:sz w:val="20"/>
                <w:szCs w:val="20"/>
              </w:rPr>
            </w:pPr>
            <w:r w:rsidRPr="007E56CC">
              <w:rPr>
                <w:rFonts w:hAnsi="Calibri" w:ascii="Calibri"/>
                <w:b/>
                <w:bCs/>
                <w:sz w:val="20"/>
                <w:szCs w:val="20"/>
              </w:rPr>
              <w:t>OIB VJEROVNIKA</w:t>
            </w:r>
          </w:p>
        </w:tc>
        <w:tc>
          <w:tcPr>
            <w:tcW w:type="dxa" w:w="4279"/>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ind w:firstLineChars="600" w:firstLine="1205"/>
              <w:rPr>
                <w:rFonts w:hAnsi="Calibri" w:ascii="Calibri"/>
                <w:b/>
                <w:bCs/>
                <w:sz w:val="20"/>
                <w:szCs w:val="20"/>
              </w:rPr>
            </w:pPr>
            <w:r w:rsidRPr="007E56CC">
              <w:rPr>
                <w:rFonts w:hAnsi="Calibri" w:ascii="Calibri"/>
                <w:b/>
                <w:bCs/>
                <w:sz w:val="20"/>
                <w:szCs w:val="20"/>
              </w:rPr>
              <w:t>NAZIV VJEROVNIKA</w:t>
            </w:r>
          </w:p>
        </w:tc>
        <w:tc>
          <w:tcPr>
            <w:tcW w:type="dxa" w:w="1857"/>
            <w:tcBorders>
              <w:top w:space="0" w:sz="4" w:color="000000" w:val="single"/>
              <w:left w:val="nil"/>
              <w:bottom w:space="0" w:sz="4" w:color="000000" w:val="single"/>
              <w:right w:space="0" w:sz="4" w:color="auto" w:val="single"/>
            </w:tcBorders>
            <w:shd w:fill="C5D9F1" w:color="000000" w:val="clear"/>
            <w:hideMark/>
          </w:tcPr>
          <w:p w:rsidRDefault="00854113" w:rsidP="00400520" w:rsidR="00854113" w:rsidRPr="007E56CC">
            <w:pPr>
              <w:jc w:val="center"/>
              <w:rPr>
                <w:rFonts w:hAnsi="Calibri" w:ascii="Calibri"/>
                <w:b/>
                <w:bCs/>
                <w:sz w:val="20"/>
                <w:szCs w:val="20"/>
              </w:rPr>
            </w:pPr>
            <w:r w:rsidRPr="007E56CC">
              <w:rPr>
                <w:rFonts w:hAnsi="Calibri" w:ascii="Calibri"/>
                <w:b/>
                <w:bCs/>
                <w:sz w:val="20"/>
                <w:szCs w:val="20"/>
              </w:rPr>
              <w:t>UTVRĐENI IZNOS TRAŽBINE</w:t>
            </w:r>
          </w:p>
        </w:tc>
      </w:tr>
      <w:tr w:rsidTr="00400520" w:rsidR="00854113" w:rsidRPr="007C1A2E">
        <w:trPr>
          <w:trHeight w:val="160"/>
        </w:trPr>
        <w:tc>
          <w:tcPr>
            <w:tcW w:type="dxa" w:w="811"/>
            <w:tcBorders>
              <w:top w:val="nil"/>
              <w:left w:space="0" w:sz="4" w:color="000000" w:val="single"/>
              <w:bottom w:space="0" w:sz="4" w:color="000000" w:val="single"/>
              <w:right w:space="0" w:sz="4" w:color="auto" w:val="single"/>
            </w:tcBorders>
            <w:shd w:fill="auto" w:color="auto" w:val="clear"/>
            <w:hideMark/>
          </w:tcPr>
          <w:p w:rsidRDefault="00854113" w:rsidP="00400520" w:rsidR="00854113" w:rsidRPr="007E56CC">
            <w:pPr>
              <w:jc w:val="center"/>
              <w:rPr>
                <w:rFonts w:hAnsi="Calibri" w:ascii="Calibri"/>
                <w:sz w:val="20"/>
                <w:szCs w:val="20"/>
              </w:rPr>
            </w:pPr>
            <w:r w:rsidRPr="007E56CC">
              <w:rPr>
                <w:rFonts w:hAnsi="Calibri" w:ascii="Calibri"/>
                <w:sz w:val="20"/>
                <w:szCs w:val="20"/>
              </w:rPr>
              <w:t>28</w:t>
            </w:r>
          </w:p>
        </w:tc>
        <w:tc>
          <w:tcPr>
            <w:tcW w:type="dxa" w:w="2055"/>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0"/>
                <w:szCs w:val="20"/>
              </w:rPr>
            </w:pPr>
            <w:r w:rsidRPr="007E56CC">
              <w:rPr>
                <w:rFonts w:hAnsi="Calibri" w:ascii="Calibri"/>
                <w:sz w:val="20"/>
                <w:szCs w:val="20"/>
              </w:rPr>
              <w:t>79465194770</w:t>
            </w:r>
          </w:p>
        </w:tc>
        <w:tc>
          <w:tcPr>
            <w:tcW w:type="dxa" w:w="4279"/>
            <w:tcBorders>
              <w:top w:val="nil"/>
              <w:left w:val="nil"/>
              <w:bottom w:space="0" w:sz="4" w:color="000000" w:val="single"/>
              <w:right w:space="0" w:sz="4" w:color="auto" w:val="single"/>
            </w:tcBorders>
            <w:shd w:fill="auto" w:color="auto" w:val="clear"/>
            <w:hideMark/>
          </w:tcPr>
          <w:p w:rsidRDefault="00854113" w:rsidP="00400520" w:rsidR="00854113" w:rsidRPr="007E56CC">
            <w:pPr>
              <w:rPr>
                <w:rFonts w:hAnsi="Calibri" w:ascii="Calibri"/>
                <w:sz w:val="20"/>
                <w:szCs w:val="20"/>
              </w:rPr>
            </w:pPr>
            <w:r w:rsidRPr="008E4801">
              <w:rPr>
                <w:rFonts w:hAnsi="Calibri" w:ascii="Calibri"/>
                <w:b/>
                <w:sz w:val="20"/>
                <w:szCs w:val="20"/>
              </w:rPr>
              <w:t>Arbanas Zdravko</w:t>
            </w:r>
            <w:r w:rsidRPr="007E56CC">
              <w:rPr>
                <w:rFonts w:hAnsi="Calibri" w:ascii="Calibri"/>
                <w:sz w:val="20"/>
                <w:szCs w:val="20"/>
              </w:rPr>
              <w:t>, Velika Gorica, Kurilovečka 78</w:t>
            </w:r>
          </w:p>
        </w:tc>
        <w:tc>
          <w:tcPr>
            <w:tcW w:type="dxa" w:w="1857"/>
            <w:tcBorders>
              <w:top w:val="nil"/>
              <w:left w:val="nil"/>
              <w:bottom w:space="0" w:sz="4" w:color="000000" w:val="single"/>
              <w:right w:space="0" w:sz="4" w:color="auto" w:val="single"/>
            </w:tcBorders>
            <w:shd w:fill="auto" w:color="auto" w:val="clear"/>
            <w:hideMark/>
          </w:tcPr>
          <w:p w:rsidRDefault="00854113" w:rsidP="00400520" w:rsidR="00854113" w:rsidRPr="007E56CC">
            <w:pPr>
              <w:jc w:val="right"/>
              <w:rPr>
                <w:rFonts w:hAnsi="Calibri" w:ascii="Calibri"/>
                <w:sz w:val="20"/>
                <w:szCs w:val="20"/>
              </w:rPr>
            </w:pPr>
            <w:r w:rsidRPr="007E56CC">
              <w:rPr>
                <w:rFonts w:hAnsi="Calibri" w:ascii="Calibri"/>
                <w:sz w:val="20"/>
                <w:szCs w:val="20"/>
              </w:rPr>
              <w:t>15.957.446,11</w:t>
            </w:r>
          </w:p>
        </w:tc>
      </w:tr>
      <w:tr w:rsidTr="00400520" w:rsidR="00854113" w:rsidRPr="007C1A2E">
        <w:trPr>
          <w:trHeight w:val="160"/>
        </w:trPr>
        <w:tc>
          <w:tcPr>
            <w:tcW w:type="dxa" w:w="811"/>
            <w:tcBorders>
              <w:top w:val="nil"/>
              <w:left w:space="0" w:sz="4" w:color="000000" w:val="single"/>
              <w:bottom w:space="0" w:sz="4" w:color="000000" w:val="single"/>
              <w:right w:space="0" w:sz="4" w:color="auto" w:val="single"/>
            </w:tcBorders>
            <w:shd w:fill="C5D9F1" w:color="000000" w:val="clear"/>
            <w:hideMark/>
          </w:tcPr>
          <w:p w:rsidRDefault="00854113" w:rsidP="00400520" w:rsidR="00854113" w:rsidRPr="007E56CC">
            <w:pPr>
              <w:rPr>
                <w:rFonts w:hAnsi="Calibri" w:ascii="Calibri"/>
                <w:color w:val="000000"/>
                <w:sz w:val="20"/>
                <w:szCs w:val="20"/>
              </w:rPr>
            </w:pPr>
            <w:r w:rsidRPr="007E56CC">
              <w:rPr>
                <w:rFonts w:hAnsi="Calibri" w:ascii="Calibri"/>
                <w:color w:val="000000"/>
                <w:sz w:val="20"/>
                <w:szCs w:val="20"/>
              </w:rPr>
              <w:t> </w:t>
            </w:r>
          </w:p>
        </w:tc>
        <w:tc>
          <w:tcPr>
            <w:tcW w:type="dxa" w:w="2055"/>
            <w:tcBorders>
              <w:top w:val="nil"/>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color w:val="000000"/>
                <w:sz w:val="20"/>
                <w:szCs w:val="20"/>
              </w:rPr>
            </w:pPr>
            <w:r w:rsidRPr="007E56CC">
              <w:rPr>
                <w:rFonts w:hAnsi="Calibri" w:ascii="Calibri"/>
                <w:color w:val="000000"/>
                <w:sz w:val="20"/>
                <w:szCs w:val="20"/>
              </w:rPr>
              <w:t> </w:t>
            </w:r>
          </w:p>
        </w:tc>
        <w:tc>
          <w:tcPr>
            <w:tcW w:type="dxa" w:w="4279"/>
            <w:tcBorders>
              <w:top w:val="nil"/>
              <w:left w:val="nil"/>
              <w:bottom w:space="0" w:sz="4" w:color="000000" w:val="single"/>
              <w:right w:space="0" w:sz="4" w:color="auto" w:val="single"/>
            </w:tcBorders>
            <w:shd w:fill="C5D9F1" w:color="000000" w:val="clear"/>
            <w:hideMark/>
          </w:tcPr>
          <w:p w:rsidRDefault="00854113" w:rsidP="00400520" w:rsidR="00854113" w:rsidRPr="007E56CC">
            <w:pPr>
              <w:rPr>
                <w:rFonts w:hAnsi="Calibri" w:ascii="Calibri"/>
                <w:b/>
                <w:bCs/>
                <w:sz w:val="20"/>
                <w:szCs w:val="20"/>
              </w:rPr>
            </w:pPr>
            <w:r w:rsidRPr="007E56CC">
              <w:rPr>
                <w:rFonts w:hAnsi="Calibri" w:ascii="Calibri"/>
                <w:b/>
                <w:bCs/>
                <w:sz w:val="20"/>
                <w:szCs w:val="20"/>
              </w:rPr>
              <w:t>UKUPNO</w:t>
            </w:r>
          </w:p>
        </w:tc>
        <w:tc>
          <w:tcPr>
            <w:tcW w:type="dxa" w:w="1857"/>
            <w:tcBorders>
              <w:top w:val="nil"/>
              <w:left w:val="nil"/>
              <w:bottom w:space="0" w:sz="4" w:color="000000" w:val="single"/>
              <w:right w:space="0" w:sz="4" w:color="auto" w:val="single"/>
            </w:tcBorders>
            <w:shd w:fill="C5D9F1" w:color="000000" w:val="clear"/>
            <w:hideMark/>
          </w:tcPr>
          <w:p w:rsidRDefault="00854113" w:rsidP="00400520" w:rsidR="00854113" w:rsidRPr="007E56CC">
            <w:pPr>
              <w:jc w:val="right"/>
              <w:rPr>
                <w:rFonts w:hAnsi="Calibri" w:ascii="Calibri"/>
                <w:b/>
                <w:bCs/>
                <w:sz w:val="20"/>
                <w:szCs w:val="20"/>
              </w:rPr>
            </w:pPr>
            <w:r w:rsidRPr="007E56CC">
              <w:rPr>
                <w:rFonts w:hAnsi="Calibri" w:ascii="Calibri"/>
                <w:b/>
                <w:bCs/>
                <w:sz w:val="20"/>
                <w:szCs w:val="20"/>
              </w:rPr>
              <w:t>15.957.446,11</w:t>
            </w:r>
          </w:p>
        </w:tc>
      </w:tr>
    </w:tbl>
    <w:p w:rsidRDefault="00854113" w:rsidP="00854113" w:rsidR="00854113">
      <w:pPr>
        <w:rPr>
          <w:highlight w:val="yellow"/>
        </w:rPr>
      </w:pPr>
    </w:p>
    <w:p w:rsidRDefault="00854113" w:rsidP="00854113" w:rsidR="00854113" w:rsidRPr="001A3CC8">
      <w:pPr>
        <w:jc w:val="both"/>
        <w:rPr>
          <w:highlight w:val="yellow"/>
        </w:rPr>
      </w:pPr>
      <w:r w:rsidRPr="00F7796C">
        <w:t xml:space="preserve">Predstečajnom vjerovniku </w:t>
      </w:r>
      <w:r>
        <w:t>ZDRAVKU ARBANASU</w:t>
      </w:r>
      <w:r w:rsidRPr="00F7796C">
        <w:t>, Velika Gorica, Kurilovečka 78, s utvrđenom uvjetnom tražbinom u iznosu od 15.957.446,11 kuna, dužnik se obvezuje namiriti cjelokupni iznos uvjetne tražbine u 108 jednakih mjesečnih anuiteta, bez kamata, nakon isteka 12 mjeseci počeka računajući od dana nastupa regresnog prava. Prvi anuitet će se platiti 15-tog u mjesecu,</w:t>
      </w:r>
      <w:r>
        <w:t xml:space="preserve"> nakon isteka 12 mjeseci počeka</w:t>
      </w:r>
      <w:r w:rsidRPr="00F7796C">
        <w:t xml:space="preserve"> računajući </w:t>
      </w:r>
      <w:r w:rsidRPr="001A3CC8">
        <w:t>od dana nastupa regresnog prava</w:t>
      </w:r>
      <w:r>
        <w:t>,</w:t>
      </w:r>
      <w:r w:rsidRPr="001A3CC8">
        <w:t xml:space="preserve"> dok će se svaki sljedeći anuitet plaćati mjesečno, svakog 15-tog u mjesecu.</w:t>
      </w:r>
    </w:p>
    <w:p w:rsidRDefault="00CA201F" w:rsidP="0076202B" w:rsidR="00CA201F">
      <w:pPr>
        <w:widowControl w:val="false"/>
        <w:autoSpaceDE w:val="false"/>
        <w:autoSpaceDN w:val="false"/>
        <w:adjustRightInd w:val="false"/>
        <w:spacing w:after="80"/>
        <w:ind w:firstLine="720"/>
        <w:jc w:val="both"/>
        <w:rPr>
          <w:rFonts w:cs="Tahoma"/>
        </w:rPr>
      </w:pPr>
    </w:p>
    <w:p w:rsidRDefault="00E0448E" w:rsidP="0076202B" w:rsidR="00E0448E">
      <w:pPr>
        <w:widowControl w:val="false"/>
        <w:autoSpaceDE w:val="false"/>
        <w:autoSpaceDN w:val="false"/>
        <w:adjustRightInd w:val="false"/>
        <w:spacing w:after="80"/>
        <w:ind w:firstLine="720"/>
        <w:jc w:val="both"/>
        <w:rPr>
          <w:rFonts w:cs="Tahoma"/>
        </w:rPr>
      </w:pPr>
      <w:r>
        <w:rPr>
          <w:rFonts w:cs="Tahoma"/>
        </w:rPr>
        <w:t>Nakon pročitanog zapisnika o predstečajnoj nagodbi stranke potpisuju zapisnik</w:t>
      </w:r>
    </w:p>
    <w:p w:rsidRDefault="00517FAA" w:rsidP="0079435C" w:rsidR="00517FAA">
      <w:pPr>
        <w:widowControl w:val="false"/>
        <w:autoSpaceDE w:val="false"/>
        <w:autoSpaceDN w:val="false"/>
        <w:adjustRightInd w:val="false"/>
        <w:spacing w:after="80"/>
        <w:jc w:val="center"/>
        <w:rPr>
          <w:rFonts w:cs="Tahoma"/>
        </w:rPr>
      </w:pPr>
    </w:p>
    <w:p w:rsidRDefault="00E0448E" w:rsidP="0079435C" w:rsidR="00E0448E">
      <w:pPr>
        <w:widowControl w:val="false"/>
        <w:autoSpaceDE w:val="false"/>
        <w:autoSpaceDN w:val="false"/>
        <w:adjustRightInd w:val="false"/>
        <w:spacing w:after="80"/>
        <w:jc w:val="center"/>
        <w:rPr>
          <w:rFonts w:cs="Tahoma"/>
        </w:rPr>
      </w:pPr>
      <w:r>
        <w:rPr>
          <w:rFonts w:cs="Tahoma"/>
        </w:rPr>
        <w:t xml:space="preserve">Dovršeno u </w:t>
      </w:r>
      <w:r w:rsidR="00483811">
        <w:rPr>
          <w:rFonts w:cs="Tahoma"/>
        </w:rPr>
        <w:t>10,50</w:t>
      </w:r>
    </w:p>
    <w:p w:rsidRDefault="00E0448E" w:rsidP="00E0448E" w:rsidR="00E0448E" w:rsidRPr="00E0448E">
      <w:pPr>
        <w:rPr>
          <w:rFonts w:cs="Tahoma"/>
        </w:rPr>
      </w:pPr>
    </w:p>
    <w:p w:rsidRDefault="00E0448E" w:rsidP="00E0448E" w:rsidR="00E0448E">
      <w:pPr>
        <w:rPr>
          <w:rFonts w:cs="Tahoma"/>
        </w:rPr>
      </w:pPr>
      <w:r>
        <w:rPr>
          <w:rFonts w:cs="Tahoma"/>
        </w:rPr>
        <w:t>Sudac:</w:t>
      </w:r>
    </w:p>
    <w:p w:rsidRDefault="00E0448E" w:rsidP="00E0448E" w:rsidR="00E0448E">
      <w:pPr>
        <w:rPr>
          <w:rFonts w:cs="Tahoma"/>
        </w:rPr>
      </w:pPr>
      <w:r>
        <w:rPr>
          <w:rFonts w:cs="Tahoma"/>
        </w:rPr>
        <w:t>Ante Galić</w:t>
      </w:r>
    </w:p>
    <w:p w:rsidRDefault="00E0448E" w:rsidP="00E0448E" w:rsidR="00E0448E">
      <w:pPr>
        <w:rPr>
          <w:rFonts w:cs="Tahoma"/>
        </w:rPr>
      </w:pPr>
    </w:p>
    <w:p w:rsidRDefault="00E0448E" w:rsidP="00854052" w:rsidR="00C1314F">
      <w:pPr>
        <w:rPr>
          <w:rFonts w:cs="Tahoma"/>
        </w:rPr>
      </w:pPr>
      <w:r>
        <w:rPr>
          <w:rFonts w:cs="Tahoma"/>
        </w:rPr>
        <w:t>Zapisničar:</w:t>
      </w:r>
      <w:r w:rsidR="00854052">
        <w:rPr>
          <w:rFonts w:cs="Tahoma"/>
        </w:rPr>
        <w:tab/>
      </w:r>
      <w:r w:rsidR="00854052">
        <w:rPr>
          <w:rFonts w:cs="Tahoma"/>
        </w:rPr>
        <w:tab/>
      </w:r>
      <w:r w:rsidR="00854052">
        <w:rPr>
          <w:rFonts w:cs="Tahoma"/>
        </w:rPr>
        <w:tab/>
      </w:r>
      <w:r w:rsidR="00854052">
        <w:rPr>
          <w:rFonts w:cs="Tahoma"/>
        </w:rPr>
        <w:tab/>
      </w:r>
      <w:r w:rsidR="00854052">
        <w:rPr>
          <w:rFonts w:cs="Tahoma"/>
        </w:rPr>
        <w:tab/>
      </w:r>
      <w:r w:rsidR="00854052">
        <w:rPr>
          <w:rFonts w:cs="Tahoma"/>
        </w:rPr>
        <w:tab/>
      </w:r>
      <w:r w:rsidR="00854052">
        <w:rPr>
          <w:rFonts w:cs="Tahoma"/>
        </w:rPr>
        <w:tab/>
      </w:r>
      <w:r w:rsidR="00854052">
        <w:rPr>
          <w:rFonts w:cs="Tahoma"/>
        </w:rPr>
        <w:tab/>
      </w:r>
      <w:r w:rsidR="00854052">
        <w:rPr>
          <w:rFonts w:cs="Tahoma"/>
        </w:rPr>
        <w:tab/>
      </w:r>
      <w:r w:rsidR="00854052">
        <w:rPr>
          <w:rFonts w:cs="Tahoma"/>
        </w:rPr>
        <w:tab/>
      </w:r>
      <w:r w:rsidR="00C1314F">
        <w:rPr>
          <w:rFonts w:cs="Tahoma"/>
        </w:rPr>
        <w:t>DUŽNIK:</w:t>
      </w:r>
    </w:p>
    <w:p w:rsidRDefault="001F4E7E" w:rsidP="006622FB" w:rsidR="001F4E7E">
      <w:pPr>
        <w:jc w:val="right"/>
        <w:rPr>
          <w:rFonts w:cs="Tahoma"/>
        </w:rPr>
      </w:pPr>
    </w:p>
    <w:p w:rsidRDefault="001F4E7E" w:rsidP="006622FB" w:rsidR="001F4E7E">
      <w:pPr>
        <w:jc w:val="right"/>
        <w:rPr>
          <w:rFonts w:cs="Tahoma"/>
        </w:rPr>
      </w:pPr>
    </w:p>
    <w:p w:rsidRDefault="001F4E7E" w:rsidP="006622FB" w:rsidR="001F4E7E">
      <w:pPr>
        <w:jc w:val="right"/>
        <w:rPr>
          <w:rFonts w:cs="Tahoma"/>
        </w:rPr>
      </w:pPr>
    </w:p>
    <w:p w:rsidRDefault="001F4E7E" w:rsidP="006622FB" w:rsidR="001F4E7E">
      <w:pPr>
        <w:jc w:val="right"/>
        <w:rPr>
          <w:rFonts w:cs="Tahoma"/>
        </w:rPr>
      </w:pPr>
    </w:p>
    <w:p w:rsidRDefault="001F4E7E" w:rsidP="001F4E7E" w:rsidR="001F4E7E">
      <w:pPr>
        <w:jc w:val="right"/>
        <w:rPr>
          <w:rFonts w:cs="Tahoma"/>
        </w:rPr>
      </w:pPr>
      <w:r>
        <w:rPr>
          <w:rFonts w:cs="Tahoma"/>
        </w:rPr>
        <w:t>VJEROVNICI:</w:t>
      </w:r>
    </w:p>
    <w:p w:rsidRDefault="001F4E7E" w:rsidP="006622FB" w:rsidR="001F4E7E">
      <w:pPr>
        <w:jc w:val="right"/>
        <w:rPr>
          <w:rFonts w:cs="Tahoma"/>
        </w:rPr>
      </w:pPr>
    </w:p>
    <w:sectPr w:rsidSect="005155D7" w:rsidR="001F4E7E">
      <w:headerReference w:type="even" r:id="rId10"/>
      <w:headerReference w:type="default" r:id="rId11"/>
      <w:pgSz w:h="15840" w:w="12240"/>
      <w:pgMar w:gutter="0" w:footer="708" w:header="708" w:left="1440" w:bottom="899" w:right="126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32AC" w:rsidR="007F32AC">
      <w:r>
        <w:separator/>
      </w:r>
    </w:p>
  </w:endnote>
  <w:endnote w:id="0" w:type="continuationSeparator">
    <w:p w:rsidRDefault="007F32AC" w:rsidR="007F32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ronos Pro">
    <w:panose1 w:val="00000000000000000000"/>
    <w:charset w:val="00"/>
    <w:family w:val="swiss"/>
    <w:notTrueType/>
    <w:pitch w:val="variable"/>
    <w:sig w:csb1="00000000" w:csb0="00000001" w:usb3="00000000" w:usb2="00000000" w:usb1="00000000" w:usb0="00000003"/>
  </w:font>
  <w:font w:name="Levenim MT">
    <w:panose1 w:val="02010502060101010101"/>
    <w:charset w:val="B1"/>
    <w:family w:val="auto"/>
    <w:pitch w:val="variable"/>
    <w:sig w:csb1="00000000" w:csb0="00000020" w:usb3="00000000" w:usb2="00000000" w:usb1="00000000" w:usb0="00000801"/>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32AC" w:rsidR="007F32AC">
      <w:r>
        <w:separator/>
      </w:r>
    </w:p>
  </w:footnote>
  <w:footnote w:id="0" w:type="continuationSeparator">
    <w:p w:rsidRDefault="007F32AC" w:rsidR="007F32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11E0" w:rsidP="006D1CC5" w:rsidR="00A511E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11E0" w:rsidP="006D1CC5" w:rsidR="00A511E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11E0" w:rsidP="006D1CC5" w:rsidR="00A511E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19D1">
      <w:rPr>
        <w:rStyle w:val="Brojstranice"/>
        <w:noProof/>
      </w:rPr>
      <w:t>7</w:t>
    </w:r>
    <w:r>
      <w:rPr>
        <w:rStyle w:val="Brojstranice"/>
      </w:rPr>
      <w:fldChar w:fldCharType="end"/>
    </w:r>
  </w:p>
  <w:p w:rsidRDefault="00A511E0" w:rsidP="006D1CC5" w:rsidR="00A511E0">
    <w:pPr>
      <w:pStyle w:val="Zaglavlje"/>
      <w:ind w:right="360"/>
      <w:jc w:val="right"/>
    </w:pPr>
    <w:r w:rsidRPr="00005E65">
      <w:t>40. St</w:t>
    </w:r>
    <w:r>
      <w:t>-</w:t>
    </w:r>
    <w:r w:rsidR="00831E6B">
      <w:t>1933</w:t>
    </w:r>
    <w:r>
      <w:t>/201</w:t>
    </w:r>
    <w:r w:rsidR="00B45AC2">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7370227C"/>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8251362"/>
    <w:multiLevelType w:val="hybridMultilevel"/>
    <w:tmpl w:val="FF3A07FA"/>
    <w:lvl w:tplc="041A0003" w:ilvl="0">
      <w:start w:val="1"/>
      <w:numFmt w:val="bullet"/>
      <w:lvlText w:val="o"/>
      <w:lvlJc w:val="left"/>
      <w:pPr>
        <w:ind w:hanging="360" w:left="786"/>
      </w:pPr>
      <w:rPr>
        <w:rFonts w:cs="Courier New" w:hAnsi="Courier New" w:ascii="Courier New"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2">
    <w:nsid w:val="09442295"/>
    <w:multiLevelType w:val="hybridMultilevel"/>
    <w:tmpl w:val="896436AC"/>
    <w:lvl w:tplc="1076D0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E714324"/>
    <w:multiLevelType w:val="hybridMultilevel"/>
    <w:tmpl w:val="1A32438C"/>
    <w:lvl w:tplc="DC8EF41A" w:ilvl="0">
      <w:start w:val="4"/>
      <w:numFmt w:val="decimal"/>
      <w:lvlText w:val="%1."/>
      <w:lvlJc w:val="left"/>
      <w:pPr>
        <w:ind w:hanging="360" w:left="476"/>
      </w:pPr>
      <w:rPr>
        <w:rFonts w:cs="Calibri" w:eastAsia="Calibri" w:hAnsi="Calibri" w:ascii="Calibri" w:hint="default"/>
        <w:w w:val="100"/>
        <w:sz w:val="22"/>
        <w:szCs w:val="22"/>
      </w:rPr>
    </w:lvl>
    <w:lvl w:tplc="3FCC02F4" w:ilvl="1">
      <w:start w:val="1"/>
      <w:numFmt w:val="bullet"/>
      <w:lvlText w:val="-"/>
      <w:lvlJc w:val="left"/>
      <w:pPr>
        <w:ind w:hanging="360" w:left="836"/>
      </w:pPr>
      <w:rPr>
        <w:rFonts w:cs="Arial" w:eastAsia="Arial" w:hAnsi="Arial" w:ascii="Arial" w:hint="default"/>
        <w:w w:val="100"/>
        <w:sz w:val="22"/>
        <w:szCs w:val="22"/>
      </w:rPr>
    </w:lvl>
    <w:lvl w:tplc="B674163A" w:ilvl="2">
      <w:start w:val="1"/>
      <w:numFmt w:val="bullet"/>
      <w:lvlText w:val="•"/>
      <w:lvlJc w:val="left"/>
      <w:pPr>
        <w:ind w:hanging="360" w:left="1780"/>
      </w:pPr>
      <w:rPr>
        <w:rFonts w:hint="default"/>
      </w:rPr>
    </w:lvl>
    <w:lvl w:tplc="00DA177E" w:ilvl="3">
      <w:start w:val="1"/>
      <w:numFmt w:val="bullet"/>
      <w:lvlText w:val="•"/>
      <w:lvlJc w:val="left"/>
      <w:pPr>
        <w:ind w:hanging="360" w:left="2721"/>
      </w:pPr>
      <w:rPr>
        <w:rFonts w:hint="default"/>
      </w:rPr>
    </w:lvl>
    <w:lvl w:tplc="BB287A7E" w:ilvl="4">
      <w:start w:val="1"/>
      <w:numFmt w:val="bullet"/>
      <w:lvlText w:val="•"/>
      <w:lvlJc w:val="left"/>
      <w:pPr>
        <w:ind w:hanging="360" w:left="3662"/>
      </w:pPr>
      <w:rPr>
        <w:rFonts w:hint="default"/>
      </w:rPr>
    </w:lvl>
    <w:lvl w:tplc="CD3ABC2C" w:ilvl="5">
      <w:start w:val="1"/>
      <w:numFmt w:val="bullet"/>
      <w:lvlText w:val="•"/>
      <w:lvlJc w:val="left"/>
      <w:pPr>
        <w:ind w:hanging="360" w:left="4602"/>
      </w:pPr>
      <w:rPr>
        <w:rFonts w:hint="default"/>
      </w:rPr>
    </w:lvl>
    <w:lvl w:tplc="61E0386A" w:ilvl="6">
      <w:start w:val="1"/>
      <w:numFmt w:val="bullet"/>
      <w:lvlText w:val="•"/>
      <w:lvlJc w:val="left"/>
      <w:pPr>
        <w:ind w:hanging="360" w:left="5543"/>
      </w:pPr>
      <w:rPr>
        <w:rFonts w:hint="default"/>
      </w:rPr>
    </w:lvl>
    <w:lvl w:tplc="B588C390" w:ilvl="7">
      <w:start w:val="1"/>
      <w:numFmt w:val="bullet"/>
      <w:lvlText w:val="•"/>
      <w:lvlJc w:val="left"/>
      <w:pPr>
        <w:ind w:hanging="360" w:left="6484"/>
      </w:pPr>
      <w:rPr>
        <w:rFonts w:hint="default"/>
      </w:rPr>
    </w:lvl>
    <w:lvl w:tplc="E28817DC" w:ilvl="8">
      <w:start w:val="1"/>
      <w:numFmt w:val="bullet"/>
      <w:lvlText w:val="•"/>
      <w:lvlJc w:val="left"/>
      <w:pPr>
        <w:ind w:hanging="360" w:left="7424"/>
      </w:pPr>
      <w:rPr>
        <w:rFonts w:hint="default"/>
      </w:rPr>
    </w:lvl>
  </w:abstractNum>
  <w:abstractNum w:abstractNumId="4">
    <w:nsid w:val="0EC3071F"/>
    <w:multiLevelType w:val="hybridMultilevel"/>
    <w:tmpl w:val="BDA63D32"/>
    <w:lvl w:tplc="9D4031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0151728"/>
    <w:multiLevelType w:val="hybridMultilevel"/>
    <w:tmpl w:val="7B423A74"/>
    <w:lvl w:tplc="606A44CA" w:ilvl="0">
      <w:start w:val="12"/>
      <w:numFmt w:val="bullet"/>
      <w:lvlText w:val="-"/>
      <w:lvlJc w:val="left"/>
      <w:pPr>
        <w:ind w:hanging="360" w:left="720"/>
      </w:pPr>
      <w:rPr>
        <w:rFonts w:cs="Calibri" w:eastAsia="Calibri" w:hAnsi="Calibri" w:ascii="Calibri" w:hint="default"/>
        <w:b/>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3C0B63"/>
    <w:multiLevelType w:val="hybridMultilevel"/>
    <w:tmpl w:val="D752151C"/>
    <w:lvl w:tplc="7A60530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90D2C5A"/>
    <w:multiLevelType w:val="hybridMultilevel"/>
    <w:tmpl w:val="7DCC9D0E"/>
    <w:lvl w:tplc="ADD6A116" w:ilvl="0">
      <w:start w:val="1"/>
      <w:numFmt w:val="bullet"/>
      <w:lvlText w:val="-"/>
      <w:lvlJc w:val="left"/>
      <w:pPr>
        <w:ind w:hanging="360" w:left="836"/>
      </w:pPr>
      <w:rPr>
        <w:rFonts w:cs="Arial" w:eastAsia="Arial" w:hAnsi="Arial" w:ascii="Arial" w:hint="default"/>
        <w:w w:val="100"/>
        <w:sz w:val="22"/>
        <w:szCs w:val="22"/>
      </w:rPr>
    </w:lvl>
    <w:lvl w:tplc="69D23CC8" w:ilvl="1">
      <w:start w:val="1"/>
      <w:numFmt w:val="bullet"/>
      <w:lvlText w:val="•"/>
      <w:lvlJc w:val="left"/>
      <w:pPr>
        <w:ind w:hanging="360" w:left="1686"/>
      </w:pPr>
      <w:rPr>
        <w:rFonts w:hint="default"/>
      </w:rPr>
    </w:lvl>
    <w:lvl w:tplc="4156DAA6" w:ilvl="2">
      <w:start w:val="1"/>
      <w:numFmt w:val="bullet"/>
      <w:lvlText w:val="•"/>
      <w:lvlJc w:val="left"/>
      <w:pPr>
        <w:ind w:hanging="360" w:left="2533"/>
      </w:pPr>
      <w:rPr>
        <w:rFonts w:hint="default"/>
      </w:rPr>
    </w:lvl>
    <w:lvl w:tplc="B42467D2" w:ilvl="3">
      <w:start w:val="1"/>
      <w:numFmt w:val="bullet"/>
      <w:lvlText w:val="•"/>
      <w:lvlJc w:val="left"/>
      <w:pPr>
        <w:ind w:hanging="360" w:left="3379"/>
      </w:pPr>
      <w:rPr>
        <w:rFonts w:hint="default"/>
      </w:rPr>
    </w:lvl>
    <w:lvl w:tplc="55841AD2" w:ilvl="4">
      <w:start w:val="1"/>
      <w:numFmt w:val="bullet"/>
      <w:lvlText w:val="•"/>
      <w:lvlJc w:val="left"/>
      <w:pPr>
        <w:ind w:hanging="360" w:left="4226"/>
      </w:pPr>
      <w:rPr>
        <w:rFonts w:hint="default"/>
      </w:rPr>
    </w:lvl>
    <w:lvl w:tplc="2AA0AD2C" w:ilvl="5">
      <w:start w:val="1"/>
      <w:numFmt w:val="bullet"/>
      <w:lvlText w:val="•"/>
      <w:lvlJc w:val="left"/>
      <w:pPr>
        <w:ind w:hanging="360" w:left="5073"/>
      </w:pPr>
      <w:rPr>
        <w:rFonts w:hint="default"/>
      </w:rPr>
    </w:lvl>
    <w:lvl w:tplc="FC14132A" w:ilvl="6">
      <w:start w:val="1"/>
      <w:numFmt w:val="bullet"/>
      <w:lvlText w:val="•"/>
      <w:lvlJc w:val="left"/>
      <w:pPr>
        <w:ind w:hanging="360" w:left="5919"/>
      </w:pPr>
      <w:rPr>
        <w:rFonts w:hint="default"/>
      </w:rPr>
    </w:lvl>
    <w:lvl w:tplc="7EF85AA2" w:ilvl="7">
      <w:start w:val="1"/>
      <w:numFmt w:val="bullet"/>
      <w:lvlText w:val="•"/>
      <w:lvlJc w:val="left"/>
      <w:pPr>
        <w:ind w:hanging="360" w:left="6766"/>
      </w:pPr>
      <w:rPr>
        <w:rFonts w:hint="default"/>
      </w:rPr>
    </w:lvl>
    <w:lvl w:tplc="6108CAE2" w:ilvl="8">
      <w:start w:val="1"/>
      <w:numFmt w:val="bullet"/>
      <w:lvlText w:val="•"/>
      <w:lvlJc w:val="left"/>
      <w:pPr>
        <w:ind w:hanging="360" w:left="7613"/>
      </w:pPr>
      <w:rPr>
        <w:rFonts w:hint="default"/>
      </w:rPr>
    </w:lvl>
  </w:abstractNum>
  <w:abstractNum w:abstractNumId="8">
    <w:nsid w:val="1C6E6E88"/>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9">
    <w:nsid w:val="1FA83296"/>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0">
    <w:nsid w:val="1FC45E3F"/>
    <w:multiLevelType w:val="hybridMultilevel"/>
    <w:tmpl w:val="A5D4257A"/>
    <w:lvl w:tplc="39D63AB2" w:ilvl="0">
      <w:start w:val="1"/>
      <w:numFmt w:val="decimal"/>
      <w:lvlText w:val="%1."/>
      <w:lvlJc w:val="left"/>
      <w:pPr>
        <w:ind w:hanging="223" w:left="338"/>
      </w:pPr>
      <w:rPr>
        <w:rFonts w:hint="default"/>
        <w:w w:val="100"/>
        <w:u w:color="000000" w:val="single"/>
      </w:rPr>
    </w:lvl>
    <w:lvl w:tplc="10DABCE2" w:ilvl="1">
      <w:start w:val="1"/>
      <w:numFmt w:val="bullet"/>
      <w:lvlText w:val="-"/>
      <w:lvlJc w:val="left"/>
      <w:pPr>
        <w:ind w:hanging="360" w:left="836"/>
      </w:pPr>
      <w:rPr>
        <w:rFonts w:cs="Verdana" w:eastAsia="Verdana" w:hAnsi="Verdana" w:ascii="Verdana" w:hint="default"/>
        <w:w w:val="100"/>
        <w:sz w:val="22"/>
        <w:szCs w:val="22"/>
      </w:rPr>
    </w:lvl>
    <w:lvl w:tplc="CB8663BA" w:ilvl="2">
      <w:start w:val="1"/>
      <w:numFmt w:val="bullet"/>
      <w:lvlText w:val="•"/>
      <w:lvlJc w:val="left"/>
      <w:pPr>
        <w:ind w:hanging="360" w:left="860"/>
      </w:pPr>
      <w:rPr>
        <w:rFonts w:hint="default"/>
      </w:rPr>
    </w:lvl>
    <w:lvl w:tplc="739A73E0" w:ilvl="3">
      <w:start w:val="1"/>
      <w:numFmt w:val="bullet"/>
      <w:lvlText w:val="•"/>
      <w:lvlJc w:val="left"/>
      <w:pPr>
        <w:ind w:hanging="360" w:left="1915"/>
      </w:pPr>
      <w:rPr>
        <w:rFonts w:hint="default"/>
      </w:rPr>
    </w:lvl>
    <w:lvl w:tplc="D39EF16C" w:ilvl="4">
      <w:start w:val="1"/>
      <w:numFmt w:val="bullet"/>
      <w:lvlText w:val="•"/>
      <w:lvlJc w:val="left"/>
      <w:pPr>
        <w:ind w:hanging="360" w:left="2971"/>
      </w:pPr>
      <w:rPr>
        <w:rFonts w:hint="default"/>
      </w:rPr>
    </w:lvl>
    <w:lvl w:tplc="649050BC" w:ilvl="5">
      <w:start w:val="1"/>
      <w:numFmt w:val="bullet"/>
      <w:lvlText w:val="•"/>
      <w:lvlJc w:val="left"/>
      <w:pPr>
        <w:ind w:hanging="360" w:left="4027"/>
      </w:pPr>
      <w:rPr>
        <w:rFonts w:hint="default"/>
      </w:rPr>
    </w:lvl>
    <w:lvl w:tplc="A860DB7C" w:ilvl="6">
      <w:start w:val="1"/>
      <w:numFmt w:val="bullet"/>
      <w:lvlText w:val="•"/>
      <w:lvlJc w:val="left"/>
      <w:pPr>
        <w:ind w:hanging="360" w:left="5083"/>
      </w:pPr>
      <w:rPr>
        <w:rFonts w:hint="default"/>
      </w:rPr>
    </w:lvl>
    <w:lvl w:tplc="CEC03294" w:ilvl="7">
      <w:start w:val="1"/>
      <w:numFmt w:val="bullet"/>
      <w:lvlText w:val="•"/>
      <w:lvlJc w:val="left"/>
      <w:pPr>
        <w:ind w:hanging="360" w:left="6139"/>
      </w:pPr>
      <w:rPr>
        <w:rFonts w:hint="default"/>
      </w:rPr>
    </w:lvl>
    <w:lvl w:tplc="CDACF296" w:ilvl="8">
      <w:start w:val="1"/>
      <w:numFmt w:val="bullet"/>
      <w:lvlText w:val="•"/>
      <w:lvlJc w:val="left"/>
      <w:pPr>
        <w:ind w:hanging="360" w:left="7194"/>
      </w:pPr>
      <w:rPr>
        <w:rFonts w:hint="default"/>
      </w:rPr>
    </w:lvl>
  </w:abstractNum>
  <w:abstractNum w:abstractNumId="11">
    <w:nsid w:val="1FEC65EB"/>
    <w:multiLevelType w:val="hybridMultilevel"/>
    <w:tmpl w:val="7E40C0B4"/>
    <w:lvl w:tplc="041A0001" w:ilvl="0">
      <w:start w:val="1"/>
      <w:numFmt w:val="bullet"/>
      <w:lvlText w:val=""/>
      <w:lvlJc w:val="left"/>
      <w:pPr>
        <w:ind w:hanging="360" w:left="1920"/>
      </w:pPr>
      <w:rPr>
        <w:rFonts w:hAnsi="Symbol" w:ascii="Symbol" w:hint="default"/>
      </w:rPr>
    </w:lvl>
    <w:lvl w:tentative="true" w:tplc="041A0003" w:ilvl="1">
      <w:start w:val="1"/>
      <w:numFmt w:val="bullet"/>
      <w:lvlText w:val="o"/>
      <w:lvlJc w:val="left"/>
      <w:pPr>
        <w:ind w:hanging="360" w:left="2640"/>
      </w:pPr>
      <w:rPr>
        <w:rFonts w:cs="Courier New"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Courier New"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Courier New"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12">
    <w:nsid w:val="222220AD"/>
    <w:multiLevelType w:val="hybridMultilevel"/>
    <w:tmpl w:val="18A48C8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251E3506"/>
    <w:multiLevelType w:val="hybridMultilevel"/>
    <w:tmpl w:val="0DAE37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1B23FC5"/>
    <w:multiLevelType w:val="hybridMultilevel"/>
    <w:tmpl w:val="F93E4D72"/>
    <w:lvl w:tplc="6302982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D773621"/>
    <w:multiLevelType w:val="hybridMultilevel"/>
    <w:tmpl w:val="9B603120"/>
    <w:lvl w:tplc="12EA0790" w:ilvl="0">
      <w:start w:val="1"/>
      <w:numFmt w:val="decimal"/>
      <w:lvlText w:val="%1."/>
      <w:lvlJc w:val="left"/>
      <w:pPr>
        <w:ind w:hanging="360" w:left="936"/>
      </w:pPr>
      <w:rPr>
        <w:rFonts w:cs="Calibri" w:eastAsia="Calibri" w:hAnsi="Calibri" w:ascii="Calibri" w:hint="default"/>
        <w:w w:val="100"/>
        <w:sz w:val="22"/>
        <w:szCs w:val="22"/>
      </w:rPr>
    </w:lvl>
    <w:lvl w:tplc="60FADCBA" w:ilvl="1">
      <w:start w:val="1"/>
      <w:numFmt w:val="decimal"/>
      <w:lvlText w:val="%2."/>
      <w:lvlJc w:val="left"/>
      <w:pPr>
        <w:ind w:hanging="221" w:left="3946"/>
      </w:pPr>
      <w:rPr>
        <w:rFonts w:hint="default"/>
        <w:w w:val="100"/>
        <w:u w:color="000000" w:val="single"/>
      </w:rPr>
    </w:lvl>
    <w:lvl w:tplc="68D06CD2" w:ilvl="2">
      <w:start w:val="1"/>
      <w:numFmt w:val="bullet"/>
      <w:lvlText w:val="•"/>
      <w:lvlJc w:val="left"/>
      <w:pPr>
        <w:ind w:hanging="221" w:left="4536"/>
      </w:pPr>
      <w:rPr>
        <w:rFonts w:hint="default"/>
      </w:rPr>
    </w:lvl>
    <w:lvl w:tplc="4B382860" w:ilvl="3">
      <w:start w:val="1"/>
      <w:numFmt w:val="bullet"/>
      <w:lvlText w:val="•"/>
      <w:lvlJc w:val="left"/>
      <w:pPr>
        <w:ind w:hanging="221" w:left="5132"/>
      </w:pPr>
      <w:rPr>
        <w:rFonts w:hint="default"/>
      </w:rPr>
    </w:lvl>
    <w:lvl w:tplc="58B20B00" w:ilvl="4">
      <w:start w:val="1"/>
      <w:numFmt w:val="bullet"/>
      <w:lvlText w:val="•"/>
      <w:lvlJc w:val="left"/>
      <w:pPr>
        <w:ind w:hanging="221" w:left="5728"/>
      </w:pPr>
      <w:rPr>
        <w:rFonts w:hint="default"/>
      </w:rPr>
    </w:lvl>
    <w:lvl w:tplc="5046E68C" w:ilvl="5">
      <w:start w:val="1"/>
      <w:numFmt w:val="bullet"/>
      <w:lvlText w:val="•"/>
      <w:lvlJc w:val="left"/>
      <w:pPr>
        <w:ind w:hanging="221" w:left="6325"/>
      </w:pPr>
      <w:rPr>
        <w:rFonts w:hint="default"/>
      </w:rPr>
    </w:lvl>
    <w:lvl w:tplc="1A22CC06" w:ilvl="6">
      <w:start w:val="1"/>
      <w:numFmt w:val="bullet"/>
      <w:lvlText w:val="•"/>
      <w:lvlJc w:val="left"/>
      <w:pPr>
        <w:ind w:hanging="221" w:left="6921"/>
      </w:pPr>
      <w:rPr>
        <w:rFonts w:hint="default"/>
      </w:rPr>
    </w:lvl>
    <w:lvl w:tplc="8DA47540" w:ilvl="7">
      <w:start w:val="1"/>
      <w:numFmt w:val="bullet"/>
      <w:lvlText w:val="•"/>
      <w:lvlJc w:val="left"/>
      <w:pPr>
        <w:ind w:hanging="221" w:left="7517"/>
      </w:pPr>
      <w:rPr>
        <w:rFonts w:hint="default"/>
      </w:rPr>
    </w:lvl>
    <w:lvl w:tplc="BC7C7072" w:ilvl="8">
      <w:start w:val="1"/>
      <w:numFmt w:val="bullet"/>
      <w:lvlText w:val="•"/>
      <w:lvlJc w:val="left"/>
      <w:pPr>
        <w:ind w:hanging="221" w:left="8113"/>
      </w:pPr>
      <w:rPr>
        <w:rFonts w:hint="default"/>
      </w:rPr>
    </w:lvl>
  </w:abstractNum>
  <w:abstractNum w:abstractNumId="16">
    <w:nsid w:val="46D10EAE"/>
    <w:multiLevelType w:val="hybridMultilevel"/>
    <w:tmpl w:val="DF30D144"/>
    <w:lvl w:tplc="67B6201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EA72388"/>
    <w:multiLevelType w:val="hybridMultilevel"/>
    <w:tmpl w:val="9D36A3A8"/>
    <w:lvl w:tplc="D0F49BFE" w:ilvl="0">
      <w:start w:val="1"/>
      <w:numFmt w:val="decimal"/>
      <w:lvlText w:val="%1."/>
      <w:lvlJc w:val="left"/>
      <w:pPr>
        <w:ind w:hanging="221" w:left="336"/>
      </w:pPr>
      <w:rPr>
        <w:rFonts w:hint="default"/>
        <w:w w:val="100"/>
        <w:u w:color="000000" w:val="single"/>
      </w:rPr>
    </w:lvl>
    <w:lvl w:tplc="E1C4C8F8" w:ilvl="1">
      <w:start w:val="1"/>
      <w:numFmt w:val="bullet"/>
      <w:lvlText w:val="-"/>
      <w:lvlJc w:val="left"/>
      <w:pPr>
        <w:ind w:hanging="360" w:left="836"/>
      </w:pPr>
      <w:rPr>
        <w:rFonts w:cs="Verdana" w:eastAsia="Verdana" w:hAnsi="Verdana" w:ascii="Verdana" w:hint="default"/>
        <w:w w:val="100"/>
        <w:sz w:val="22"/>
        <w:szCs w:val="22"/>
      </w:rPr>
    </w:lvl>
    <w:lvl w:tplc="61464448" w:ilvl="2">
      <w:start w:val="1"/>
      <w:numFmt w:val="bullet"/>
      <w:lvlText w:val="•"/>
      <w:lvlJc w:val="left"/>
      <w:pPr>
        <w:ind w:hanging="360" w:left="1780"/>
      </w:pPr>
      <w:rPr>
        <w:rFonts w:hint="default"/>
      </w:rPr>
    </w:lvl>
    <w:lvl w:tplc="D542E0C6" w:ilvl="3">
      <w:start w:val="1"/>
      <w:numFmt w:val="bullet"/>
      <w:lvlText w:val="•"/>
      <w:lvlJc w:val="left"/>
      <w:pPr>
        <w:ind w:hanging="360" w:left="2721"/>
      </w:pPr>
      <w:rPr>
        <w:rFonts w:hint="default"/>
      </w:rPr>
    </w:lvl>
    <w:lvl w:tplc="8C8202D0" w:ilvl="4">
      <w:start w:val="1"/>
      <w:numFmt w:val="bullet"/>
      <w:lvlText w:val="•"/>
      <w:lvlJc w:val="left"/>
      <w:pPr>
        <w:ind w:hanging="360" w:left="3662"/>
      </w:pPr>
      <w:rPr>
        <w:rFonts w:hint="default"/>
      </w:rPr>
    </w:lvl>
    <w:lvl w:tplc="20082F22" w:ilvl="5">
      <w:start w:val="1"/>
      <w:numFmt w:val="bullet"/>
      <w:lvlText w:val="•"/>
      <w:lvlJc w:val="left"/>
      <w:pPr>
        <w:ind w:hanging="360" w:left="4602"/>
      </w:pPr>
      <w:rPr>
        <w:rFonts w:hint="default"/>
      </w:rPr>
    </w:lvl>
    <w:lvl w:tplc="B1E8A690" w:ilvl="6">
      <w:start w:val="1"/>
      <w:numFmt w:val="bullet"/>
      <w:lvlText w:val="•"/>
      <w:lvlJc w:val="left"/>
      <w:pPr>
        <w:ind w:hanging="360" w:left="5543"/>
      </w:pPr>
      <w:rPr>
        <w:rFonts w:hint="default"/>
      </w:rPr>
    </w:lvl>
    <w:lvl w:tplc="80B4D808" w:ilvl="7">
      <w:start w:val="1"/>
      <w:numFmt w:val="bullet"/>
      <w:lvlText w:val="•"/>
      <w:lvlJc w:val="left"/>
      <w:pPr>
        <w:ind w:hanging="360" w:left="6484"/>
      </w:pPr>
      <w:rPr>
        <w:rFonts w:hint="default"/>
      </w:rPr>
    </w:lvl>
    <w:lvl w:tplc="42008F52" w:ilvl="8">
      <w:start w:val="1"/>
      <w:numFmt w:val="bullet"/>
      <w:lvlText w:val="•"/>
      <w:lvlJc w:val="left"/>
      <w:pPr>
        <w:ind w:hanging="360" w:left="7424"/>
      </w:pPr>
      <w:rPr>
        <w:rFonts w:hint="default"/>
      </w:rPr>
    </w:lvl>
  </w:abstractNum>
  <w:abstractNum w:abstractNumId="18">
    <w:nsid w:val="51213186"/>
    <w:multiLevelType w:val="hybridMultilevel"/>
    <w:tmpl w:val="609C9D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6C517F0"/>
    <w:multiLevelType w:val="hybridMultilevel"/>
    <w:tmpl w:val="26C48D38"/>
    <w:lvl w:tplc="5ACA8970"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5A9B3501"/>
    <w:multiLevelType w:val="hybridMultilevel"/>
    <w:tmpl w:val="3B4C260A"/>
    <w:lvl w:tplc="92369CD0" w:ilvl="0">
      <w:start w:val="1"/>
      <w:numFmt w:val="bullet"/>
      <w:lvlText w:val="-"/>
      <w:lvlJc w:val="left"/>
      <w:pPr>
        <w:ind w:hanging="360" w:left="836"/>
      </w:pPr>
      <w:rPr>
        <w:rFonts w:cs="Verdana" w:eastAsia="Verdana" w:hAnsi="Verdana" w:ascii="Verdana" w:hint="default"/>
        <w:w w:val="100"/>
        <w:sz w:val="22"/>
        <w:szCs w:val="22"/>
      </w:rPr>
    </w:lvl>
    <w:lvl w:tplc="7A26977C" w:ilvl="1">
      <w:start w:val="1"/>
      <w:numFmt w:val="bullet"/>
      <w:lvlText w:val="•"/>
      <w:lvlJc w:val="left"/>
      <w:pPr>
        <w:ind w:hanging="360" w:left="1686"/>
      </w:pPr>
      <w:rPr>
        <w:rFonts w:hint="default"/>
      </w:rPr>
    </w:lvl>
    <w:lvl w:tplc="DCC02DDE" w:ilvl="2">
      <w:start w:val="1"/>
      <w:numFmt w:val="bullet"/>
      <w:lvlText w:val="•"/>
      <w:lvlJc w:val="left"/>
      <w:pPr>
        <w:ind w:hanging="360" w:left="2533"/>
      </w:pPr>
      <w:rPr>
        <w:rFonts w:hint="default"/>
      </w:rPr>
    </w:lvl>
    <w:lvl w:tplc="E1AC141A" w:ilvl="3">
      <w:start w:val="1"/>
      <w:numFmt w:val="bullet"/>
      <w:lvlText w:val="•"/>
      <w:lvlJc w:val="left"/>
      <w:pPr>
        <w:ind w:hanging="360" w:left="3379"/>
      </w:pPr>
      <w:rPr>
        <w:rFonts w:hint="default"/>
      </w:rPr>
    </w:lvl>
    <w:lvl w:tplc="8DCE7952" w:ilvl="4">
      <w:start w:val="1"/>
      <w:numFmt w:val="bullet"/>
      <w:lvlText w:val="•"/>
      <w:lvlJc w:val="left"/>
      <w:pPr>
        <w:ind w:hanging="360" w:left="4226"/>
      </w:pPr>
      <w:rPr>
        <w:rFonts w:hint="default"/>
      </w:rPr>
    </w:lvl>
    <w:lvl w:tplc="9CAC134A" w:ilvl="5">
      <w:start w:val="1"/>
      <w:numFmt w:val="bullet"/>
      <w:lvlText w:val="•"/>
      <w:lvlJc w:val="left"/>
      <w:pPr>
        <w:ind w:hanging="360" w:left="5073"/>
      </w:pPr>
      <w:rPr>
        <w:rFonts w:hint="default"/>
      </w:rPr>
    </w:lvl>
    <w:lvl w:tplc="694023E0" w:ilvl="6">
      <w:start w:val="1"/>
      <w:numFmt w:val="bullet"/>
      <w:lvlText w:val="•"/>
      <w:lvlJc w:val="left"/>
      <w:pPr>
        <w:ind w:hanging="360" w:left="5919"/>
      </w:pPr>
      <w:rPr>
        <w:rFonts w:hint="default"/>
      </w:rPr>
    </w:lvl>
    <w:lvl w:tplc="B150CDA2" w:ilvl="7">
      <w:start w:val="1"/>
      <w:numFmt w:val="bullet"/>
      <w:lvlText w:val="•"/>
      <w:lvlJc w:val="left"/>
      <w:pPr>
        <w:ind w:hanging="360" w:left="6766"/>
      </w:pPr>
      <w:rPr>
        <w:rFonts w:hint="default"/>
      </w:rPr>
    </w:lvl>
    <w:lvl w:tplc="6E485ADC" w:ilvl="8">
      <w:start w:val="1"/>
      <w:numFmt w:val="bullet"/>
      <w:lvlText w:val="•"/>
      <w:lvlJc w:val="left"/>
      <w:pPr>
        <w:ind w:hanging="360" w:left="7613"/>
      </w:pPr>
      <w:rPr>
        <w:rFonts w:hint="default"/>
      </w:rPr>
    </w:lvl>
  </w:abstractNum>
  <w:abstractNum w:abstractNumId="21">
    <w:nsid w:val="5AED6CBE"/>
    <w:multiLevelType w:val="hybridMultilevel"/>
    <w:tmpl w:val="21DA05BE"/>
    <w:lvl w:tplc="B02ABCAC" w:ilvl="0">
      <w:start w:val="1"/>
      <w:numFmt w:val="decimal"/>
      <w:lvlText w:val="%1."/>
      <w:lvlJc w:val="left"/>
      <w:pPr>
        <w:ind w:hanging="276" w:left="576"/>
      </w:pPr>
      <w:rPr>
        <w:rFonts w:hint="default"/>
        <w:w w:val="100"/>
        <w:u w:color="000000" w:val="single"/>
      </w:rPr>
    </w:lvl>
    <w:lvl w:tplc="B3DCA3D8" w:ilvl="1">
      <w:start w:val="1"/>
      <w:numFmt w:val="bullet"/>
      <w:lvlText w:val="•"/>
      <w:lvlJc w:val="left"/>
      <w:pPr>
        <w:ind w:hanging="276" w:left="1504"/>
      </w:pPr>
      <w:rPr>
        <w:rFonts w:hint="default"/>
      </w:rPr>
    </w:lvl>
    <w:lvl w:tplc="3CF84E34" w:ilvl="2">
      <w:start w:val="1"/>
      <w:numFmt w:val="bullet"/>
      <w:lvlText w:val="•"/>
      <w:lvlJc w:val="left"/>
      <w:pPr>
        <w:ind w:hanging="276" w:left="2429"/>
      </w:pPr>
      <w:rPr>
        <w:rFonts w:hint="default"/>
      </w:rPr>
    </w:lvl>
    <w:lvl w:tplc="9280D958" w:ilvl="3">
      <w:start w:val="1"/>
      <w:numFmt w:val="bullet"/>
      <w:lvlText w:val="•"/>
      <w:lvlJc w:val="left"/>
      <w:pPr>
        <w:ind w:hanging="276" w:left="3353"/>
      </w:pPr>
      <w:rPr>
        <w:rFonts w:hint="default"/>
      </w:rPr>
    </w:lvl>
    <w:lvl w:tplc="C58E7624" w:ilvl="4">
      <w:start w:val="1"/>
      <w:numFmt w:val="bullet"/>
      <w:lvlText w:val="•"/>
      <w:lvlJc w:val="left"/>
      <w:pPr>
        <w:ind w:hanging="276" w:left="4278"/>
      </w:pPr>
      <w:rPr>
        <w:rFonts w:hint="default"/>
      </w:rPr>
    </w:lvl>
    <w:lvl w:tplc="A2D4122E" w:ilvl="5">
      <w:start w:val="1"/>
      <w:numFmt w:val="bullet"/>
      <w:lvlText w:val="•"/>
      <w:lvlJc w:val="left"/>
      <w:pPr>
        <w:ind w:hanging="276" w:left="5203"/>
      </w:pPr>
      <w:rPr>
        <w:rFonts w:hint="default"/>
      </w:rPr>
    </w:lvl>
    <w:lvl w:tplc="BE5EAB20" w:ilvl="6">
      <w:start w:val="1"/>
      <w:numFmt w:val="bullet"/>
      <w:lvlText w:val="•"/>
      <w:lvlJc w:val="left"/>
      <w:pPr>
        <w:ind w:hanging="276" w:left="6127"/>
      </w:pPr>
      <w:rPr>
        <w:rFonts w:hint="default"/>
      </w:rPr>
    </w:lvl>
    <w:lvl w:tplc="6E0A07DC" w:ilvl="7">
      <w:start w:val="1"/>
      <w:numFmt w:val="bullet"/>
      <w:lvlText w:val="•"/>
      <w:lvlJc w:val="left"/>
      <w:pPr>
        <w:ind w:hanging="276" w:left="7052"/>
      </w:pPr>
      <w:rPr>
        <w:rFonts w:hint="default"/>
      </w:rPr>
    </w:lvl>
    <w:lvl w:tplc="031CCCB6" w:ilvl="8">
      <w:start w:val="1"/>
      <w:numFmt w:val="bullet"/>
      <w:lvlText w:val="•"/>
      <w:lvlJc w:val="left"/>
      <w:pPr>
        <w:ind w:hanging="276" w:left="7977"/>
      </w:pPr>
      <w:rPr>
        <w:rFonts w:hint="default"/>
      </w:rPr>
    </w:lvl>
  </w:abstractNum>
  <w:abstractNum w:abstractNumId="22">
    <w:nsid w:val="60613FC8"/>
    <w:multiLevelType w:val="hybridMultilevel"/>
    <w:tmpl w:val="49A6D8DA"/>
    <w:lvl w:tplc="92D4389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75624BD"/>
    <w:multiLevelType w:val="hybridMultilevel"/>
    <w:tmpl w:val="2B1C4C30"/>
    <w:lvl w:tplc="2A6269A0" w:ilvl="0">
      <w:start w:val="1"/>
      <w:numFmt w:val="bullet"/>
      <w:lvlText w:val="-"/>
      <w:lvlJc w:val="left"/>
      <w:pPr>
        <w:ind w:hanging="360" w:left="836"/>
      </w:pPr>
      <w:rPr>
        <w:rFonts w:cs="Arial" w:eastAsia="Arial" w:hAnsi="Arial" w:ascii="Arial" w:hint="default"/>
        <w:w w:val="100"/>
        <w:sz w:val="22"/>
        <w:szCs w:val="22"/>
      </w:rPr>
    </w:lvl>
    <w:lvl w:tplc="8D50CE2C" w:ilvl="1">
      <w:start w:val="1"/>
      <w:numFmt w:val="bullet"/>
      <w:lvlText w:val="•"/>
      <w:lvlJc w:val="left"/>
      <w:pPr>
        <w:ind w:hanging="360" w:left="1686"/>
      </w:pPr>
      <w:rPr>
        <w:rFonts w:hint="default"/>
      </w:rPr>
    </w:lvl>
    <w:lvl w:tplc="16369CFA" w:ilvl="2">
      <w:start w:val="1"/>
      <w:numFmt w:val="bullet"/>
      <w:lvlText w:val="•"/>
      <w:lvlJc w:val="left"/>
      <w:pPr>
        <w:ind w:hanging="360" w:left="2533"/>
      </w:pPr>
      <w:rPr>
        <w:rFonts w:hint="default"/>
      </w:rPr>
    </w:lvl>
    <w:lvl w:tplc="B49E888A" w:ilvl="3">
      <w:start w:val="1"/>
      <w:numFmt w:val="bullet"/>
      <w:lvlText w:val="•"/>
      <w:lvlJc w:val="left"/>
      <w:pPr>
        <w:ind w:hanging="360" w:left="3379"/>
      </w:pPr>
      <w:rPr>
        <w:rFonts w:hint="default"/>
      </w:rPr>
    </w:lvl>
    <w:lvl w:tplc="7D8A844A" w:ilvl="4">
      <w:start w:val="1"/>
      <w:numFmt w:val="bullet"/>
      <w:lvlText w:val="•"/>
      <w:lvlJc w:val="left"/>
      <w:pPr>
        <w:ind w:hanging="360" w:left="4226"/>
      </w:pPr>
      <w:rPr>
        <w:rFonts w:hint="default"/>
      </w:rPr>
    </w:lvl>
    <w:lvl w:tplc="8390A68A" w:ilvl="5">
      <w:start w:val="1"/>
      <w:numFmt w:val="bullet"/>
      <w:lvlText w:val="•"/>
      <w:lvlJc w:val="left"/>
      <w:pPr>
        <w:ind w:hanging="360" w:left="5073"/>
      </w:pPr>
      <w:rPr>
        <w:rFonts w:hint="default"/>
      </w:rPr>
    </w:lvl>
    <w:lvl w:tplc="88989A24" w:ilvl="6">
      <w:start w:val="1"/>
      <w:numFmt w:val="bullet"/>
      <w:lvlText w:val="•"/>
      <w:lvlJc w:val="left"/>
      <w:pPr>
        <w:ind w:hanging="360" w:left="5919"/>
      </w:pPr>
      <w:rPr>
        <w:rFonts w:hint="default"/>
      </w:rPr>
    </w:lvl>
    <w:lvl w:tplc="DB9A60C8" w:ilvl="7">
      <w:start w:val="1"/>
      <w:numFmt w:val="bullet"/>
      <w:lvlText w:val="•"/>
      <w:lvlJc w:val="left"/>
      <w:pPr>
        <w:ind w:hanging="360" w:left="6766"/>
      </w:pPr>
      <w:rPr>
        <w:rFonts w:hint="default"/>
      </w:rPr>
    </w:lvl>
    <w:lvl w:tplc="36885446" w:ilvl="8">
      <w:start w:val="1"/>
      <w:numFmt w:val="bullet"/>
      <w:lvlText w:val="•"/>
      <w:lvlJc w:val="left"/>
      <w:pPr>
        <w:ind w:hanging="360" w:left="7613"/>
      </w:pPr>
      <w:rPr>
        <w:rFonts w:hint="default"/>
      </w:rPr>
    </w:lvl>
  </w:abstractNum>
  <w:abstractNum w:abstractNumId="24">
    <w:nsid w:val="6CFB18B6"/>
    <w:multiLevelType w:val="hybridMultilevel"/>
    <w:tmpl w:val="3932B75C"/>
    <w:lvl w:tplc="04090001" w:ilvl="0">
      <w:start w:val="1"/>
      <w:numFmt w:val="bullet"/>
      <w:lvlText w:val=""/>
      <w:lvlJc w:val="left"/>
      <w:pPr>
        <w:ind w:hanging="360" w:left="1003"/>
      </w:pPr>
      <w:rPr>
        <w:rFonts w:hAnsi="Symbol" w:ascii="Symbol" w:hint="default"/>
      </w:rPr>
    </w:lvl>
    <w:lvl w:tplc="04090003" w:ilvl="1">
      <w:start w:val="1"/>
      <w:numFmt w:val="bullet"/>
      <w:lvlText w:val="o"/>
      <w:lvlJc w:val="left"/>
      <w:pPr>
        <w:ind w:hanging="360" w:left="786"/>
      </w:pPr>
      <w:rPr>
        <w:rFonts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25">
    <w:nsid w:val="70DF684C"/>
    <w:multiLevelType w:val="hybridMultilevel"/>
    <w:tmpl w:val="2F706730"/>
    <w:lvl w:tplc="041A0001" w:ilvl="0">
      <w:start w:val="1"/>
      <w:numFmt w:val="bullet"/>
      <w:lvlText w:val=""/>
      <w:lvlJc w:val="left"/>
      <w:pPr>
        <w:ind w:hanging="360" w:left="1200"/>
      </w:pPr>
      <w:rPr>
        <w:rFonts w:hAnsi="Symbol" w:ascii="Symbol" w:hint="default"/>
      </w:rPr>
    </w:lvl>
    <w:lvl w:tplc="041A0003" w:ilvl="1">
      <w:start w:val="1"/>
      <w:numFmt w:val="bullet"/>
      <w:lvlText w:val="o"/>
      <w:lvlJc w:val="left"/>
      <w:pPr>
        <w:ind w:hanging="360" w:left="1920"/>
      </w:pPr>
      <w:rPr>
        <w:rFonts w:cs="Courier New" w:hAnsi="Courier New" w:ascii="Courier New" w:hint="default"/>
      </w:rPr>
    </w:lvl>
    <w:lvl w:tentative="true" w:tplc="041A0005" w:ilvl="2">
      <w:start w:val="1"/>
      <w:numFmt w:val="bullet"/>
      <w:lvlText w:val=""/>
      <w:lvlJc w:val="left"/>
      <w:pPr>
        <w:ind w:hanging="360" w:left="2640"/>
      </w:pPr>
      <w:rPr>
        <w:rFonts w:hAnsi="Wingdings" w:ascii="Wingdings" w:hint="default"/>
      </w:rPr>
    </w:lvl>
    <w:lvl w:tentative="true" w:tplc="041A0001" w:ilvl="3">
      <w:start w:val="1"/>
      <w:numFmt w:val="bullet"/>
      <w:lvlText w:val=""/>
      <w:lvlJc w:val="left"/>
      <w:pPr>
        <w:ind w:hanging="360" w:left="3360"/>
      </w:pPr>
      <w:rPr>
        <w:rFonts w:hAnsi="Symbol" w:ascii="Symbol" w:hint="default"/>
      </w:rPr>
    </w:lvl>
    <w:lvl w:tentative="true" w:tplc="041A0003" w:ilvl="4">
      <w:start w:val="1"/>
      <w:numFmt w:val="bullet"/>
      <w:lvlText w:val="o"/>
      <w:lvlJc w:val="left"/>
      <w:pPr>
        <w:ind w:hanging="360" w:left="4080"/>
      </w:pPr>
      <w:rPr>
        <w:rFonts w:cs="Courier New" w:hAnsi="Courier New" w:ascii="Courier New" w:hint="default"/>
      </w:rPr>
    </w:lvl>
    <w:lvl w:tentative="true" w:tplc="041A0005" w:ilvl="5">
      <w:start w:val="1"/>
      <w:numFmt w:val="bullet"/>
      <w:lvlText w:val=""/>
      <w:lvlJc w:val="left"/>
      <w:pPr>
        <w:ind w:hanging="360" w:left="4800"/>
      </w:pPr>
      <w:rPr>
        <w:rFonts w:hAnsi="Wingdings" w:ascii="Wingdings" w:hint="default"/>
      </w:rPr>
    </w:lvl>
    <w:lvl w:tentative="true" w:tplc="041A0001" w:ilvl="6">
      <w:start w:val="1"/>
      <w:numFmt w:val="bullet"/>
      <w:lvlText w:val=""/>
      <w:lvlJc w:val="left"/>
      <w:pPr>
        <w:ind w:hanging="360" w:left="5520"/>
      </w:pPr>
      <w:rPr>
        <w:rFonts w:hAnsi="Symbol" w:ascii="Symbol" w:hint="default"/>
      </w:rPr>
    </w:lvl>
    <w:lvl w:tentative="true" w:tplc="041A0003" w:ilvl="7">
      <w:start w:val="1"/>
      <w:numFmt w:val="bullet"/>
      <w:lvlText w:val="o"/>
      <w:lvlJc w:val="left"/>
      <w:pPr>
        <w:ind w:hanging="360" w:left="6240"/>
      </w:pPr>
      <w:rPr>
        <w:rFonts w:cs="Courier New" w:hAnsi="Courier New" w:ascii="Courier New" w:hint="default"/>
      </w:rPr>
    </w:lvl>
    <w:lvl w:tentative="true" w:tplc="041A0005" w:ilvl="8">
      <w:start w:val="1"/>
      <w:numFmt w:val="bullet"/>
      <w:lvlText w:val=""/>
      <w:lvlJc w:val="left"/>
      <w:pPr>
        <w:ind w:hanging="360" w:left="6960"/>
      </w:pPr>
      <w:rPr>
        <w:rFonts w:hAnsi="Wingdings" w:ascii="Wingdings" w:hint="default"/>
      </w:rPr>
    </w:lvl>
  </w:abstractNum>
  <w:abstractNum w:abstractNumId="26">
    <w:nsid w:val="749D0E0F"/>
    <w:multiLevelType w:val="hybridMultilevel"/>
    <w:tmpl w:val="C4A8EFE6"/>
    <w:lvl w:tplc="F59E4D2A" w:ilvl="0">
      <w:start w:val="232"/>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6BB22AA"/>
    <w:multiLevelType w:val="hybridMultilevel"/>
    <w:tmpl w:val="78B2CB80"/>
    <w:lvl w:tplc="F3B85E5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C2C7200"/>
    <w:multiLevelType w:val="hybridMultilevel"/>
    <w:tmpl w:val="906E511C"/>
    <w:lvl w:tplc="27788E08" w:ilvl="0">
      <w:start w:val="1"/>
      <w:numFmt w:val="bullet"/>
      <w:lvlText w:val="-"/>
      <w:lvlJc w:val="left"/>
      <w:pPr>
        <w:ind w:hanging="360" w:left="836"/>
      </w:pPr>
      <w:rPr>
        <w:rFonts w:cs="Arial" w:eastAsia="Arial" w:hAnsi="Arial" w:ascii="Arial" w:hint="default"/>
        <w:w w:val="100"/>
        <w:sz w:val="22"/>
        <w:szCs w:val="22"/>
      </w:rPr>
    </w:lvl>
    <w:lvl w:tplc="6CCE8920" w:ilvl="1">
      <w:start w:val="1"/>
      <w:numFmt w:val="bullet"/>
      <w:lvlText w:val="•"/>
      <w:lvlJc w:val="left"/>
      <w:pPr>
        <w:ind w:hanging="360" w:left="1686"/>
      </w:pPr>
      <w:rPr>
        <w:rFonts w:hint="default"/>
      </w:rPr>
    </w:lvl>
    <w:lvl w:tplc="1A045EC6" w:ilvl="2">
      <w:start w:val="1"/>
      <w:numFmt w:val="bullet"/>
      <w:lvlText w:val="•"/>
      <w:lvlJc w:val="left"/>
      <w:pPr>
        <w:ind w:hanging="360" w:left="2533"/>
      </w:pPr>
      <w:rPr>
        <w:rFonts w:hint="default"/>
      </w:rPr>
    </w:lvl>
    <w:lvl w:tplc="412479D2" w:ilvl="3">
      <w:start w:val="1"/>
      <w:numFmt w:val="bullet"/>
      <w:lvlText w:val="•"/>
      <w:lvlJc w:val="left"/>
      <w:pPr>
        <w:ind w:hanging="360" w:left="3379"/>
      </w:pPr>
      <w:rPr>
        <w:rFonts w:hint="default"/>
      </w:rPr>
    </w:lvl>
    <w:lvl w:tplc="C8A0486C" w:ilvl="4">
      <w:start w:val="1"/>
      <w:numFmt w:val="bullet"/>
      <w:lvlText w:val="•"/>
      <w:lvlJc w:val="left"/>
      <w:pPr>
        <w:ind w:hanging="360" w:left="4226"/>
      </w:pPr>
      <w:rPr>
        <w:rFonts w:hint="default"/>
      </w:rPr>
    </w:lvl>
    <w:lvl w:tplc="E3467068" w:ilvl="5">
      <w:start w:val="1"/>
      <w:numFmt w:val="bullet"/>
      <w:lvlText w:val="•"/>
      <w:lvlJc w:val="left"/>
      <w:pPr>
        <w:ind w:hanging="360" w:left="5073"/>
      </w:pPr>
      <w:rPr>
        <w:rFonts w:hint="default"/>
      </w:rPr>
    </w:lvl>
    <w:lvl w:tplc="C6183AC0" w:ilvl="6">
      <w:start w:val="1"/>
      <w:numFmt w:val="bullet"/>
      <w:lvlText w:val="•"/>
      <w:lvlJc w:val="left"/>
      <w:pPr>
        <w:ind w:hanging="360" w:left="5919"/>
      </w:pPr>
      <w:rPr>
        <w:rFonts w:hint="default"/>
      </w:rPr>
    </w:lvl>
    <w:lvl w:tplc="5E705350" w:ilvl="7">
      <w:start w:val="1"/>
      <w:numFmt w:val="bullet"/>
      <w:lvlText w:val="•"/>
      <w:lvlJc w:val="left"/>
      <w:pPr>
        <w:ind w:hanging="360" w:left="6766"/>
      </w:pPr>
      <w:rPr>
        <w:rFonts w:hint="default"/>
      </w:rPr>
    </w:lvl>
    <w:lvl w:tplc="B44423B4" w:ilvl="8">
      <w:start w:val="1"/>
      <w:numFmt w:val="bullet"/>
      <w:lvlText w:val="•"/>
      <w:lvlJc w:val="left"/>
      <w:pPr>
        <w:ind w:hanging="360" w:left="7613"/>
      </w:pPr>
      <w:rPr>
        <w:rFonts w:hint="default"/>
      </w:rPr>
    </w:lvl>
  </w:abstractNum>
  <w:abstractNum w:abstractNumId="29">
    <w:nsid w:val="7F98499B"/>
    <w:multiLevelType w:val="hybridMultilevel"/>
    <w:tmpl w:val="9B7A282E"/>
    <w:lvl w:tplc="0AA4845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2"/>
  </w:num>
  <w:num w:numId="2">
    <w:abstractNumId w:val="16"/>
  </w:num>
  <w:num w:numId="3">
    <w:abstractNumId w:val="29"/>
  </w:num>
  <w:num w:numId="4">
    <w:abstractNumId w:val="2"/>
  </w:num>
  <w:num w:numId="5">
    <w:abstractNumId w:val="6"/>
  </w:num>
  <w:num w:numId="6">
    <w:abstractNumId w:val="4"/>
  </w:num>
  <w:num w:numId="7">
    <w:abstractNumId w:val="13"/>
  </w:num>
  <w:num w:numId="8">
    <w:abstractNumId w:val="12"/>
  </w:num>
  <w:num w:numId="9">
    <w:abstractNumId w:val="26"/>
  </w:num>
  <w:num w:numId="10">
    <w:abstractNumId w:val="9"/>
  </w:num>
  <w:num w:numId="11">
    <w:abstractNumId w:val="5"/>
  </w:num>
  <w:num w:numId="12">
    <w:abstractNumId w:val="25"/>
  </w:num>
  <w:num w:numId="13">
    <w:abstractNumId w:val="11"/>
  </w:num>
  <w:num w:numId="14">
    <w:abstractNumId w:val="18"/>
  </w:num>
  <w:num w:numId="15">
    <w:abstractNumId w:val="8"/>
  </w:num>
  <w:num w:numId="16">
    <w:abstractNumId w:val="21"/>
  </w:num>
  <w:num w:numId="17">
    <w:abstractNumId w:val="10"/>
  </w:num>
  <w:num w:numId="18">
    <w:abstractNumId w:val="28"/>
  </w:num>
  <w:num w:numId="19">
    <w:abstractNumId w:val="3"/>
  </w:num>
  <w:num w:numId="20">
    <w:abstractNumId w:val="17"/>
  </w:num>
  <w:num w:numId="21">
    <w:abstractNumId w:val="20"/>
  </w:num>
  <w:num w:numId="22">
    <w:abstractNumId w:val="7"/>
  </w:num>
  <w:num w:numId="23">
    <w:abstractNumId w:val="23"/>
  </w:num>
  <w:num w:numId="24">
    <w:abstractNumId w:val="15"/>
  </w:num>
  <w:num w:numId="25">
    <w:abstractNumId w:val="14"/>
  </w:num>
  <w:num w:numId="26">
    <w:abstractNumId w:val="27"/>
  </w:num>
  <w:num w:numId="27">
    <w:abstractNumId w:val="0"/>
  </w:num>
  <w:num w:numId="28">
    <w:abstractNumId w:val="24"/>
  </w:num>
  <w:num w:numId="29">
    <w:abstractNumId w:val="1"/>
  </w:num>
  <w:num w:numId="30">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3E3"/>
    <w:rsid w:val="00014D80"/>
    <w:rsid w:val="00021A97"/>
    <w:rsid w:val="000223F8"/>
    <w:rsid w:val="000226BC"/>
    <w:rsid w:val="000232CC"/>
    <w:rsid w:val="00026E44"/>
    <w:rsid w:val="00034842"/>
    <w:rsid w:val="00036C64"/>
    <w:rsid w:val="00042443"/>
    <w:rsid w:val="00066E49"/>
    <w:rsid w:val="000702A9"/>
    <w:rsid w:val="000811FC"/>
    <w:rsid w:val="00091288"/>
    <w:rsid w:val="000A2DB7"/>
    <w:rsid w:val="000C4975"/>
    <w:rsid w:val="00103954"/>
    <w:rsid w:val="00107865"/>
    <w:rsid w:val="001219D1"/>
    <w:rsid w:val="001225CB"/>
    <w:rsid w:val="00124924"/>
    <w:rsid w:val="00126B49"/>
    <w:rsid w:val="00150361"/>
    <w:rsid w:val="001529FC"/>
    <w:rsid w:val="00170D3E"/>
    <w:rsid w:val="001746A3"/>
    <w:rsid w:val="001757F8"/>
    <w:rsid w:val="00176B50"/>
    <w:rsid w:val="00180F72"/>
    <w:rsid w:val="00187126"/>
    <w:rsid w:val="001D440C"/>
    <w:rsid w:val="001E4A85"/>
    <w:rsid w:val="001F4E7E"/>
    <w:rsid w:val="00237430"/>
    <w:rsid w:val="0024554E"/>
    <w:rsid w:val="002506DA"/>
    <w:rsid w:val="002510AE"/>
    <w:rsid w:val="00272A8B"/>
    <w:rsid w:val="00273698"/>
    <w:rsid w:val="00287050"/>
    <w:rsid w:val="0028753F"/>
    <w:rsid w:val="00291FDE"/>
    <w:rsid w:val="002930A0"/>
    <w:rsid w:val="00296BED"/>
    <w:rsid w:val="002A6F27"/>
    <w:rsid w:val="002F6AF7"/>
    <w:rsid w:val="00304F52"/>
    <w:rsid w:val="00315B11"/>
    <w:rsid w:val="00341ACD"/>
    <w:rsid w:val="00360CB7"/>
    <w:rsid w:val="003D0D2C"/>
    <w:rsid w:val="003F054E"/>
    <w:rsid w:val="003F4934"/>
    <w:rsid w:val="0040001C"/>
    <w:rsid w:val="00400520"/>
    <w:rsid w:val="0040367D"/>
    <w:rsid w:val="0041301F"/>
    <w:rsid w:val="004175BA"/>
    <w:rsid w:val="00453E0D"/>
    <w:rsid w:val="00454BAF"/>
    <w:rsid w:val="004646CC"/>
    <w:rsid w:val="00470C81"/>
    <w:rsid w:val="004775DB"/>
    <w:rsid w:val="00483811"/>
    <w:rsid w:val="00483F9D"/>
    <w:rsid w:val="00485C05"/>
    <w:rsid w:val="00494351"/>
    <w:rsid w:val="0049792E"/>
    <w:rsid w:val="004A3403"/>
    <w:rsid w:val="004C0F3E"/>
    <w:rsid w:val="004E77A7"/>
    <w:rsid w:val="004F24AB"/>
    <w:rsid w:val="004F2DA7"/>
    <w:rsid w:val="00503EBF"/>
    <w:rsid w:val="00510746"/>
    <w:rsid w:val="005155D7"/>
    <w:rsid w:val="00517FAA"/>
    <w:rsid w:val="00521CB7"/>
    <w:rsid w:val="005319DC"/>
    <w:rsid w:val="0055552E"/>
    <w:rsid w:val="00571746"/>
    <w:rsid w:val="005726BF"/>
    <w:rsid w:val="00587523"/>
    <w:rsid w:val="00592609"/>
    <w:rsid w:val="005D2EB3"/>
    <w:rsid w:val="005D3D30"/>
    <w:rsid w:val="00604A1D"/>
    <w:rsid w:val="00634E69"/>
    <w:rsid w:val="00661968"/>
    <w:rsid w:val="006622FB"/>
    <w:rsid w:val="00676E6D"/>
    <w:rsid w:val="00682EEB"/>
    <w:rsid w:val="006850A3"/>
    <w:rsid w:val="006A5245"/>
    <w:rsid w:val="006B6E31"/>
    <w:rsid w:val="006D1CC5"/>
    <w:rsid w:val="00722006"/>
    <w:rsid w:val="00724F42"/>
    <w:rsid w:val="0073166A"/>
    <w:rsid w:val="007601CC"/>
    <w:rsid w:val="0076202B"/>
    <w:rsid w:val="00771BC1"/>
    <w:rsid w:val="00782129"/>
    <w:rsid w:val="00783FCF"/>
    <w:rsid w:val="0079435C"/>
    <w:rsid w:val="007A4F96"/>
    <w:rsid w:val="007A7DB1"/>
    <w:rsid w:val="007C77CF"/>
    <w:rsid w:val="007E5623"/>
    <w:rsid w:val="007F32AC"/>
    <w:rsid w:val="007F6ACD"/>
    <w:rsid w:val="008009C2"/>
    <w:rsid w:val="00806922"/>
    <w:rsid w:val="00817035"/>
    <w:rsid w:val="00824466"/>
    <w:rsid w:val="00831E6B"/>
    <w:rsid w:val="0083512E"/>
    <w:rsid w:val="008472E0"/>
    <w:rsid w:val="00854052"/>
    <w:rsid w:val="00854113"/>
    <w:rsid w:val="00872037"/>
    <w:rsid w:val="008A3D95"/>
    <w:rsid w:val="008B32B0"/>
    <w:rsid w:val="008B4F98"/>
    <w:rsid w:val="008D3A21"/>
    <w:rsid w:val="008F6A35"/>
    <w:rsid w:val="008F74E3"/>
    <w:rsid w:val="00906ABB"/>
    <w:rsid w:val="00910DBC"/>
    <w:rsid w:val="00923771"/>
    <w:rsid w:val="0094133F"/>
    <w:rsid w:val="00960601"/>
    <w:rsid w:val="00960C65"/>
    <w:rsid w:val="009630AA"/>
    <w:rsid w:val="009741FA"/>
    <w:rsid w:val="009818E3"/>
    <w:rsid w:val="009A378D"/>
    <w:rsid w:val="009D4034"/>
    <w:rsid w:val="009D57E8"/>
    <w:rsid w:val="009E78DE"/>
    <w:rsid w:val="009F6059"/>
    <w:rsid w:val="009F7DDF"/>
    <w:rsid w:val="00A41302"/>
    <w:rsid w:val="00A511E0"/>
    <w:rsid w:val="00A55A14"/>
    <w:rsid w:val="00A576C1"/>
    <w:rsid w:val="00A64B92"/>
    <w:rsid w:val="00A75D9E"/>
    <w:rsid w:val="00A80BAB"/>
    <w:rsid w:val="00A81A06"/>
    <w:rsid w:val="00AB4FAE"/>
    <w:rsid w:val="00AC7785"/>
    <w:rsid w:val="00AE763D"/>
    <w:rsid w:val="00B01767"/>
    <w:rsid w:val="00B45AC2"/>
    <w:rsid w:val="00B627B5"/>
    <w:rsid w:val="00B65804"/>
    <w:rsid w:val="00B71902"/>
    <w:rsid w:val="00BA1350"/>
    <w:rsid w:val="00BB0EB1"/>
    <w:rsid w:val="00BC0471"/>
    <w:rsid w:val="00BC36F6"/>
    <w:rsid w:val="00BC4483"/>
    <w:rsid w:val="00BD1056"/>
    <w:rsid w:val="00BF1A04"/>
    <w:rsid w:val="00C01BE4"/>
    <w:rsid w:val="00C03B03"/>
    <w:rsid w:val="00C11A24"/>
    <w:rsid w:val="00C1314F"/>
    <w:rsid w:val="00C16C0B"/>
    <w:rsid w:val="00C3023C"/>
    <w:rsid w:val="00C32EBF"/>
    <w:rsid w:val="00C35B52"/>
    <w:rsid w:val="00C625EF"/>
    <w:rsid w:val="00C72870"/>
    <w:rsid w:val="00C76B51"/>
    <w:rsid w:val="00C8154F"/>
    <w:rsid w:val="00C84CE6"/>
    <w:rsid w:val="00C951E0"/>
    <w:rsid w:val="00CA201F"/>
    <w:rsid w:val="00CA399C"/>
    <w:rsid w:val="00CC329C"/>
    <w:rsid w:val="00CD5ED2"/>
    <w:rsid w:val="00CF3BE5"/>
    <w:rsid w:val="00CF4B6E"/>
    <w:rsid w:val="00D13D2F"/>
    <w:rsid w:val="00D16CE4"/>
    <w:rsid w:val="00D234DB"/>
    <w:rsid w:val="00D2697B"/>
    <w:rsid w:val="00D41FF0"/>
    <w:rsid w:val="00D75B74"/>
    <w:rsid w:val="00D846BA"/>
    <w:rsid w:val="00D97B64"/>
    <w:rsid w:val="00DB5315"/>
    <w:rsid w:val="00DE5356"/>
    <w:rsid w:val="00DE7F89"/>
    <w:rsid w:val="00E0448E"/>
    <w:rsid w:val="00E16A6A"/>
    <w:rsid w:val="00E24F94"/>
    <w:rsid w:val="00E320F7"/>
    <w:rsid w:val="00E33521"/>
    <w:rsid w:val="00E553E3"/>
    <w:rsid w:val="00E57B63"/>
    <w:rsid w:val="00EC0B39"/>
    <w:rsid w:val="00ED7889"/>
    <w:rsid w:val="00F06035"/>
    <w:rsid w:val="00F136DD"/>
    <w:rsid w:val="00F13FCB"/>
    <w:rsid w:val="00F141CE"/>
    <w:rsid w:val="00F256DA"/>
    <w:rsid w:val="00F41D38"/>
    <w:rsid w:val="00F46DC6"/>
    <w:rsid w:val="00F50BD7"/>
    <w:rsid w:val="00F760E1"/>
    <w:rsid w:val="00FA0477"/>
    <w:rsid w:val="00FD00E1"/>
    <w:rsid w:val="00FD6525"/>
    <w:rsid w:val="00FE14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uiPriority="99" w:name="List Bullet 2"/>
    <w:lsdException w:qFormat="true" w:name="Title"/>
    <w:lsdException w:qFormat="true" w:uiPriority="1" w:name="Body Text"/>
    <w:lsdException w:qFormat="true" w:name="Subtitle"/>
    <w:lsdException w:uiPriority="99" w:name="Hyperlink"/>
    <w:lsdException w:qFormat="true" w:name="Strong"/>
    <w:lsdException w:qFormat="true" w:name="Emphasis"/>
    <w:lsdException w:uiPriority="99" w:name="HTML Top of Form"/>
    <w:lsdException w:uiPriority="99" w:name="HTML Bottom of Form"/>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C625EF"/>
    <w:pPr>
      <w:keepNext/>
      <w:spacing w:after="60" w:before="240"/>
      <w:outlineLvl w:val="0"/>
    </w:pPr>
    <w:rPr>
      <w:rFonts w:hAnsi="Cambria" w:ascii="Cambria"/>
      <w:b/>
      <w:bCs/>
      <w:kern w:val="32"/>
      <w:sz w:val="32"/>
      <w:szCs w:val="32"/>
    </w:rPr>
  </w:style>
  <w:style w:styleId="Naslov2" w:type="paragraph">
    <w:name w:val="heading 2"/>
    <w:basedOn w:val="Normal"/>
    <w:next w:val="Normal"/>
    <w:link w:val="Naslov2Char"/>
    <w:semiHidden/>
    <w:unhideWhenUsed/>
    <w:qFormat/>
    <w:rsid w:val="007A4F96"/>
    <w:pPr>
      <w:keepNext/>
      <w:outlineLvl w:val="1"/>
    </w:pPr>
    <w:rPr>
      <w:b/>
      <w:bCs/>
      <w:lang w:eastAsia="hr-HR"/>
    </w:rPr>
  </w:style>
  <w:style w:styleId="Naslov3" w:type="paragraph">
    <w:name w:val="heading 3"/>
    <w:basedOn w:val="Normal"/>
    <w:next w:val="Normal"/>
    <w:link w:val="Naslov3Char"/>
    <w:uiPriority w:val="9"/>
    <w:semiHidden/>
    <w:unhideWhenUsed/>
    <w:qFormat/>
    <w:rsid w:val="007A4F96"/>
    <w:pPr>
      <w:keepNext/>
      <w:keepLines/>
      <w:spacing w:lineRule="auto" w:line="276" w:before="200"/>
      <w:outlineLvl w:val="2"/>
    </w:pPr>
    <w:rPr>
      <w:rFonts w:hAnsi="Cambria" w:ascii="Cambria"/>
      <w:b/>
      <w:bCs/>
      <w:color w:val="4F81BD"/>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59"/>
    <w:rsid w:val="00E3352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rsid w:val="005D2EB3"/>
    <w:rPr>
      <w:rFonts w:cs="Tahoma" w:hAnsi="Tahoma" w:ascii="Tahoma"/>
      <w:sz w:val="16"/>
      <w:szCs w:val="16"/>
    </w:rPr>
  </w:style>
  <w:style w:customStyle="true" w:styleId="TekstbaloniaChar" w:type="character">
    <w:name w:val="Tekst balončića Char"/>
    <w:link w:val="Tekstbalonia"/>
    <w:uiPriority w:val="99"/>
    <w:rsid w:val="005D2EB3"/>
    <w:rPr>
      <w:rFonts w:cs="Tahoma" w:hAnsi="Tahoma" w:asci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rsid w:val="006D1CC5"/>
    <w:pPr>
      <w:tabs>
        <w:tab w:pos="4536" w:val="center"/>
        <w:tab w:pos="9072" w:val="right"/>
      </w:tabs>
    </w:pPr>
  </w:style>
  <w:style w:customStyle="true" w:styleId="Chronos" w:type="paragraph">
    <w:name w:val="Chronos"/>
    <w:uiPriority w:val="99"/>
    <w:rsid w:val="006A5245"/>
    <w:pPr>
      <w:spacing w:lineRule="auto" w:line="288"/>
      <w:jc w:val="both"/>
    </w:pPr>
    <w:rPr>
      <w:rFonts w:cs="Levenim MT" w:eastAsia="Calibri" w:hAnsi="Cronos Pro" w:ascii="Cronos Pro"/>
      <w:sz w:val="22"/>
      <w:szCs w:val="24"/>
      <w:lang w:eastAsia="en-US"/>
    </w:rPr>
  </w:style>
  <w:style w:customStyle="true" w:styleId="GridTable4" w:type="table">
    <w:name w:val="Grid Table 4"/>
    <w:uiPriority w:val="99"/>
    <w:rsid w:val="006A5245"/>
    <w:rPr>
      <w:rFonts w:eastAsia="Calibri" w:hAnsi="Calibri" w:ascii="Calibri"/>
    </w:rPr>
    <w:tblPr>
      <w:tblStyleRowBandSize w:val="1"/>
      <w:tblStyleColBandSize w:val="1"/>
      <w:tblInd w:type="dxa" w:w="0"/>
      <w:tblBorders>
        <w:top w:space="0" w:sz="4" w:color="666666" w:val="single"/>
        <w:left w:space="0" w:sz="4" w:color="666666" w:val="single"/>
        <w:bottom w:space="0" w:sz="4" w:color="666666" w:val="single"/>
        <w:right w:space="0" w:sz="4" w:color="666666" w:val="single"/>
        <w:insideH w:space="0" w:sz="4" w:color="666666" w:val="single"/>
        <w:insideV w:space="0" w:sz="4" w:color="666666" w:val="single"/>
      </w:tblBorders>
      <w:tblCellMar>
        <w:top w:type="dxa" w:w="0"/>
        <w:left w:type="dxa" w:w="108"/>
        <w:bottom w:type="dxa" w:w="0"/>
        <w:right w:type="dxa" w:w="108"/>
      </w:tblCellMar>
    </w:tblPr>
  </w:style>
  <w:style w:styleId="Odlomakpopisa" w:type="paragraph">
    <w:name w:val="List Paragraph"/>
    <w:basedOn w:val="Normal"/>
    <w:uiPriority w:val="99"/>
    <w:qFormat/>
    <w:rsid w:val="006A5245"/>
    <w:pPr>
      <w:spacing w:lineRule="auto" w:line="259" w:after="160"/>
      <w:ind w:left="720"/>
      <w:contextualSpacing/>
    </w:pPr>
    <w:rPr>
      <w:rFonts w:eastAsia="Calibri" w:hAnsi="Calibri" w:ascii="Calibri"/>
      <w:sz w:val="22"/>
      <w:szCs w:val="22"/>
    </w:rPr>
  </w:style>
  <w:style w:customStyle="true" w:styleId="ZaglavljeChar" w:type="character">
    <w:name w:val="Zaglavlje Char"/>
    <w:link w:val="Zaglavlje"/>
    <w:uiPriority w:val="99"/>
    <w:locked/>
    <w:rsid w:val="006A5245"/>
    <w:rPr>
      <w:sz w:val="24"/>
      <w:szCs w:val="24"/>
      <w:lang w:eastAsia="en-US"/>
    </w:rPr>
  </w:style>
  <w:style w:customStyle="true" w:styleId="PodnojeChar" w:type="character">
    <w:name w:val="Podnožje Char"/>
    <w:link w:val="Podnoje"/>
    <w:locked/>
    <w:rsid w:val="006A5245"/>
    <w:rPr>
      <w:sz w:val="24"/>
      <w:szCs w:val="24"/>
      <w:lang w:eastAsia="en-US"/>
    </w:rPr>
  </w:style>
  <w:style w:styleId="Bezproreda" w:type="paragraph">
    <w:name w:val="No Spacing"/>
    <w:link w:val="BezproredaChar"/>
    <w:uiPriority w:val="1"/>
    <w:qFormat/>
    <w:rsid w:val="00817035"/>
    <w:rPr>
      <w:rFonts w:eastAsia="Calibri" w:hAnsi="Calibri" w:ascii="Calibri"/>
      <w:sz w:val="22"/>
      <w:szCs w:val="22"/>
      <w:lang w:eastAsia="en-US"/>
    </w:rPr>
  </w:style>
  <w:style w:customStyle="true" w:styleId="Naslov2Char" w:type="character">
    <w:name w:val="Naslov 2 Char"/>
    <w:link w:val="Naslov2"/>
    <w:semiHidden/>
    <w:rsid w:val="007A4F96"/>
    <w:rPr>
      <w:b/>
      <w:bCs/>
      <w:sz w:val="24"/>
      <w:szCs w:val="24"/>
    </w:rPr>
  </w:style>
  <w:style w:customStyle="true" w:styleId="Naslov3Char" w:type="character">
    <w:name w:val="Naslov 3 Char"/>
    <w:link w:val="Naslov3"/>
    <w:uiPriority w:val="9"/>
    <w:semiHidden/>
    <w:rsid w:val="007A4F96"/>
    <w:rPr>
      <w:rFonts w:hAnsi="Cambria" w:ascii="Cambria"/>
      <w:b/>
      <w:bCs/>
      <w:color w:val="4F81BD"/>
      <w:sz w:val="22"/>
      <w:szCs w:val="22"/>
      <w:lang w:eastAsia="en-US"/>
    </w:rPr>
  </w:style>
  <w:style w:customStyle="true" w:styleId="BezproredaChar" w:type="character">
    <w:name w:val="Bez proreda Char"/>
    <w:link w:val="Bezproreda"/>
    <w:uiPriority w:val="1"/>
    <w:rsid w:val="007A4F96"/>
    <w:rPr>
      <w:rFonts w:eastAsia="Calibri" w:hAnsi="Calibri" w:ascii="Calibri"/>
      <w:sz w:val="22"/>
      <w:szCs w:val="22"/>
      <w:lang w:eastAsia="en-US"/>
    </w:rPr>
  </w:style>
  <w:style w:styleId="z-vrhobrasca" w:type="paragraph">
    <w:name w:val="HTML Top of Form"/>
    <w:basedOn w:val="Normal"/>
    <w:next w:val="Normal"/>
    <w:link w:val="z-vrhobrascaChar"/>
    <w:hidden/>
    <w:uiPriority w:val="99"/>
    <w:unhideWhenUsed/>
    <w:rsid w:val="007A4F96"/>
    <w:pPr>
      <w:pBdr>
        <w:bottom w:space="1" w:sz="6" w:color="auto" w:val="single"/>
      </w:pBdr>
      <w:jc w:val="center"/>
    </w:pPr>
    <w:rPr>
      <w:rFonts w:cs="Arial" w:hAnsi="Arial" w:ascii="Arial"/>
      <w:vanish/>
      <w:sz w:val="16"/>
      <w:szCs w:val="16"/>
      <w:lang w:eastAsia="hr-HR"/>
    </w:rPr>
  </w:style>
  <w:style w:customStyle="true" w:styleId="z-vrhobrascaChar" w:type="character">
    <w:name w:val="z-vrh obrasca Char"/>
    <w:link w:val="z-vrhobrasca"/>
    <w:uiPriority w:val="99"/>
    <w:rsid w:val="007A4F96"/>
    <w:rPr>
      <w:rFonts w:cs="Arial" w:hAnsi="Arial" w:ascii="Arial"/>
      <w:vanish/>
      <w:sz w:val="16"/>
      <w:szCs w:val="16"/>
    </w:rPr>
  </w:style>
  <w:style w:styleId="z-dnoobrasca" w:type="paragraph">
    <w:name w:val="HTML Bottom of Form"/>
    <w:basedOn w:val="Normal"/>
    <w:next w:val="Normal"/>
    <w:link w:val="z-dnoobrascaChar"/>
    <w:hidden/>
    <w:uiPriority w:val="99"/>
    <w:unhideWhenUsed/>
    <w:rsid w:val="007A4F96"/>
    <w:pPr>
      <w:pBdr>
        <w:top w:space="1" w:sz="6" w:color="auto" w:val="single"/>
      </w:pBdr>
      <w:jc w:val="center"/>
    </w:pPr>
    <w:rPr>
      <w:rFonts w:cs="Arial" w:hAnsi="Arial" w:ascii="Arial"/>
      <w:vanish/>
      <w:sz w:val="16"/>
      <w:szCs w:val="16"/>
      <w:lang w:eastAsia="hr-HR"/>
    </w:rPr>
  </w:style>
  <w:style w:customStyle="true" w:styleId="z-dnoobrascaChar" w:type="character">
    <w:name w:val="z-dno obrasca Char"/>
    <w:link w:val="z-dnoobrasca"/>
    <w:uiPriority w:val="99"/>
    <w:rsid w:val="007A4F96"/>
    <w:rPr>
      <w:rFonts w:cs="Arial" w:hAnsi="Arial" w:ascii="Arial"/>
      <w:vanish/>
      <w:sz w:val="16"/>
      <w:szCs w:val="16"/>
    </w:rPr>
  </w:style>
  <w:style w:customStyle="true" w:styleId="Bezpopisa1" w:type="numbering">
    <w:name w:val="Bez popisa1"/>
    <w:next w:val="Bezpopisa"/>
    <w:uiPriority w:val="99"/>
    <w:semiHidden/>
    <w:unhideWhenUsed/>
    <w:rsid w:val="007A4F96"/>
  </w:style>
  <w:style w:customStyle="true" w:styleId="z-TopofFormChar1" w:type="character">
    <w:name w:val="z-Top of Form Char1"/>
    <w:uiPriority w:val="99"/>
    <w:semiHidden/>
    <w:rsid w:val="007A4F96"/>
    <w:rPr>
      <w:rFonts w:cs="Arial" w:hAnsi="Arial" w:ascii="Arial" w:hint="default"/>
      <w:vanish/>
      <w:webHidden w:val="false"/>
      <w:sz w:val="16"/>
      <w:szCs w:val="16"/>
      <w:lang w:eastAsia="en-US"/>
      <w:specVanish w:val="false"/>
    </w:rPr>
  </w:style>
  <w:style w:customStyle="true" w:styleId="Bezpopisa2" w:type="numbering">
    <w:name w:val="Bez popisa2"/>
    <w:next w:val="Bezpopisa"/>
    <w:uiPriority w:val="99"/>
    <w:semiHidden/>
    <w:unhideWhenUsed/>
    <w:rsid w:val="007A4F96"/>
  </w:style>
  <w:style w:customStyle="true" w:styleId="Naslov1Char" w:type="character">
    <w:name w:val="Naslov 1 Char"/>
    <w:link w:val="Naslov1"/>
    <w:rsid w:val="00C625EF"/>
    <w:rPr>
      <w:rFonts w:cs="Times New Roman" w:eastAsia="Times New Roman" w:hAnsi="Cambria" w:ascii="Cambria"/>
      <w:b/>
      <w:bCs/>
      <w:kern w:val="32"/>
      <w:sz w:val="32"/>
      <w:szCs w:val="32"/>
      <w:lang w:eastAsia="en-US"/>
    </w:rPr>
  </w:style>
  <w:style w:styleId="Tijeloteksta" w:type="paragraph">
    <w:name w:val="Body Text"/>
    <w:basedOn w:val="Normal"/>
    <w:link w:val="TijelotekstaChar"/>
    <w:uiPriority w:val="1"/>
    <w:qFormat/>
    <w:rsid w:val="00C625EF"/>
    <w:pPr>
      <w:widowControl w:val="false"/>
    </w:pPr>
    <w:rPr>
      <w:rFonts w:cs="Calibri" w:eastAsia="Calibri" w:hAnsi="Calibri" w:ascii="Calibri"/>
      <w:sz w:val="22"/>
      <w:szCs w:val="22"/>
      <w:lang w:val="en-US"/>
    </w:rPr>
  </w:style>
  <w:style w:customStyle="true" w:styleId="TijelotekstaChar" w:type="character">
    <w:name w:val="Tijelo teksta Char"/>
    <w:link w:val="Tijeloteksta"/>
    <w:uiPriority w:val="1"/>
    <w:rsid w:val="00C625EF"/>
    <w:rPr>
      <w:rFonts w:cs="Calibri" w:eastAsia="Calibri" w:hAnsi="Calibri" w:ascii="Calibri"/>
      <w:sz w:val="22"/>
      <w:szCs w:val="22"/>
      <w:lang w:eastAsia="en-US" w:val="en-US"/>
    </w:rPr>
  </w:style>
  <w:style w:customStyle="true" w:styleId="input-large" w:type="character">
    <w:name w:val="input-large"/>
    <w:rsid w:val="00F13FCB"/>
  </w:style>
  <w:style w:styleId="Grafikeoznake2" w:type="paragraph">
    <w:name w:val="List Bullet 2"/>
    <w:basedOn w:val="Normal"/>
    <w:uiPriority w:val="99"/>
    <w:unhideWhenUsed/>
    <w:rsid w:val="00854113"/>
    <w:pPr>
      <w:numPr>
        <w:numId w:val="27"/>
      </w:numPr>
      <w:contextualSpacing/>
    </w:pPr>
    <w:rPr>
      <w:lang w:eastAsia="hr-HR"/>
    </w:rPr>
  </w:style>
  <w:style w:styleId="Tekstrezerviranogmjesta" w:type="character">
    <w:name w:val="Placeholder Text"/>
    <w:basedOn w:val="Zadanifontodlomka"/>
    <w:uiPriority w:val="99"/>
    <w:semiHidden/>
    <w:rsid w:val="001219D1"/>
    <w:rPr>
      <w:color w:val="808080"/>
      <w:bdr w:space="0" w:sz="0" w:color="auto" w:val="none"/>
      <w:shd w:fill="auto" w:color="auto" w:val="clear"/>
    </w:rPr>
  </w:style>
  <w:style w:customStyle="true" w:styleId="eSPISCCParagraphDefaultFont" w:type="character">
    <w:name w:val="eSPIS_CC_Paragraph Default Font"/>
    <w:basedOn w:val="Zadanifontodlomka"/>
    <w:rsid w:val="001219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19D1"/>
    <w:rPr>
      <w:bdr w:space="0" w:sz="0" w:color="auto" w:val="none"/>
      <w:shd w:fill="FFFFCC" w:color="auto" w:val="clear"/>
      <w:lang w:val="hr-HR"/>
    </w:rPr>
  </w:style>
  <w:style w:customStyle="true" w:styleId="PozadinaSvijetloCrvena" w:type="character">
    <w:name w:val="Pozadina_SvijetloCrvena"/>
    <w:basedOn w:val="eSPISCCParagraphDefaultFont"/>
    <w:rsid w:val="001219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19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iPriority="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List Bullet 2" w:uiPriority="99"/>
    <w:lsdException w:name="Title" w:qFormat="1"/>
    <w:lsdException w:name="Body Text" w:qFormat="1" w:uiPriority="1"/>
    <w:lsdException w:name="Subtitle" w:qFormat="1"/>
    <w:lsdException w:name="Hyperlink" w:uiPriority="99"/>
    <w:lsdException w:name="Strong" w:qFormat="1"/>
    <w:lsdException w:name="Emphasis" w:qFormat="1"/>
    <w:lsdException w:name="HTML Top of Form" w:uiPriority="99"/>
    <w:lsdException w:name="HTML Bottom of Form" w:uiPriority="99"/>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C625EF"/>
    <w:pPr>
      <w:keepNext/>
      <w:spacing w:after="60" w:before="240"/>
      <w:outlineLvl w:val="0"/>
    </w:pPr>
    <w:rPr>
      <w:rFonts w:ascii="Cambria" w:hAnsi="Cambria"/>
      <w:b/>
      <w:bCs/>
      <w:kern w:val="32"/>
      <w:sz w:val="32"/>
      <w:szCs w:val="32"/>
    </w:rPr>
  </w:style>
  <w:style w:styleId="Naslov2" w:type="paragraph">
    <w:name w:val="heading 2"/>
    <w:basedOn w:val="Normal"/>
    <w:next w:val="Normal"/>
    <w:link w:val="Naslov2Char"/>
    <w:semiHidden/>
    <w:unhideWhenUsed/>
    <w:qFormat/>
    <w:rsid w:val="007A4F96"/>
    <w:pPr>
      <w:keepNext/>
      <w:outlineLvl w:val="1"/>
    </w:pPr>
    <w:rPr>
      <w:b/>
      <w:bCs/>
      <w:lang w:eastAsia="hr-HR"/>
    </w:rPr>
  </w:style>
  <w:style w:styleId="Naslov3" w:type="paragraph">
    <w:name w:val="heading 3"/>
    <w:basedOn w:val="Normal"/>
    <w:next w:val="Normal"/>
    <w:link w:val="Naslov3Char"/>
    <w:uiPriority w:val="9"/>
    <w:semiHidden/>
    <w:unhideWhenUsed/>
    <w:qFormat/>
    <w:rsid w:val="007A4F96"/>
    <w:pPr>
      <w:keepNext/>
      <w:keepLines/>
      <w:spacing w:before="200" w:line="276" w:lineRule="auto"/>
      <w:outlineLvl w:val="2"/>
    </w:pPr>
    <w:rPr>
      <w:rFonts w:ascii="Cambria" w:hAnsi="Cambria"/>
      <w:b/>
      <w:bCs/>
      <w:color w:val="4F81BD"/>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5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rsid w:val="005D2EB3"/>
    <w:rPr>
      <w:rFonts w:ascii="Tahoma" w:cs="Tahoma" w:hAnsi="Tahoma"/>
      <w:sz w:val="16"/>
      <w:szCs w:val="16"/>
    </w:rPr>
  </w:style>
  <w:style w:customStyle="1" w:styleId="TekstbaloniaChar" w:type="character">
    <w:name w:val="Tekst balončića Char"/>
    <w:link w:val="Tekstbalonia"/>
    <w:uiPriority w:val="99"/>
    <w:rsid w:val="005D2EB3"/>
    <w:rPr>
      <w:rFonts w:ascii="Tahoma" w:cs="Tahoma" w:hAns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 w:type="table">
    <w:name w:val="Grid Table 4"/>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uiPriority w:val="99"/>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uiPriority w:val="99"/>
    <w:locked/>
    <w:rsid w:val="006A5245"/>
    <w:rPr>
      <w:sz w:val="24"/>
      <w:szCs w:val="24"/>
      <w:lang w:eastAsia="en-US"/>
    </w:rPr>
  </w:style>
  <w:style w:customStyle="1" w:styleId="PodnojeChar" w:type="character">
    <w:name w:val="Podnožje Char"/>
    <w:link w:val="Podnoje"/>
    <w:locked/>
    <w:rsid w:val="006A5245"/>
    <w:rPr>
      <w:sz w:val="24"/>
      <w:szCs w:val="24"/>
      <w:lang w:eastAsia="en-US"/>
    </w:rPr>
  </w:style>
  <w:style w:styleId="Bezproreda" w:type="paragraph">
    <w:name w:val="No Spacing"/>
    <w:link w:val="BezproredaChar"/>
    <w:uiPriority w:val="1"/>
    <w:qFormat/>
    <w:rsid w:val="00817035"/>
    <w:rPr>
      <w:rFonts w:ascii="Calibri" w:eastAsia="Calibri" w:hAnsi="Calibri"/>
      <w:sz w:val="22"/>
      <w:szCs w:val="22"/>
      <w:lang w:eastAsia="en-US"/>
    </w:rPr>
  </w:style>
  <w:style w:customStyle="1" w:styleId="Naslov2Char" w:type="character">
    <w:name w:val="Naslov 2 Char"/>
    <w:link w:val="Naslov2"/>
    <w:semiHidden/>
    <w:rsid w:val="007A4F96"/>
    <w:rPr>
      <w:b/>
      <w:bCs/>
      <w:sz w:val="24"/>
      <w:szCs w:val="24"/>
    </w:rPr>
  </w:style>
  <w:style w:customStyle="1" w:styleId="Naslov3Char" w:type="character">
    <w:name w:val="Naslov 3 Char"/>
    <w:link w:val="Naslov3"/>
    <w:uiPriority w:val="9"/>
    <w:semiHidden/>
    <w:rsid w:val="007A4F96"/>
    <w:rPr>
      <w:rFonts w:ascii="Cambria" w:hAnsi="Cambria"/>
      <w:b/>
      <w:bCs/>
      <w:color w:val="4F81BD"/>
      <w:sz w:val="22"/>
      <w:szCs w:val="22"/>
      <w:lang w:eastAsia="en-US"/>
    </w:rPr>
  </w:style>
  <w:style w:customStyle="1" w:styleId="BezproredaChar" w:type="character">
    <w:name w:val="Bez proreda Char"/>
    <w:link w:val="Bezproreda"/>
    <w:uiPriority w:val="1"/>
    <w:rsid w:val="007A4F96"/>
    <w:rPr>
      <w:rFonts w:ascii="Calibri" w:eastAsia="Calibri" w:hAnsi="Calibri"/>
      <w:sz w:val="22"/>
      <w:szCs w:val="22"/>
      <w:lang w:eastAsia="en-US"/>
    </w:rPr>
  </w:style>
  <w:style w:styleId="z-vrhobrasca" w:type="paragraph">
    <w:name w:val="HTML Top of Form"/>
    <w:basedOn w:val="Normal"/>
    <w:next w:val="Normal"/>
    <w:link w:val="z-vrhobrascaChar"/>
    <w:hidden/>
    <w:uiPriority w:val="99"/>
    <w:unhideWhenUsed/>
    <w:rsid w:val="007A4F96"/>
    <w:pPr>
      <w:pBdr>
        <w:bottom w:color="auto" w:space="1" w:sz="6" w:val="single"/>
      </w:pBdr>
      <w:jc w:val="center"/>
    </w:pPr>
    <w:rPr>
      <w:rFonts w:ascii="Arial" w:cs="Arial" w:hAnsi="Arial"/>
      <w:vanish/>
      <w:sz w:val="16"/>
      <w:szCs w:val="16"/>
      <w:lang w:eastAsia="hr-HR"/>
    </w:rPr>
  </w:style>
  <w:style w:customStyle="1" w:styleId="z-vrhobrascaChar" w:type="character">
    <w:name w:val="z-vrh obrasca Char"/>
    <w:link w:val="z-vrhobrasca"/>
    <w:uiPriority w:val="99"/>
    <w:rsid w:val="007A4F96"/>
    <w:rPr>
      <w:rFonts w:ascii="Arial" w:cs="Arial" w:hAnsi="Arial"/>
      <w:vanish/>
      <w:sz w:val="16"/>
      <w:szCs w:val="16"/>
    </w:rPr>
  </w:style>
  <w:style w:styleId="z-dnoobrasca" w:type="paragraph">
    <w:name w:val="HTML Bottom of Form"/>
    <w:basedOn w:val="Normal"/>
    <w:next w:val="Normal"/>
    <w:link w:val="z-dnoobrascaChar"/>
    <w:hidden/>
    <w:uiPriority w:val="99"/>
    <w:unhideWhenUsed/>
    <w:rsid w:val="007A4F96"/>
    <w:pPr>
      <w:pBdr>
        <w:top w:color="auto" w:space="1" w:sz="6" w:val="single"/>
      </w:pBdr>
      <w:jc w:val="center"/>
    </w:pPr>
    <w:rPr>
      <w:rFonts w:ascii="Arial" w:cs="Arial" w:hAnsi="Arial"/>
      <w:vanish/>
      <w:sz w:val="16"/>
      <w:szCs w:val="16"/>
      <w:lang w:eastAsia="hr-HR"/>
    </w:rPr>
  </w:style>
  <w:style w:customStyle="1" w:styleId="z-dnoobrascaChar" w:type="character">
    <w:name w:val="z-dno obrasca Char"/>
    <w:link w:val="z-dnoobrasca"/>
    <w:uiPriority w:val="99"/>
    <w:rsid w:val="007A4F96"/>
    <w:rPr>
      <w:rFonts w:ascii="Arial" w:cs="Arial" w:hAnsi="Arial"/>
      <w:vanish/>
      <w:sz w:val="16"/>
      <w:szCs w:val="16"/>
    </w:rPr>
  </w:style>
  <w:style w:customStyle="1" w:styleId="Bezpopisa1" w:type="numbering">
    <w:name w:val="Bez popisa1"/>
    <w:next w:val="Bezpopisa"/>
    <w:uiPriority w:val="99"/>
    <w:semiHidden/>
    <w:unhideWhenUsed/>
    <w:rsid w:val="007A4F96"/>
  </w:style>
  <w:style w:customStyle="1" w:styleId="z-TopofFormChar1" w:type="character">
    <w:name w:val="z-Top of Form Char1"/>
    <w:uiPriority w:val="99"/>
    <w:semiHidden/>
    <w:rsid w:val="007A4F96"/>
    <w:rPr>
      <w:rFonts w:ascii="Arial" w:cs="Arial" w:hAnsi="Arial" w:hint="default"/>
      <w:vanish/>
      <w:webHidden w:val="0"/>
      <w:sz w:val="16"/>
      <w:szCs w:val="16"/>
      <w:lang w:eastAsia="en-US"/>
      <w:specVanish w:val="0"/>
    </w:rPr>
  </w:style>
  <w:style w:customStyle="1" w:styleId="Bezpopisa2" w:type="numbering">
    <w:name w:val="Bez popisa2"/>
    <w:next w:val="Bezpopisa"/>
    <w:uiPriority w:val="99"/>
    <w:semiHidden/>
    <w:unhideWhenUsed/>
    <w:rsid w:val="007A4F96"/>
  </w:style>
  <w:style w:customStyle="1" w:styleId="Naslov1Char" w:type="character">
    <w:name w:val="Naslov 1 Char"/>
    <w:link w:val="Naslov1"/>
    <w:rsid w:val="00C625EF"/>
    <w:rPr>
      <w:rFonts w:ascii="Cambria" w:cs="Times New Roman" w:eastAsia="Times New Roman" w:hAnsi="Cambria"/>
      <w:b/>
      <w:bCs/>
      <w:kern w:val="32"/>
      <w:sz w:val="32"/>
      <w:szCs w:val="32"/>
      <w:lang w:eastAsia="en-US"/>
    </w:rPr>
  </w:style>
  <w:style w:styleId="Tijeloteksta" w:type="paragraph">
    <w:name w:val="Body Text"/>
    <w:basedOn w:val="Normal"/>
    <w:link w:val="TijelotekstaChar"/>
    <w:uiPriority w:val="1"/>
    <w:qFormat/>
    <w:rsid w:val="00C625EF"/>
    <w:pPr>
      <w:widowControl w:val="0"/>
    </w:pPr>
    <w:rPr>
      <w:rFonts w:ascii="Calibri" w:cs="Calibri" w:eastAsia="Calibri" w:hAnsi="Calibri"/>
      <w:sz w:val="22"/>
      <w:szCs w:val="22"/>
      <w:lang w:val="en-US"/>
    </w:rPr>
  </w:style>
  <w:style w:customStyle="1" w:styleId="TijelotekstaChar" w:type="character">
    <w:name w:val="Tijelo teksta Char"/>
    <w:link w:val="Tijeloteksta"/>
    <w:uiPriority w:val="1"/>
    <w:rsid w:val="00C625EF"/>
    <w:rPr>
      <w:rFonts w:ascii="Calibri" w:cs="Calibri" w:eastAsia="Calibri" w:hAnsi="Calibri"/>
      <w:sz w:val="22"/>
      <w:szCs w:val="22"/>
      <w:lang w:eastAsia="en-US" w:val="en-US"/>
    </w:rPr>
  </w:style>
  <w:style w:customStyle="1" w:styleId="input-large" w:type="character">
    <w:name w:val="input-large"/>
    <w:rsid w:val="00F13FCB"/>
  </w:style>
  <w:style w:styleId="Grafikeoznake2" w:type="paragraph">
    <w:name w:val="List Bullet 2"/>
    <w:basedOn w:val="Normal"/>
    <w:uiPriority w:val="99"/>
    <w:unhideWhenUsed/>
    <w:rsid w:val="00854113"/>
    <w:pPr>
      <w:numPr>
        <w:numId w:val="27"/>
      </w:numPr>
      <w:contextualSpacing/>
    </w:pPr>
    <w:rPr>
      <w:lang w:eastAsia="hr-HR"/>
    </w:rPr>
  </w:style>
  <w:style w:styleId="Tekstrezerviranogmjesta" w:type="character">
    <w:name w:val="Placeholder Text"/>
    <w:basedOn w:val="Zadanifontodlomka"/>
    <w:uiPriority w:val="99"/>
    <w:semiHidden/>
    <w:rsid w:val="001219D1"/>
    <w:rPr>
      <w:color w:val="808080"/>
      <w:bdr w:color="auto" w:space="0" w:sz="0" w:val="none"/>
      <w:shd w:color="auto" w:fill="auto" w:val="clear"/>
    </w:rPr>
  </w:style>
  <w:style w:customStyle="1" w:styleId="eSPISCCParagraphDefaultFont" w:type="character">
    <w:name w:val="eSPIS_CC_Paragraph Default Font"/>
    <w:basedOn w:val="Zadanifontodlomka"/>
    <w:rsid w:val="001219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19D1"/>
    <w:rPr>
      <w:bdr w:color="auto" w:space="0" w:sz="0" w:val="none"/>
      <w:shd w:color="auto" w:fill="FFFFCC" w:val="clear"/>
      <w:lang w:val="hr-HR"/>
    </w:rPr>
  </w:style>
  <w:style w:customStyle="1" w:styleId="PozadinaSvijetloCrvena" w:type="character">
    <w:name w:val="Pozadina_SvijetloCrvena"/>
    <w:basedOn w:val="eSPISCCParagraphDefaultFont"/>
    <w:rsid w:val="001219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19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0318054">
      <w:bodyDiv w:val="true"/>
      <w:marLeft w:val="0"/>
      <w:marRight w:val="0"/>
      <w:marTop w:val="0"/>
      <w:marBottom w:val="0"/>
      <w:divBdr>
        <w:top w:space="0" w:sz="0" w:color="auto" w:val="none"/>
        <w:left w:space="0" w:sz="0" w:color="auto" w:val="none"/>
        <w:bottom w:space="0" w:sz="0" w:color="auto" w:val="none"/>
        <w:right w:space="0" w:sz="0" w:color="auto" w:val="none"/>
      </w:divBdr>
    </w:div>
    <w:div w:id="592978550">
      <w:bodyDiv w:val="true"/>
      <w:marLeft w:val="0"/>
      <w:marRight w:val="0"/>
      <w:marTop w:val="0"/>
      <w:marBottom w:val="0"/>
      <w:divBdr>
        <w:top w:space="0" w:sz="0" w:color="auto" w:val="none"/>
        <w:left w:space="0" w:sz="0" w:color="auto" w:val="none"/>
        <w:bottom w:space="0" w:sz="0" w:color="auto" w:val="none"/>
        <w:right w:space="0" w:sz="0" w:color="auto" w:val="none"/>
      </w:divBdr>
    </w:div>
    <w:div w:id="1059204572">
      <w:bodyDiv w:val="true"/>
      <w:marLeft w:val="0"/>
      <w:marRight w:val="0"/>
      <w:marTop w:val="0"/>
      <w:marBottom w:val="0"/>
      <w:divBdr>
        <w:top w:space="0" w:sz="0" w:color="auto" w:val="none"/>
        <w:left w:space="0" w:sz="0" w:color="auto" w:val="none"/>
        <w:bottom w:space="0" w:sz="0" w:color="auto" w:val="none"/>
        <w:right w:space="0" w:sz="0" w:color="auto" w:val="none"/>
      </w:divBdr>
    </w:div>
    <w:div w:id="1437865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1933</izvorni_sadrzaj>
    <derivirana_varijabla naziv="DomainObject.Predmet.Broj_1">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St-1933/2017</izvorni_sadrzaj>
    <derivirana_varijabla naziv="DomainObject.Predmet.OznakaBroj_1">St-1933/2017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ACM POTHVATI d.o.o.</izvorni_sadrzaj>
    <derivirana_varijabla naziv="DomainObject.Predmet.ProtustrankaFormated_1">  ACM POTHVATI d.o.o.</derivirana_varijabla>
  </DomainObject.Predmet.ProtustrankaFormated>
  <DomainObject.Predmet.ProtustrankaFormatedOIB>
    <izvorni_sadrzaj>  ACM POTHVATI d.o.o., OIB 10053725833</izvorni_sadrzaj>
    <derivirana_varijabla naziv="DomainObject.Predmet.ProtustrankaFormatedOIB_1">  ACM POTHVATI d.o.o., OIB 10053725833</derivirana_varijabla>
  </DomainObject.Predmet.ProtustrankaFormatedOIB>
  <DomainObject.Predmet.ProtustrankaFormatedWithAdress>
    <izvorni_sadrzaj> ACM POTHVATI d.o.o., Martićeva 14, 10000 Zagreb</izvorni_sadrzaj>
    <derivirana_varijabla naziv="DomainObject.Predmet.ProtustrankaFormatedWithAdress_1"> ACM POTHVATI d.o.o., Martićeva 14, 10000 Zagreb</derivirana_varijabla>
  </DomainObject.Predmet.ProtustrankaFormatedWithAdress>
  <DomainObject.Predmet.ProtustrankaFormatedWithAdressOIB>
    <izvorni_sadrzaj> ACM POTHVATI d.o.o., OIB 10053725833, Martićeva 14, 10000 Zagreb</izvorni_sadrzaj>
    <derivirana_varijabla naziv="DomainObject.Predmet.ProtustrankaFormatedWithAdressOIB_1"> ACM POTHVATI d.o.o., OIB 10053725833, Martićeva 14, 10000 Zagreb</derivirana_varijabla>
  </DomainObject.Predmet.ProtustrankaFormatedWithAdressOIB>
  <DomainObject.Predmet.ProtustrankaWithAdress>
    <izvorni_sadrzaj>ACM POTHVATI d.o.o. Martićeva 14, 10000 Zagreb</izvorni_sadrzaj>
    <derivirana_varijabla naziv="DomainObject.Predmet.ProtustrankaWithAdress_1">ACM POTHVATI d.o.o. Martićeva 14, 10000 Zagreb</derivirana_varijabla>
  </DomainObject.Predmet.ProtustrankaWithAdress>
  <DomainObject.Predmet.ProtustrankaWithAdressOIB>
    <izvorni_sadrzaj>ACM POTHVATI d.o.o., OIB 10053725833, Martićeva 14, 10000 Zagreb</izvorni_sadrzaj>
    <derivirana_varijabla naziv="DomainObject.Predmet.ProtustrankaWithAdressOIB_1">ACM POTHVATI d.o.o., OIB 10053725833, Martićeva 14, 10000 Zagreb</derivirana_varijabla>
  </DomainObject.Predmet.ProtustrankaWithAdressOIB>
  <DomainObject.Predmet.ProtustrankaNazivFormated>
    <izvorni_sadrzaj>ACM POTHVATI d.o.o.</izvorni_sadrzaj>
    <derivirana_varijabla naziv="DomainObject.Predmet.ProtustrankaNazivFormated_1">ACM POTHVATI d.o.o.</derivirana_varijabla>
  </DomainObject.Predmet.ProtustrankaNazivFormated>
  <DomainObject.Predmet.ProtustrankaNazivFormatedOIB>
    <izvorni_sadrzaj>ACM POTHVATI d.o.o., OIB 10053725833</izvorni_sadrzaj>
    <derivirana_varijabla naziv="DomainObject.Predmet.ProtustrankaNazivFormatedOIB_1">ACM POTHVATI d.o.o., OIB 10053725833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ACM POTHVATI d.o.o.</izvorni_sadrzaj>
    <derivirana_varijabla naziv="DomainObject.Predmet.StrankaFormated_1">  ACM POTHVATI d.o.o.</derivirana_varijabla>
  </DomainObject.Predmet.StrankaFormated>
  <DomainObject.Predmet.StrankaFormatedOIB>
    <izvorni_sadrzaj>  ACM POTHVATI d.o.o., OIB 10053725833</izvorni_sadrzaj>
    <derivirana_varijabla naziv="DomainObject.Predmet.StrankaFormatedOIB_1">  ACM POTHVATI d.o.o., OIB 10053725833</derivirana_varijabla>
  </DomainObject.Predmet.StrankaFormatedOIB>
  <DomainObject.Predmet.StrankaFormatedWithAdress>
    <izvorni_sadrzaj> ACM POTHVATI d.o.o., Martićeva 14, 10000 Zagreb</izvorni_sadrzaj>
    <derivirana_varijabla naziv="DomainObject.Predmet.StrankaFormatedWithAdress_1"> ACM POTHVATI d.o.o., Martićeva 14, 10000 Zagreb</derivirana_varijabla>
  </DomainObject.Predmet.StrankaFormatedWithAdress>
  <DomainObject.Predmet.StrankaFormatedWithAdressOIB>
    <izvorni_sadrzaj> ACM POTHVATI d.o.o., OIB 10053725833, Martićeva 14, 10000 Zagreb</izvorni_sadrzaj>
    <derivirana_varijabla naziv="DomainObject.Predmet.StrankaFormatedWithAdressOIB_1"> ACM POTHVATI d.o.o., OIB 10053725833, Martićeva 14, 10000 Zagreb</derivirana_varijabla>
  </DomainObject.Predmet.StrankaFormatedWithAdressOIB>
  <DomainObject.Predmet.StrankaWithAdress>
    <izvorni_sadrzaj>ACM POTHVATI d.o.o. Martićeva 14,10000 Zagreb</izvorni_sadrzaj>
    <derivirana_varijabla naziv="DomainObject.Predmet.StrankaWithAdress_1">ACM POTHVATI d.o.o. Martićeva 14,10000 Zagreb</derivirana_varijabla>
  </DomainObject.Predmet.StrankaWithAdress>
  <DomainObject.Predmet.StrankaWithAdressOIB>
    <izvorni_sadrzaj>ACM POTHVATI d.o.o., OIB 10053725833, Martićeva 14,10000 Zagreb</izvorni_sadrzaj>
    <derivirana_varijabla naziv="DomainObject.Predmet.StrankaWithAdressOIB_1">ACM POTHVATI d.o.o., OIB 10053725833, Martićeva 14,10000 Zagreb</derivirana_varijabla>
  </DomainObject.Predmet.StrankaWithAdressOIB>
  <DomainObject.Predmet.StrankaNazivFormated>
    <izvorni_sadrzaj>ACM POTHVATI d.o.o.</izvorni_sadrzaj>
    <derivirana_varijabla naziv="DomainObject.Predmet.StrankaNazivFormated_1">ACM POTHVATI d.o.o.</derivirana_varijabla>
  </DomainObject.Predmet.StrankaNazivFormated>
  <DomainObject.Predmet.StrankaNazivFormatedOIB>
    <izvorni_sadrzaj>ACM POTHVATI d.o.o., OIB 10053725833</izvorni_sadrzaj>
    <derivirana_varijabla naziv="DomainObject.Predmet.StrankaNazivFormatedOIB_1">ACM POTHVATI d.o.o., OIB 10053725833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ACM POTHVATI d.o.o.</item>
    </izvorni_sadrzaj>
    <derivirana_varijabla naziv="DomainObject.Predmet.StrankaListFormated_1">
      <item>ACM POTHVATI d.o.o.</item>
    </derivirana_varijabla>
  </DomainObject.Predmet.StrankaListFormated>
  <DomainObject.Predmet.StrankaListFormatedOIB>
    <izvorni_sadrzaj>
      <item>ACM POTHVATI d.o.o., OIB 10053725833</item>
    </izvorni_sadrzaj>
    <derivirana_varijabla naziv="DomainObject.Predmet.StrankaListFormatedOIB_1">
      <item>ACM POTHVATI d.o.o., OIB 10053725833</item>
    </derivirana_varijabla>
  </DomainObject.Predmet.StrankaListFormatedOIB>
  <DomainObject.Predmet.StrankaListFormatedWithAdress>
    <izvorni_sadrzaj>
      <item>ACM POTHVATI d.o.o., Martićeva 14, 10000 Zagreb</item>
    </izvorni_sadrzaj>
    <derivirana_varijabla naziv="DomainObject.Predmet.StrankaListFormatedWithAdress_1">
      <item>ACM POTHVATI d.o.o., Martićeva 14, 10000 Zagreb</item>
    </derivirana_varijabla>
  </DomainObject.Predmet.StrankaListFormatedWithAdress>
  <DomainObject.Predmet.StrankaListFormatedWithAdressOIB>
    <izvorni_sadrzaj>
      <item>ACM POTHVATI d.o.o., OIB 10053725833, Martićeva 14, 10000 Zagreb</item>
    </izvorni_sadrzaj>
    <derivirana_varijabla naziv="DomainObject.Predmet.StrankaListFormatedWithAdressOIB_1">
      <item>ACM POTHVATI d.o.o., OIB 10053725833, Martićeva 14, 10000 Zagreb</item>
    </derivirana_varijabla>
  </DomainObject.Predmet.StrankaListFormatedWithAdressOIB>
  <DomainObject.Predmet.StrankaListNazivFormated>
    <izvorni_sadrzaj>
      <item>ACM POTHVATI d.o.o.</item>
    </izvorni_sadrzaj>
    <derivirana_varijabla naziv="DomainObject.Predmet.StrankaListNazivFormated_1">
      <item>ACM POTHVATI d.o.o.</item>
    </derivirana_varijabla>
  </DomainObject.Predmet.StrankaListNazivFormated>
  <DomainObject.Predmet.StrankaListNazivFormatedOIB>
    <izvorni_sadrzaj>
      <item>ACM POTHVATI d.o.o., OIB 10053725833</item>
    </izvorni_sadrzaj>
    <derivirana_varijabla naziv="DomainObject.Predmet.StrankaListNazivFormatedOIB_1">
      <item>ACM POTHVATI d.o.o., OIB 10053725833</item>
    </derivirana_varijabla>
  </DomainObject.Predmet.StrankaListNazivFormatedOIB>
  <DomainObject.Predmet.ProtuStrankaListFormated>
    <izvorni_sadrzaj>
      <item>ACM POTHVATI d.o.o.</item>
    </izvorni_sadrzaj>
    <derivirana_varijabla naziv="DomainObject.Predmet.ProtuStrankaListFormated_1">
      <item>ACM POTHVATI d.o.o.</item>
    </derivirana_varijabla>
  </DomainObject.Predmet.ProtuStrankaListFormated>
  <DomainObject.Predmet.ProtuStrankaListFormatedOIB>
    <izvorni_sadrzaj>
      <item>ACM POTHVATI d.o.o., OIB 10053725833</item>
    </izvorni_sadrzaj>
    <derivirana_varijabla naziv="DomainObject.Predmet.ProtuStrankaListFormatedOIB_1">
      <item>ACM POTHVATI d.o.o., OIB 10053725833</item>
    </derivirana_varijabla>
  </DomainObject.Predmet.ProtuStrankaListFormatedOIB>
  <DomainObject.Predmet.ProtuStrankaListFormatedWithAdress>
    <izvorni_sadrzaj>
      <item>ACM POTHVATI d.o.o., Martićeva 14, 10000 Zagreb</item>
    </izvorni_sadrzaj>
    <derivirana_varijabla naziv="DomainObject.Predmet.ProtuStrankaListFormatedWithAdress_1">
      <item>ACM POTHVATI d.o.o., Martićeva 14, 10000 Zagreb</item>
    </derivirana_varijabla>
  </DomainObject.Predmet.ProtuStrankaListFormatedWithAdress>
  <DomainObject.Predmet.ProtuStrankaListFormatedWithAdressOIB>
    <izvorni_sadrzaj>
      <item>ACM POTHVATI d.o.o., OIB 10053725833, Martićeva 14, 10000 Zagreb</item>
    </izvorni_sadrzaj>
    <derivirana_varijabla naziv="DomainObject.Predmet.ProtuStrankaListFormatedWithAdressOIB_1">
      <item>ACM POTHVATI d.o.o., OIB 10053725833, Martićeva 14, 10000 Zagreb</item>
    </derivirana_varijabla>
  </DomainObject.Predmet.ProtuStrankaListFormatedWithAdressOIB>
  <DomainObject.Predmet.ProtuStrankaListNazivFormated>
    <izvorni_sadrzaj>
      <item>ACM POTHVATI d.o.o.</item>
    </izvorni_sadrzaj>
    <derivirana_varijabla naziv="DomainObject.Predmet.ProtuStrankaListNazivFormated_1">
      <item>ACM POTHVATI d.o.o.</item>
    </derivirana_varijabla>
  </DomainObject.Predmet.ProtuStrankaListNazivFormated>
  <DomainObject.Predmet.ProtuStrankaListNazivFormatedOIB>
    <izvorni_sadrzaj>
      <item>ACM POTHVATI d.o.o., OIB 10053725833</item>
    </izvorni_sadrzaj>
    <derivirana_varijabla naziv="DomainObject.Predmet.ProtuStrankaListNazivFormatedOIB_1">
      <item>ACM POTHVATI d.o.o., OIB 10053725833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ACM POTHVATI d.o.o.</izvorni_sadrzaj>
    <derivirana_varijabla naziv="DomainObject.Predmet.StrankaIDrugi_1">ACM POTHVATI d.o.o.</derivirana_varijabla>
  </DomainObject.Predmet.StrankaIDrugi>
  <DomainObject.Predmet.ProtustrankaIDrugi>
    <izvorni_sadrzaj>ACM POTHVATI d.o.o.</izvorni_sadrzaj>
    <derivirana_varijabla naziv="DomainObject.Predmet.ProtustrankaIDrugi_1">ACM POTHVATI d.o.o.</derivirana_varijabla>
  </DomainObject.Predmet.ProtustrankaIDrugi>
  <DomainObject.Predmet.StrankaIDrugiAdressOIB>
    <izvorni_sadrzaj>ACM POTHVATI d.o.o., OIB 10053725833, Martićeva 14, 10000 Zagreb</izvorni_sadrzaj>
    <derivirana_varijabla naziv="DomainObject.Predmet.StrankaIDrugiAdressOIB_1">ACM POTHVATI d.o.o., OIB 10053725833, Martićeva 14, 10000 Zagreb</derivirana_varijabla>
  </DomainObject.Predmet.StrankaIDrugiAdressOIB>
  <DomainObject.Predmet.ProtustrankaIDrugiAdressOIB>
    <izvorni_sadrzaj>ACM POTHVATI d.o.o., OIB 10053725833, Martićeva 14, 10000 Zagreb</izvorni_sadrzaj>
    <derivirana_varijabla naziv="DomainObject.Predmet.ProtustrankaIDrugiAdressOIB_1">ACM POTHVATI d.o.o., OIB 10053725833, Martićeva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ACM POTHVATI d.o.o.</item>
      <item>ACM POTHVATI d.o.o.</item>
    </izvorni_sadrzaj>
    <derivirana_varijabla naziv="DomainObject.Predmet.SudioniciListNaziv_1">
      <item>ACM POTHVATI d.o.o.</item>
      <item>ACM POTHVATI d.o.o.</item>
    </derivirana_varijabla>
  </DomainObject.Predmet.SudioniciListNaziv>
  <DomainObject.Predmet.SudioniciListAdressOIB>
    <izvorni_sadrzaj>
      <item>ACM POTHVATI d.o.o., OIB 10053725833, Martićeva 14,10000 Zagreb</item>
      <item>ACM POTHVATI d.o.o., OIB 10053725833, Martićeva 14,10000 Zagreb</item>
    </izvorni_sadrzaj>
    <derivirana_varijabla naziv="DomainObject.Predmet.SudioniciListAdressOIB_1">
      <item>ACM POTHVATI d.o.o., OIB 10053725833, Martićeva 14,10000 Zagreb</item>
      <item>ACM POTHVATI d.o.o., OIB 10053725833, Martićeva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10053725833</item>
      <item>, OIB 10053725833</item>
    </izvorni_sadrzaj>
    <derivirana_varijabla naziv="DomainObject.Predmet.SudioniciListNazivOIB_1">
      <item>, OIB 10053725833</item>
      <item>, OIB 10053725833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21DB8E-3B68-4DDC-B853-A3FB81E63C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7</properties:Pages>
  <properties:Words>1889</properties:Words>
  <properties:Characters>11731</properties:Characters>
  <properties:Lines>530</properties:Lines>
  <properties:Paragraphs>341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Vts</vt:lpstr>
    </vt:vector>
  </properties:TitlesOfParts>
  <properties:LinksUpToDate>false</properties:LinksUpToDate>
  <properties:CharactersWithSpaces>13387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2017-10-04T10:52:00Z</dcterms:created>
  <dc:creator>agalic</dc:creator>
  <cp:lastModifiedBy>Valentina Delač</cp:lastModifiedBy>
  <cp:lastPrinted>2017-10-03T10:12:00Z</cp:lastPrinted>
  <dcterms:modified xmlns:xsi="http://www.w3.org/2001/XMLSchema-instance" xsi:type="dcterms:W3CDTF">2017-10-04T10:55:00Z</dcterms:modified>
  <cp:revision>3</cp:revision>
  <dc:title>Vts</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