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2b7f" w14:paraId="6a62b7f" w:rsidRDefault="007F012D" w:rsidP="007F012D" w:rsidR="007F012D" w:rsidRPr="007F012D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t xml:space="preserve">   </w:t>
      </w:r>
      <w:r w:rsidRPr="007F012D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12D" w:rsidP="007F012D" w:rsidR="007F012D" w:rsidRPr="007F012D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7F012D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7F012D" w:rsidP="007F012D" w:rsidR="007F012D" w:rsidRPr="007F012D">
      <w:pPr>
        <w:spacing w:lineRule="auto" w:line="240" w:after="0"/>
        <w:rPr>
          <w:rFonts w:cs="Times New Roman" w:hAnsi="Times New Roman" w:ascii="Times New Roman"/>
        </w:rPr>
      </w:pPr>
      <w:r w:rsidRPr="007F012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F012D" w:rsidP="007F012D" w:rsidR="007F01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012D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  <w:r w:rsidR="00ED7A52" w:rsidRPr="007F012D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D7A52" w:rsidP="007F012D" w:rsidR="00E304A9" w:rsidRPr="007F012D">
      <w:pPr>
        <w:spacing w:lineRule="auto" w:line="240" w:after="0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8 St-322/14-200</w:t>
      </w:r>
    </w:p>
    <w:p w:rsidRDefault="00E304A9" w:rsidP="006019A1" w:rsidR="00E304A9" w:rsidRPr="00ED7A5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04F52" w:rsidP="006019A1" w:rsidR="00904F52" w:rsidRPr="00ED7A5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04F52" w:rsidP="006019A1" w:rsidR="00904F52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 u stečajnom  postupku nad dužnikom CENTAROPREMA d.o.o. Rijeka u stečaju, Lošinjska 16, OIB: 41885730867, MBS: </w:t>
      </w:r>
      <w:r w:rsidR="002436BD" w:rsidRPr="00ED7A52">
        <w:rPr>
          <w:rFonts w:cs="Times New Roman" w:hAnsi="Times New Roman" w:ascii="Times New Roman"/>
          <w:sz w:val="24"/>
          <w:szCs w:val="24"/>
        </w:rPr>
        <w:t>040005304, 26</w:t>
      </w:r>
      <w:r w:rsidRPr="00ED7A52">
        <w:rPr>
          <w:rFonts w:cs="Times New Roman" w:hAnsi="Times New Roman" w:ascii="Times New Roman"/>
          <w:sz w:val="24"/>
          <w:szCs w:val="24"/>
        </w:rPr>
        <w:t>. travnja 2018.</w:t>
      </w:r>
    </w:p>
    <w:p w:rsidRDefault="00904F52" w:rsidP="006019A1" w:rsidR="00904F52" w:rsidRPr="00ED7A5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04F52" w:rsidP="006019A1" w:rsidR="00904F52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6019A1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19A1">
        <w:rPr>
          <w:rFonts w:cs="Times New Roman" w:hAnsi="Times New Roman" w:ascii="Times New Roman"/>
          <w:sz w:val="24"/>
          <w:szCs w:val="24"/>
        </w:rPr>
        <w:t>Daje se suglasnost na diobu stečajne mase od 16. siječnja 2018.</w:t>
      </w:r>
    </w:p>
    <w:p w:rsidRDefault="006019A1" w:rsidP="006019A1" w:rsidR="006019A1" w:rsidRPr="006019A1">
      <w:pPr>
        <w:pStyle w:val="Odlomakpopisa"/>
        <w:spacing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6019A1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19A1">
        <w:rPr>
          <w:rFonts w:cs="Times New Roman" w:hAnsi="Times New Roman" w:ascii="Times New Roman"/>
          <w:sz w:val="24"/>
          <w:szCs w:val="24"/>
        </w:rPr>
        <w:t>Raspoloživim iznosom od 654.920,09 kn namiruju se tražbine vjerovnika prvog višeg isplatnog reda utvrđene u iznosu od 654.920,09 kn, kako slijedi:</w:t>
      </w:r>
    </w:p>
    <w:p w:rsidRDefault="00837B1A" w:rsidP="006019A1" w:rsidR="00837B1A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959"/>
        <w:gridCol w:w="992"/>
        <w:gridCol w:w="2410"/>
        <w:gridCol w:w="1701"/>
        <w:gridCol w:w="1842"/>
        <w:gridCol w:w="1560"/>
      </w:tblGrid>
      <w:tr w:rsidTr="00561D6B" w:rsidR="00E304A9" w:rsidRPr="00ED7A52">
        <w:tc>
          <w:tcPr>
            <w:tcW w:type="dxa" w:w="959"/>
            <w:vAlign w:val="center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R.br.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prijave</w:t>
            </w:r>
          </w:p>
        </w:tc>
        <w:tc>
          <w:tcPr>
            <w:tcW w:type="dxa" w:w="992"/>
            <w:vAlign w:val="center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2410"/>
            <w:vAlign w:val="center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701"/>
            <w:vAlign w:val="center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1842"/>
            <w:vAlign w:val="center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</w:t>
            </w:r>
          </w:p>
        </w:tc>
        <w:tc>
          <w:tcPr>
            <w:tcW w:type="dxa" w:w="1560"/>
            <w:vAlign w:val="center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 Iznos za diobu 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CRNKOVIĆ STIPE, Rijeka, Drage Gervaisa 37, OIB:  15592497737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5.662,53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5.662,53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5.662,53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DRAŽENOVIĆ JOSIP, Karasova 10, Rijeka, OIB: 25660236081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35.500,06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35.500,06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35.500,06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IVIĆ DARKO, Urinj 51, Kostrena, OIB: 46990843960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10.357,26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10.357,26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10.357,26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KOVAČ MARJAN</w:t>
            </w: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ab/>
              <w:t>Jardasi-Brnčići 46A, Kastav, OIB: 27751706862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4.479,59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4.479,59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4.479,59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KRIŠTIĆ ANA, Škurinjskih žrtava 17, Rijeka, OIB:54879749042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14.599,84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14.599,84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14.599,84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LISICA MILAN, Frkaševo 4, Rijeka, OIB:29403832105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33.286,51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33.286,51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33.286,51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LONČAR ANAMARIJA, Rubeši 167, Kastav, OIB: </w:t>
            </w: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ab/>
              <w:t>72108524716</w:t>
            </w: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ab/>
              <w:t>,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16.402,02 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16.402,02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16.402,02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LULIĆ HRVOJE,</w:t>
            </w: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ab/>
              <w:t xml:space="preserve"> Ladeti 1, Poljane, Ičići, OIB: 20559897469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34.293,29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34.293,29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34.293,29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MLINARIĆ ŽELJKO,Tometići 3, Kastav, OIB:29430565216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6.108,28 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6.108,28 kn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6.108,28 kn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PADAVIĆ DANIJEL, Antončićeva ulica 53, Matulji, OIB:15950932480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4.330,20 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4.330,20 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4.330,20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11.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prvi viši 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PADAVIĆ IVAN, Antončićeva ulica 53, Matulji, OIB:11135220949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36.092,87 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36.092,87 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36.092,87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PETRLIĆ DRAGICA, Petrci ½, Viškovo, OIB: 40036791558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32.087,76 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32.087,76 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32.087,76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SALKIĆ MUHAMED,Nautička 3, Bakar, OIB:30315390132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6.975,69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6.975,69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6.975,69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14.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prvi viši 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ŠIRIĆ DRAGICA, Turkovo 11, Rijeka, OIB: 32999433027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3.127,99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3.127,99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3.127,99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15.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TATALOVIĆ MIHAJLO, Baštijanova 11/1, Rijeka, OIB: 72629710720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21.738,07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21.738,07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21.738,07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TONKOVIĆ DAVOR, Murini 10, Rijeka, OIB: 590321952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17.998,98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17.998,98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17.998,98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TRKULJA GORDANA,  Šetalište V.Nazora 29/1, Rijeka, OIB:2959379133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11.108,66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11.108,66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11.108,66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ZUBAK TOMISLAV, Janka Polić Kamova 10, Rijeka, OIB: 19728827303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28.121,43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28.121,43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28.121,43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19. 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Prvi </w:t>
            </w:r>
            <w:r w:rsidRPr="00ED7A5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MICELI DANIJELA, </w:t>
            </w:r>
            <w:r w:rsidRPr="00ED7A5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Save Jugo Bujkove 27, Rijeka, OIB: 42327741541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114.477,85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114.477,85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114.477,85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KLJUN BRANKO, Kršiničeva 14, Rijeka, OIB:49789452505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 kn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 kn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 kn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KAVČIĆ WALTER, Pomerio 3, Rijeka, OIB: 42483446322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 kn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 kn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 kn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LOZANOVSKI VELIMIR, Kršiničeva 14, Rijeka, OIB:22724444823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8.000,00 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PERANIĆ TILKO, Franje Čandeka 29A, Rijeka, OIB:31317105630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 xml:space="preserve">8.000,00 </w:t>
            </w: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8.000,00</w:t>
            </w:r>
          </w:p>
        </w:tc>
      </w:tr>
      <w:tr w:rsidTr="00561D6B" w:rsidR="00E304A9" w:rsidRPr="00ED7A52">
        <w:tc>
          <w:tcPr>
            <w:tcW w:type="dxa" w:w="959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99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Prvi viši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dxa" w:w="1701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186.171,21</w:t>
            </w:r>
          </w:p>
        </w:tc>
        <w:tc>
          <w:tcPr>
            <w:tcW w:type="dxa" w:w="1842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186.171,21</w:t>
            </w: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E304A9" w:rsidP="006019A1" w:rsidR="00E304A9" w:rsidRPr="00ED7A5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D7A52">
              <w:rPr>
                <w:rFonts w:cs="Times New Roman" w:hAnsi="Times New Roman" w:ascii="Times New Roman"/>
                <w:sz w:val="24"/>
                <w:szCs w:val="24"/>
              </w:rPr>
              <w:t>186.171,21</w:t>
            </w:r>
          </w:p>
        </w:tc>
      </w:tr>
    </w:tbl>
    <w:p w:rsidRDefault="00E304A9" w:rsidP="006019A1" w:rsidR="00E304A9" w:rsidRPr="00ED7A52">
      <w:pPr>
        <w:spacing w:after="0"/>
        <w:ind w:firstLine="708" w:left="9912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ED7A52">
      <w:pPr>
        <w:spacing w:after="0"/>
        <w:ind w:firstLine="708" w:left="9912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6019A1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19A1">
        <w:rPr>
          <w:rFonts w:cs="Times New Roman" w:hAnsi="Times New Roman" w:ascii="Times New Roman"/>
          <w:sz w:val="24"/>
          <w:szCs w:val="24"/>
        </w:rPr>
        <w:t>Popis tražbina koje se uzimaju u obzir pri diobi</w:t>
      </w:r>
      <w:r w:rsidR="00EA5FF8" w:rsidRPr="006019A1">
        <w:rPr>
          <w:rFonts w:cs="Times New Roman" w:hAnsi="Times New Roman" w:ascii="Times New Roman"/>
          <w:sz w:val="24"/>
          <w:szCs w:val="24"/>
        </w:rPr>
        <w:t xml:space="preserve"> javno će se objaviti</w:t>
      </w:r>
      <w:r w:rsidRPr="006019A1">
        <w:rPr>
          <w:rFonts w:cs="Times New Roman" w:hAnsi="Times New Roman" w:ascii="Times New Roman"/>
          <w:sz w:val="24"/>
          <w:szCs w:val="24"/>
        </w:rPr>
        <w:t>.</w:t>
      </w:r>
      <w:r w:rsidRPr="006019A1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6019A1" w:rsidP="006019A1" w:rsidR="006019A1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6019A1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6019A1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6019A1" w:rsidP="006019A1" w:rsidR="006019A1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Obrazloženje</w:t>
      </w:r>
    </w:p>
    <w:p w:rsidRDefault="006019A1" w:rsidP="006019A1" w:rsidR="006019A1" w:rsidRPr="00ED7A5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ED7A5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Rješenjem ovog</w:t>
      </w:r>
      <w:r w:rsidR="000C5AC0" w:rsidRPr="00ED7A52">
        <w:rPr>
          <w:rFonts w:cs="Times New Roman" w:hAnsi="Times New Roman" w:ascii="Times New Roman"/>
          <w:sz w:val="24"/>
          <w:szCs w:val="24"/>
        </w:rPr>
        <w:t xml:space="preserve"> suda poslovni broj St-322/14-8</w:t>
      </w:r>
      <w:r w:rsidRPr="00ED7A52">
        <w:rPr>
          <w:rFonts w:cs="Times New Roman" w:hAnsi="Times New Roman" w:ascii="Times New Roman"/>
          <w:sz w:val="24"/>
          <w:szCs w:val="24"/>
        </w:rPr>
        <w:t xml:space="preserve"> od 2</w:t>
      </w:r>
      <w:r w:rsidR="000C5AC0" w:rsidRPr="00ED7A52">
        <w:rPr>
          <w:rFonts w:cs="Times New Roman" w:hAnsi="Times New Roman" w:ascii="Times New Roman"/>
          <w:sz w:val="24"/>
          <w:szCs w:val="24"/>
        </w:rPr>
        <w:t>3</w:t>
      </w:r>
      <w:r w:rsidRPr="00ED7A52">
        <w:rPr>
          <w:rFonts w:cs="Times New Roman" w:hAnsi="Times New Roman" w:ascii="Times New Roman"/>
          <w:sz w:val="24"/>
          <w:szCs w:val="24"/>
        </w:rPr>
        <w:t>.</w:t>
      </w:r>
      <w:r w:rsidR="000C5AC0" w:rsidRPr="00ED7A52">
        <w:rPr>
          <w:rFonts w:cs="Times New Roman" w:hAnsi="Times New Roman" w:ascii="Times New Roman"/>
          <w:sz w:val="24"/>
          <w:szCs w:val="24"/>
        </w:rPr>
        <w:t xml:space="preserve"> ožujka</w:t>
      </w:r>
      <w:r w:rsidRPr="00ED7A52">
        <w:rPr>
          <w:rFonts w:cs="Times New Roman" w:hAnsi="Times New Roman" w:ascii="Times New Roman"/>
          <w:sz w:val="24"/>
          <w:szCs w:val="24"/>
        </w:rPr>
        <w:t xml:space="preserve"> 2015. otvoren je stečajni postupak nad uvodno označenim dužnikom.</w:t>
      </w:r>
    </w:p>
    <w:p w:rsidRDefault="000C5AC0" w:rsidP="006019A1" w:rsidR="00E304A9" w:rsidRPr="00ED7A5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Podneskom od 16. siječnja 2018</w:t>
      </w:r>
      <w:r w:rsidR="00E304A9" w:rsidRPr="00ED7A52">
        <w:rPr>
          <w:rFonts w:cs="Times New Roman" w:hAnsi="Times New Roman" w:ascii="Times New Roman"/>
          <w:sz w:val="24"/>
          <w:szCs w:val="24"/>
        </w:rPr>
        <w:t>.,</w:t>
      </w:r>
      <w:r w:rsidRPr="00ED7A52">
        <w:rPr>
          <w:rFonts w:cs="Times New Roman" w:hAnsi="Times New Roman" w:ascii="Times New Roman"/>
          <w:sz w:val="24"/>
          <w:szCs w:val="24"/>
        </w:rPr>
        <w:t xml:space="preserve"> stečajna</w:t>
      </w:r>
      <w:r w:rsidR="00E304A9" w:rsidRPr="00ED7A52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ED7A52">
        <w:rPr>
          <w:rFonts w:cs="Times New Roman" w:hAnsi="Times New Roman" w:ascii="Times New Roman"/>
          <w:sz w:val="24"/>
          <w:szCs w:val="24"/>
        </w:rPr>
        <w:t>ica je predložila</w:t>
      </w:r>
      <w:r w:rsidR="00E304A9" w:rsidRPr="00ED7A52">
        <w:rPr>
          <w:rFonts w:cs="Times New Roman" w:hAnsi="Times New Roman" w:ascii="Times New Roman"/>
          <w:sz w:val="24"/>
          <w:szCs w:val="24"/>
        </w:rPr>
        <w:t xml:space="preserve"> da se izvrši dioba stečajne mase, a s obzirom na to da je </w:t>
      </w:r>
      <w:r w:rsidR="00D9620E" w:rsidRPr="00ED7A52">
        <w:rPr>
          <w:rFonts w:cs="Times New Roman" w:hAnsi="Times New Roman" w:ascii="Times New Roman"/>
          <w:sz w:val="24"/>
          <w:szCs w:val="24"/>
        </w:rPr>
        <w:t>došlo do pritjecanja sredstava u stečajnu masu te dužnik raspolaže iznosom od 1.458.970,02 kn</w:t>
      </w:r>
      <w:r w:rsidR="00E304A9" w:rsidRPr="00ED7A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620E" w:rsidP="006019A1" w:rsidR="00D9620E" w:rsidRPr="00ED7A5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Stečajna</w:t>
      </w:r>
      <w:r w:rsidR="00E304A9" w:rsidRPr="00ED7A52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ED7A52">
        <w:rPr>
          <w:rFonts w:cs="Times New Roman" w:hAnsi="Times New Roman" w:ascii="Times New Roman"/>
          <w:sz w:val="24"/>
          <w:szCs w:val="24"/>
        </w:rPr>
        <w:t>ica je predložila</w:t>
      </w:r>
      <w:r w:rsidR="00E304A9" w:rsidRPr="00ED7A52">
        <w:rPr>
          <w:rFonts w:cs="Times New Roman" w:hAnsi="Times New Roman" w:ascii="Times New Roman"/>
          <w:sz w:val="24"/>
          <w:szCs w:val="24"/>
        </w:rPr>
        <w:t xml:space="preserve"> da se iz raspoloživih sredstava na računu stečajne mase </w:t>
      </w:r>
      <w:r w:rsidRPr="00ED7A52">
        <w:rPr>
          <w:rFonts w:cs="Times New Roman" w:hAnsi="Times New Roman" w:ascii="Times New Roman"/>
          <w:sz w:val="24"/>
          <w:szCs w:val="24"/>
        </w:rPr>
        <w:t>izdvoje sredstva za predvidive obveze stečajne mase u iznosu od 624.287,90 kn koja se odnose na računovodstvene i bankovne usluge, troškove pla</w:t>
      </w:r>
      <w:r w:rsidR="002436BD" w:rsidRPr="00ED7A52">
        <w:rPr>
          <w:rFonts w:cs="Times New Roman" w:hAnsi="Times New Roman" w:ascii="Times New Roman"/>
          <w:sz w:val="24"/>
          <w:szCs w:val="24"/>
        </w:rPr>
        <w:t>tnog prometa, čišćenja, stvarne troškove</w:t>
      </w:r>
      <w:r w:rsidRPr="00ED7A52">
        <w:rPr>
          <w:rFonts w:cs="Times New Roman" w:hAnsi="Times New Roman" w:ascii="Times New Roman"/>
          <w:sz w:val="24"/>
          <w:szCs w:val="24"/>
        </w:rPr>
        <w:t xml:space="preserve"> stečajne upravi</w:t>
      </w:r>
      <w:r w:rsidR="002436BD" w:rsidRPr="00ED7A52">
        <w:rPr>
          <w:rFonts w:cs="Times New Roman" w:hAnsi="Times New Roman" w:ascii="Times New Roman"/>
          <w:sz w:val="24"/>
          <w:szCs w:val="24"/>
        </w:rPr>
        <w:t>teljice, bruto nagradu stečaj</w:t>
      </w:r>
      <w:r w:rsidRPr="00ED7A52">
        <w:rPr>
          <w:rFonts w:cs="Times New Roman" w:hAnsi="Times New Roman" w:ascii="Times New Roman"/>
          <w:sz w:val="24"/>
          <w:szCs w:val="24"/>
        </w:rPr>
        <w:t>noj upraviteljici, a da se od preostalog iznosa od 834.682,12 kn u cijelosti namire tražbine vjerovnika prvog višeg isplatnog reda te tražbina vjerovnika Republike Hrvatske u visini od 179.762,03 kn osigurana razlučnim pravom na pokretnini (brod</w:t>
      </w:r>
      <w:r w:rsidR="002436BD" w:rsidRPr="00ED7A52">
        <w:rPr>
          <w:rFonts w:cs="Times New Roman" w:hAnsi="Times New Roman" w:ascii="Times New Roman"/>
          <w:sz w:val="24"/>
          <w:szCs w:val="24"/>
        </w:rPr>
        <w:t>i</w:t>
      </w:r>
      <w:r w:rsidRPr="00ED7A52">
        <w:rPr>
          <w:rFonts w:cs="Times New Roman" w:hAnsi="Times New Roman" w:ascii="Times New Roman"/>
          <w:sz w:val="24"/>
          <w:szCs w:val="24"/>
        </w:rPr>
        <w:t xml:space="preserve">ci Pantagana 41). </w:t>
      </w:r>
    </w:p>
    <w:p w:rsidRDefault="00E304A9" w:rsidP="006019A1" w:rsidR="00E304A9" w:rsidRPr="00ED7A5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</w:t>
      </w:r>
      <w:r w:rsidRPr="00ED7A52">
        <w:rPr>
          <w:rFonts w:cs="Times New Roman" w:hAnsi="Times New Roman" w:ascii="Times New Roman"/>
          <w:sz w:val="24"/>
          <w:szCs w:val="24"/>
        </w:rPr>
        <w:lastRenderedPageBreak/>
        <w:t xml:space="preserve">29/99, 129/00, 123/03, 82/06, 116/10, 25/12 i 133/12; dalje: SZ), ovaj sud </w:t>
      </w:r>
      <w:r w:rsidR="002436BD" w:rsidRPr="00ED7A52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Pr="00ED7A52">
        <w:rPr>
          <w:rFonts w:cs="Times New Roman" w:hAnsi="Times New Roman" w:ascii="Times New Roman"/>
          <w:sz w:val="24"/>
          <w:szCs w:val="24"/>
        </w:rPr>
        <w:t xml:space="preserve"> da se od raspoloživog iznosa stečajne mase namire obveze stečajne mase, odnosno da se izdvoje sredstva radi troškova koji će nastati te da se ostalim raspoloživim iznosom (</w:t>
      </w:r>
      <w:r w:rsidR="00D9620E" w:rsidRPr="00ED7A52">
        <w:rPr>
          <w:rFonts w:cs="Times New Roman" w:hAnsi="Times New Roman" w:ascii="Times New Roman"/>
          <w:sz w:val="24"/>
          <w:szCs w:val="24"/>
        </w:rPr>
        <w:t xml:space="preserve">654.920,09 </w:t>
      </w:r>
      <w:r w:rsidRPr="00ED7A52">
        <w:rPr>
          <w:rFonts w:cs="Times New Roman" w:hAnsi="Times New Roman" w:ascii="Times New Roman"/>
          <w:sz w:val="24"/>
          <w:szCs w:val="24"/>
        </w:rPr>
        <w:t>kn) namire utvrđene tražbine vjerovnika prvog višeg isplatnog reda.</w:t>
      </w:r>
    </w:p>
    <w:p w:rsidRDefault="00D9620E" w:rsidP="006019A1" w:rsidR="00E304A9" w:rsidRPr="00ED7A5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 xml:space="preserve">Raspoloživi iznos dostatan je za namirenje tražbina svih vjerovnika prvog višeg isplatnog reda, slijedom čega je primjenom odredbe čl. </w:t>
      </w:r>
      <w:r w:rsidR="00E304A9" w:rsidRPr="00ED7A52">
        <w:rPr>
          <w:rFonts w:cs="Times New Roman" w:hAnsi="Times New Roman" w:ascii="Times New Roman"/>
          <w:sz w:val="24"/>
          <w:szCs w:val="24"/>
        </w:rPr>
        <w:t xml:space="preserve">183. st. 3. SZ-a </w:t>
      </w:r>
      <w:r w:rsidRPr="00ED7A52">
        <w:rPr>
          <w:rFonts w:cs="Times New Roman" w:hAnsi="Times New Roman" w:ascii="Times New Roman"/>
          <w:sz w:val="24"/>
          <w:szCs w:val="24"/>
        </w:rPr>
        <w:t xml:space="preserve">u vezi sa čl. 70. SZ-a riješeno </w:t>
      </w:r>
      <w:r w:rsidR="00E304A9" w:rsidRPr="00ED7A52">
        <w:rPr>
          <w:rFonts w:cs="Times New Roman" w:hAnsi="Times New Roman" w:ascii="Times New Roman"/>
          <w:sz w:val="24"/>
          <w:szCs w:val="24"/>
        </w:rPr>
        <w:t>kao u točkama I. i II. izreke ovog rješenja.</w:t>
      </w:r>
    </w:p>
    <w:p w:rsidRDefault="00E304A9" w:rsidP="0013464A" w:rsidR="00E304A9" w:rsidRPr="00ED7A5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Odluke iz točke III. i IV. izreke rješenja donesene su primjeno</w:t>
      </w:r>
      <w:r w:rsidR="002436BD" w:rsidRPr="00ED7A52">
        <w:rPr>
          <w:rFonts w:cs="Times New Roman" w:hAnsi="Times New Roman" w:ascii="Times New Roman"/>
          <w:sz w:val="24"/>
          <w:szCs w:val="24"/>
        </w:rPr>
        <w:t xml:space="preserve">m odredbe čl. 184. st. 2. SZ-a i </w:t>
      </w:r>
      <w:r w:rsidRPr="00ED7A52">
        <w:rPr>
          <w:rFonts w:cs="Times New Roman" w:hAnsi="Times New Roman" w:ascii="Times New Roman"/>
          <w:sz w:val="24"/>
          <w:szCs w:val="24"/>
        </w:rPr>
        <w:t xml:space="preserve">čl. 190. st. 1. SZ-a. </w:t>
      </w:r>
    </w:p>
    <w:p w:rsidRDefault="00E304A9" w:rsidP="0013464A" w:rsidR="00E304A9" w:rsidRPr="00ED7A52">
      <w:pPr>
        <w:spacing w:lineRule="auto" w:line="240" w:after="0"/>
        <w:ind w:firstLine="708" w:left="9912"/>
        <w:jc w:val="both"/>
        <w:rPr>
          <w:rFonts w:cs="Times New Roman" w:hAnsi="Times New Roman" w:ascii="Times New Roman"/>
          <w:sz w:val="24"/>
          <w:szCs w:val="24"/>
        </w:rPr>
      </w:pPr>
    </w:p>
    <w:p w:rsidRDefault="002436BD" w:rsidP="0013464A" w:rsidR="00E304A9" w:rsidRPr="00ED7A5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U Rijeci 26. travnja 2018</w:t>
      </w:r>
      <w:r w:rsidR="00E304A9" w:rsidRPr="00ED7A52">
        <w:rPr>
          <w:rFonts w:cs="Times New Roman" w:hAnsi="Times New Roman" w:ascii="Times New Roman"/>
          <w:sz w:val="24"/>
          <w:szCs w:val="24"/>
        </w:rPr>
        <w:t>.</w:t>
      </w:r>
    </w:p>
    <w:p w:rsidRDefault="006019A1" w:rsidP="006019A1" w:rsidR="00E304A9" w:rsidRPr="00ED7A52">
      <w:pPr>
        <w:spacing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E304A9" w:rsidRPr="00ED7A52">
        <w:rPr>
          <w:rFonts w:cs="Times New Roman" w:hAnsi="Times New Roman" w:ascii="Times New Roman"/>
          <w:sz w:val="24"/>
          <w:szCs w:val="24"/>
        </w:rPr>
        <w:t>utkinja</w:t>
      </w:r>
    </w:p>
    <w:p w:rsidRDefault="006019A1" w:rsidP="006019A1" w:rsidR="00E304A9" w:rsidRPr="00ED7A52">
      <w:pPr>
        <w:spacing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</w:t>
      </w:r>
      <w:r w:rsidR="00E304A9" w:rsidRPr="00ED7A52">
        <w:rPr>
          <w:rFonts w:cs="Times New Roman" w:hAnsi="Times New Roman" w:ascii="Times New Roman"/>
          <w:sz w:val="24"/>
          <w:szCs w:val="24"/>
        </w:rPr>
        <w:t>ma Brdovčak</w:t>
      </w:r>
    </w:p>
    <w:p w:rsidRDefault="00E304A9" w:rsidP="006019A1" w:rsidR="00E304A9" w:rsidRPr="00ED7A52">
      <w:pPr>
        <w:spacing w:after="0"/>
        <w:ind w:firstLine="708" w:left="991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36BD" w:rsidP="006019A1" w:rsidR="002436BD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E304A9" w:rsidP="006019A1" w:rsidR="00E304A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6019A1" w:rsidP="006019A1" w:rsidR="006019A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C6CA8" w:rsidP="006019A1" w:rsidR="001C6CA8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04A9" w:rsidP="006019A1" w:rsidR="00E304A9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DNA</w:t>
      </w:r>
    </w:p>
    <w:p w:rsidRDefault="00E304A9" w:rsidP="006019A1" w:rsidR="00561760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-</w:t>
      </w:r>
      <w:r w:rsidRPr="00ED7A5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E304A9" w:rsidP="006019A1" w:rsidR="00E304A9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-</w:t>
      </w:r>
      <w:r w:rsidRPr="00ED7A52">
        <w:rPr>
          <w:rFonts w:cs="Times New Roman" w:hAnsi="Times New Roman" w:ascii="Times New Roman"/>
          <w:sz w:val="24"/>
          <w:szCs w:val="24"/>
        </w:rPr>
        <w:tab/>
        <w:t>e-oglasna ploča suda</w:t>
      </w:r>
    </w:p>
    <w:p w:rsidRDefault="006019A1" w:rsidP="006019A1" w:rsidR="006019A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1760" w:rsidP="006019A1" w:rsidR="00E304A9" w:rsidRPr="00ED7A5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D7A52">
        <w:rPr>
          <w:rFonts w:cs="Times New Roman" w:hAnsi="Times New Roman" w:ascii="Times New Roman"/>
          <w:sz w:val="24"/>
          <w:szCs w:val="24"/>
        </w:rPr>
        <w:t>U Rijeci  26. travnja 2018</w:t>
      </w:r>
      <w:r w:rsidR="00E304A9" w:rsidRPr="00ED7A52">
        <w:rPr>
          <w:rFonts w:cs="Times New Roman" w:hAnsi="Times New Roman" w:ascii="Times New Roman"/>
          <w:sz w:val="24"/>
          <w:szCs w:val="24"/>
        </w:rPr>
        <w:t>.</w:t>
      </w:r>
    </w:p>
    <w:p w:rsidRDefault="00683B25" w:rsidP="006019A1" w:rsidR="00683B25" w:rsidRPr="00ED7A5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019A1" w:rsidR="00683B25" w:rsidRPr="00ED7A5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A52" w:rsidP="00ED7A52" w:rsidR="00ED7A52">
      <w:pPr>
        <w:spacing w:lineRule="auto" w:line="240" w:after="0"/>
      </w:pPr>
      <w:r>
        <w:separator/>
      </w:r>
    </w:p>
  </w:endnote>
  <w:endnote w:id="0" w:type="continuationSeparator">
    <w:p w:rsidRDefault="00ED7A52" w:rsidP="00ED7A52" w:rsidR="00ED7A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A52" w:rsidP="00ED7A52" w:rsidR="00ED7A52">
      <w:pPr>
        <w:spacing w:lineRule="auto" w:line="240" w:after="0"/>
      </w:pPr>
      <w:r>
        <w:separator/>
      </w:r>
    </w:p>
  </w:footnote>
  <w:footnote w:id="0" w:type="continuationSeparator">
    <w:p w:rsidRDefault="00ED7A52" w:rsidP="00ED7A52" w:rsidR="00ED7A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A52" w:rsidP="00ED7A52" w:rsidR="00ED7A52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8 St-322/14-200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7082A"/>
    <w:multiLevelType w:val="hybridMultilevel"/>
    <w:tmpl w:val="96945554"/>
    <w:lvl w:tplc="6B1CAF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C5AC0"/>
    <w:rsid w:val="0013464A"/>
    <w:rsid w:val="001C6CA8"/>
    <w:rsid w:val="00204FE7"/>
    <w:rsid w:val="002436BD"/>
    <w:rsid w:val="00292F33"/>
    <w:rsid w:val="002F4B11"/>
    <w:rsid w:val="00302055"/>
    <w:rsid w:val="00331A66"/>
    <w:rsid w:val="0041608B"/>
    <w:rsid w:val="00482BC1"/>
    <w:rsid w:val="004A06AF"/>
    <w:rsid w:val="00525DDE"/>
    <w:rsid w:val="00561760"/>
    <w:rsid w:val="00561D6B"/>
    <w:rsid w:val="005E5DEF"/>
    <w:rsid w:val="006019A1"/>
    <w:rsid w:val="00602CC5"/>
    <w:rsid w:val="00683B25"/>
    <w:rsid w:val="006A50A7"/>
    <w:rsid w:val="006D338E"/>
    <w:rsid w:val="006D6251"/>
    <w:rsid w:val="006E25B6"/>
    <w:rsid w:val="00764487"/>
    <w:rsid w:val="0077490E"/>
    <w:rsid w:val="007F012D"/>
    <w:rsid w:val="00837B1A"/>
    <w:rsid w:val="00844789"/>
    <w:rsid w:val="00854544"/>
    <w:rsid w:val="008D31C1"/>
    <w:rsid w:val="009013C7"/>
    <w:rsid w:val="00904F52"/>
    <w:rsid w:val="00932730"/>
    <w:rsid w:val="00992FBA"/>
    <w:rsid w:val="00A27738"/>
    <w:rsid w:val="00A76FC6"/>
    <w:rsid w:val="00AE22EE"/>
    <w:rsid w:val="00B70252"/>
    <w:rsid w:val="00B77007"/>
    <w:rsid w:val="00B97C04"/>
    <w:rsid w:val="00CD3CCB"/>
    <w:rsid w:val="00D9620E"/>
    <w:rsid w:val="00E304A9"/>
    <w:rsid w:val="00EA34E7"/>
    <w:rsid w:val="00EA5FF8"/>
    <w:rsid w:val="00EC4FE3"/>
    <w:rsid w:val="00ED7A52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D7A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7A52"/>
  </w:style>
  <w:style w:styleId="Podnoje" w:type="paragraph">
    <w:name w:val="footer"/>
    <w:basedOn w:val="Normal"/>
    <w:link w:val="PodnojeChar"/>
    <w:uiPriority w:val="99"/>
    <w:unhideWhenUsed/>
    <w:rsid w:val="00ED7A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7A52"/>
  </w:style>
  <w:style w:styleId="Odlomakpopisa" w:type="paragraph">
    <w:name w:val="List Paragraph"/>
    <w:basedOn w:val="Normal"/>
    <w:uiPriority w:val="34"/>
    <w:qFormat/>
    <w:rsid w:val="00601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1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1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1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D7A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7A52"/>
  </w:style>
  <w:style w:styleId="Podnoje" w:type="paragraph">
    <w:name w:val="footer"/>
    <w:basedOn w:val="Normal"/>
    <w:link w:val="PodnojeChar"/>
    <w:uiPriority w:val="99"/>
    <w:unhideWhenUsed/>
    <w:rsid w:val="00ED7A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7A52"/>
  </w:style>
  <w:style w:styleId="Odlomakpopisa" w:type="paragraph">
    <w:name w:val="List Paragraph"/>
    <w:basedOn w:val="Normal"/>
    <w:uiPriority w:val="34"/>
    <w:qFormat/>
    <w:rsid w:val="00601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1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1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1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4E028-BA92-417D-A33D-A1E27EF74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863</properties:Words>
  <properties:Characters>4828</properties:Characters>
  <properties:Lines>337</properties:Lines>
  <properties:Paragraphs>180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2018-05-02T10:41:00Z</dcterms:created>
  <dc:creator>Krunoslava Mikulić</dc:creator>
  <cp:lastModifiedBy>Dajana Jurković</cp:lastModifiedBy>
  <cp:lastPrinted>2018-05-02T10:48:00Z</cp:lastPrinted>
  <dcterms:modified xmlns:xsi="http://www.w3.org/2001/XMLSchema-instance" xsi:type="dcterms:W3CDTF">2018-05-02T11:04:00Z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(322-14 dioba - 1.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