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10e9" w14:paraId="ff410e9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F02A7A">
        <w:t xml:space="preserve"> U KARLOVCU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9F15CF">
        <w:t>4</w:t>
      </w:r>
      <w:r w:rsidR="00071554">
        <w:t>85</w:t>
      </w:r>
      <w:r w:rsidR="005372CA">
        <w:t>/2018</w:t>
      </w:r>
      <w:r w:rsidR="00E6517A">
        <w:t>-</w:t>
      </w:r>
      <w:r w:rsidR="00EE4B68">
        <w:t>1</w:t>
      </w:r>
      <w:r w:rsidR="00071554">
        <w:t>8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</w:t>
      </w:r>
      <w:r w:rsidR="00F02A7A">
        <w:t>s</w:t>
      </w:r>
      <w:r w:rsidR="00131287">
        <w:t>lužba</w:t>
      </w:r>
      <w:r w:rsidR="00F02A7A">
        <w:t xml:space="preserve"> u Karlovcu</w:t>
      </w:r>
      <w:r w:rsidR="00131287">
        <w:t xml:space="preserve">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071554" w:rsidRPr="00FC506C">
        <w:t>SPOT j.d.o.o., Karlovac, Bogovićeva 2, OIB 02313819459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647E29">
        <w:t>6. ožujka</w:t>
      </w:r>
      <w:r w:rsidR="005372CA">
        <w:t xml:space="preserve"> 2019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647E29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647E29" w:rsidRPr="00647E29">
        <w:t>SPOT j.d.o.o., Karlovac, Bogovićeva 2, OIB 02313819459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647E29">
        <w:t>6. ožujka</w:t>
      </w:r>
      <w:r w:rsidR="00E6517A">
        <w:t xml:space="preserve"> 2019</w:t>
      </w:r>
      <w:r w:rsidR="006360F9">
        <w:t>.</w:t>
      </w:r>
      <w:r w:rsidR="005A56DF">
        <w:t xml:space="preserve"> u </w:t>
      </w:r>
      <w:r w:rsidR="00F02A7A">
        <w:t>13,00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5B0E47" w:rsidRPr="00F31232">
        <w:t>Ana Šakić, Zagreb, Dubovačka 2</w:t>
      </w:r>
      <w:r w:rsidR="005B0E47">
        <w:t>9</w:t>
      </w:r>
      <w:r w:rsidR="005B0E47" w:rsidRPr="00F31232">
        <w:t>, OIB 06903243250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071554" w:rsidRPr="00FC506C">
        <w:t>SPOT j.d.o.o., Karlovac, Bogovićeva 2, OIB 02313819459</w:t>
      </w:r>
      <w:r w:rsidR="008C5EB2">
        <w:t xml:space="preserve">, s danom </w:t>
      </w:r>
      <w:r w:rsidR="00647E29">
        <w:t>6. ožujka</w:t>
      </w:r>
      <w:r w:rsidR="00E6517A">
        <w:t xml:space="preserve"> 2019</w:t>
      </w:r>
      <w:r w:rsidR="001A178B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071554" w:rsidRPr="00FC506C">
        <w:t>SPOT j.d.o.o., Karlovac, Bogovićeva 2, OIB 02313819459</w:t>
      </w:r>
      <w:r>
        <w:t>, će biti brisan iz sudskog registra ovog suda.</w:t>
      </w:r>
    </w:p>
    <w:p w:rsidRDefault="00EE4B68" w:rsidP="00EE4B68" w:rsidR="00EE4B68">
      <w:pPr>
        <w:pStyle w:val="Odlomakpopisa"/>
      </w:pPr>
    </w:p>
    <w:p w:rsidRDefault="00EE4B68" w:rsidP="00EE4B68" w:rsidR="00EE4B68">
      <w:pPr>
        <w:pStyle w:val="Odlomakpopisa"/>
        <w:numPr>
          <w:ilvl w:val="0"/>
          <w:numId w:val="9"/>
        </w:numPr>
        <w:jc w:val="both"/>
      </w:pPr>
      <w:r>
        <w:t xml:space="preserve">Nalaže se Financijskoj agenciji da naloži banci prijenos zaplijenjenog iznosa predujma od </w:t>
      </w:r>
      <w:r w:rsidR="00071554">
        <w:t>4.825,00</w:t>
      </w:r>
      <w:r>
        <w:t xml:space="preserve"> kn na račun ovog suda IBAN: HR9223900011300000460, model HR00, pozivom na broj 4</w:t>
      </w:r>
      <w:r w:rsidR="00071554">
        <w:t>85</w:t>
      </w:r>
      <w:r>
        <w:t>-18.</w:t>
      </w:r>
    </w:p>
    <w:p w:rsidRDefault="004C3C15" w:rsidP="004C3C15" w:rsidR="004C3C15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CD7FD6" w:rsidP="00514EDC" w:rsidR="00CD7FD6">
      <w:pPr>
        <w:jc w:val="center"/>
      </w:pPr>
    </w:p>
    <w:p w:rsidRDefault="00071554" w:rsidP="00071554" w:rsidR="00071554">
      <w:pPr>
        <w:ind w:firstLine="708"/>
        <w:jc w:val="both"/>
      </w:pPr>
      <w:r>
        <w:t xml:space="preserve">FINA-a Regionalni centar Zagreb, Podružnica Karlovac podnijela je ovom sudu dana 16. veljače 2018. prijedlog za otvaranje stečajnog postupka nad dužnikom </w:t>
      </w:r>
      <w:r w:rsidRPr="00FC506C">
        <w:t>SPOT j.d.o.o., Karlovac, Bogovićeva 2, OIB 02313819459</w:t>
      </w:r>
      <w:r>
        <w:t xml:space="preserve">. </w:t>
      </w:r>
    </w:p>
    <w:p w:rsidRDefault="00071554" w:rsidP="00071554" w:rsidR="00071554">
      <w:pPr>
        <w:ind w:firstLine="708"/>
        <w:jc w:val="both"/>
      </w:pPr>
      <w:r>
        <w:t xml:space="preserve"> </w:t>
      </w:r>
    </w:p>
    <w:p w:rsidRDefault="00071554" w:rsidP="00071554" w:rsidR="00071554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8. veljače 2018. dužnik u Očevidniku redoslijeda osnova za plaćanje ima evidentirane </w:t>
      </w:r>
      <w:r>
        <w:lastRenderedPageBreak/>
        <w:t xml:space="preserve">neizvršene osnove za plaćanje u neprekinutom razdoblju od 120 dana u ukupnom iznosu od 39.806,53 kn, te da dužnik ima jednog zaposlenog. </w:t>
      </w:r>
    </w:p>
    <w:p w:rsidRDefault="00071554" w:rsidP="00071554" w:rsidR="00071554">
      <w:pPr>
        <w:ind w:firstLine="708"/>
        <w:jc w:val="both"/>
      </w:pPr>
    </w:p>
    <w:p w:rsidRDefault="00071554" w:rsidP="00071554" w:rsidR="00071554">
      <w:pPr>
        <w:ind w:firstLine="708"/>
        <w:jc w:val="both"/>
      </w:pPr>
      <w:r>
        <w:t>Rješenjem ovog suda posl.br. 4 St-485/18 od 6. lipnja 2018. pokrenut je prethodni postupak radi utvrđivanja pretpostavki za otvaranje stečajnoga postupka nad dužnikom, a ujedno je sud zaključkom naredio dužniku da u roku od 8 dana dostavi sudu popis imovine i obveza dužnika sukladno čl. 17. st. 1. SZ-a.</w:t>
      </w:r>
    </w:p>
    <w:p w:rsidRDefault="00071554" w:rsidP="00071554" w:rsidR="00071554" w:rsidRPr="005F7ED3">
      <w:pPr>
        <w:ind w:firstLine="708"/>
        <w:jc w:val="both"/>
      </w:pPr>
    </w:p>
    <w:p w:rsidRDefault="00071554" w:rsidP="00071554" w:rsidR="00071554">
      <w:pPr>
        <w:ind w:firstLine="708"/>
        <w:jc w:val="both"/>
      </w:pPr>
      <w:r>
        <w:t xml:space="preserve">Podneskom od 7. lipnja 2018. FINA je izvijestila sud da ostaje kod prijedloga za otvaranje stečajnog postupka. </w:t>
      </w:r>
    </w:p>
    <w:p w:rsidRDefault="00647E29" w:rsidP="00071554" w:rsidR="00071554">
      <w:pPr>
        <w:ind w:firstLine="708"/>
        <w:jc w:val="both"/>
      </w:pPr>
      <w:r>
        <w:t xml:space="preserve"> </w:t>
      </w:r>
    </w:p>
    <w:p w:rsidRDefault="00071554" w:rsidP="00071554" w:rsidR="00071554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27. rujna 2018., niti na ročište radi rasprave o pretpostavkama za otvaranje stečajnog postupka od 14. studenog 2018., nisu pristupili niti predlagatelj, niti dužnik, niti zakonski zastupnik dužnika, a niti je dužnik postupio po zaključku suda od 6. lipnja 2018. da dostavi sudu popis imovine i obveza dužnika, pa je sud zaključkom od 27. rujna 2018. zatražio od javnih tijela koja vode evidenciju o određenoj vrsti imovine dostavu podataka iz njihovih službenih evidencija o tome da li je dužnik evidentiran kao vlasnik imovine. </w:t>
      </w:r>
    </w:p>
    <w:p w:rsidRDefault="00071554" w:rsidP="00071554" w:rsidR="00071554">
      <w:pPr>
        <w:ind w:firstLine="708"/>
        <w:jc w:val="both"/>
      </w:pPr>
    </w:p>
    <w:p w:rsidRDefault="00071554" w:rsidP="00071554" w:rsidR="00071554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13 i 14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 xml:space="preserve">Uvidom u uvjerenje Stanice za tehnički pregled vozila "Croatia", Karlovac </w:t>
      </w:r>
      <w:r w:rsidRPr="003A3ECE">
        <w:t xml:space="preserve">od </w:t>
      </w:r>
      <w:r>
        <w:t>2. listopada 2018. (list 17 spisa) utvrđeno je da dužnik nije</w:t>
      </w:r>
      <w:r w:rsidRPr="008F3D3E">
        <w:t xml:space="preserve"> </w:t>
      </w:r>
      <w:r>
        <w:t>evidentiran kao vlasnik vozila. Uvidom u obavijest Hrvatske agencije za civilno zrakoplovstvo od 3. listopada 2018. (list 18 spisa) utvrđeno je da dužnik nije registriran kao vlasnik zrakoplova. Uvidom u</w:t>
      </w:r>
      <w:r w:rsidRPr="00A44D76">
        <w:t xml:space="preserve"> obavijest Ministarstva mora, prometa i infrastrukture od </w:t>
      </w:r>
      <w:r>
        <w:t>3. listopada 2018.</w:t>
      </w:r>
      <w:r w:rsidRPr="00A44D76">
        <w:t xml:space="preserve"> (list </w:t>
      </w:r>
      <w:r>
        <w:t>19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Središnjeg klirinško depozitarnog društva d.d. od </w:t>
      </w:r>
      <w:r>
        <w:t>4. listopada 2018.</w:t>
      </w:r>
      <w:r w:rsidRPr="00A44D76">
        <w:t xml:space="preserve"> (list </w:t>
      </w:r>
      <w:r>
        <w:t xml:space="preserve">20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uvjerenje Državne geodetske uprave od 5. studenog 2018. utvrđeno je da dužnik nije upisan u katastarski operat.</w:t>
      </w:r>
    </w:p>
    <w:p w:rsidRDefault="00071554" w:rsidP="00071554" w:rsidR="00071554">
      <w:pPr>
        <w:ind w:firstLine="708"/>
        <w:jc w:val="both"/>
      </w:pPr>
    </w:p>
    <w:p w:rsidRDefault="00071554" w:rsidP="00071554" w:rsidR="00071554">
      <w:pPr>
        <w:ind w:firstLine="708"/>
        <w:jc w:val="both"/>
      </w:pPr>
      <w:r>
        <w:t>Nadalje, uvidom u potvrdu FINA-e o blokadi računa i novčanih sredstava dužnika od 2. listopada 2018. (list 16 spisa) sud je utvrdio da na dan izdavanja potvrde u Očevidniku redoslijeda osnova za plaćanje dužnik ima evidentirane neizvršene osnove za plaćanje u neprekinutom razdoblju od 355 dana, time da nepodmirene obveze na dan izdavanja potvrde iznose 79.195,53 kn.</w:t>
      </w:r>
    </w:p>
    <w:p w:rsidRDefault="00071554" w:rsidP="00A52F03" w:rsidR="00071554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071554" w:rsidP="00071554" w:rsidR="00071554">
      <w:pPr>
        <w:ind w:firstLine="708"/>
        <w:jc w:val="both"/>
      </w:pPr>
      <w:r>
        <w:lastRenderedPageBreak/>
        <w:t>Dakle, i</w:t>
      </w:r>
      <w:r w:rsidRPr="005F7ED3">
        <w:t>z</w:t>
      </w:r>
      <w:r>
        <w:t xml:space="preserve"> potvrde FINA-e o od 2. listopada 2018. nedvojbeno proizlazi da je kod dužnika ostvaren stečajni razlog nesposobnosti za plaćanje sukladno odredbi čl. 6. st. 1., 2. i 4. SZ-a.</w:t>
      </w:r>
    </w:p>
    <w:p w:rsidRDefault="00EE4B68" w:rsidP="00063CEB" w:rsidR="00EE4B68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9F15CF">
        <w:t>4</w:t>
      </w:r>
      <w:r w:rsidR="00071554">
        <w:t>85</w:t>
      </w:r>
      <w:r w:rsidR="00E6517A">
        <w:t>/</w:t>
      </w:r>
      <w:r w:rsidR="00D7239B">
        <w:t>20</w:t>
      </w:r>
      <w:r w:rsidR="00E6517A">
        <w:t>18</w:t>
      </w:r>
      <w:r w:rsidRPr="00692A21">
        <w:t xml:space="preserve"> od </w:t>
      </w:r>
      <w:r w:rsidR="00071554">
        <w:t>15. studenog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071554" w:rsidP="00071554" w:rsidR="00071554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postupka. </w:t>
      </w:r>
      <w:r w:rsidRPr="00FC58EA">
        <w:t xml:space="preserve">Naime,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647E29">
        <w:t>6. ožujka</w:t>
      </w:r>
      <w:r w:rsidR="00E6517A">
        <w:t xml:space="preserve"> 2019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071554">
        <w:t>15. studenog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</w:t>
      </w:r>
      <w:r w:rsidRPr="00692A21">
        <w:lastRenderedPageBreak/>
        <w:t xml:space="preserve">predujam za pokriće troškova prethodnog i stečajnog postupka nije uplaćen u roku određenom rješenjem od </w:t>
      </w:r>
      <w:r w:rsidR="00071554">
        <w:t>15. studenog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BB534F" w:rsidP="00C515B4" w:rsidR="00BB534F">
      <w:pPr>
        <w:ind w:firstLine="708"/>
        <w:jc w:val="both"/>
      </w:pPr>
    </w:p>
    <w:p w:rsidRDefault="00EE4B68" w:rsidP="00EE4B68" w:rsidR="00EE4B68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6. istog članka propisano je da će rješenjem o otvaranju stečajnoga postupka nad dužnikom pravnom osobom sud naložiti Financijskoj agenciji da naloži banci prijenos zaplijenjenoga iznosa predujma na račun suda. Slijedom navedenog, obzirom da je u konkretnom slučaju Agencija izvijestila sud da dužnik na ime predujma za namirenje troškova stečajnog postupka ima zaplijenjena novčana sredstva u iznosu od </w:t>
      </w:r>
      <w:r w:rsidR="00071554">
        <w:t>4.825,00</w:t>
      </w:r>
      <w:r>
        <w:t xml:space="preserve"> kn, riješeno je kao pod točkom V. izreke ovog rješenja.</w:t>
      </w:r>
    </w:p>
    <w:p w:rsidRDefault="00E6517A" w:rsidP="00E6517A" w:rsidR="00E6517A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647E29">
        <w:t>6. ožujka</w:t>
      </w:r>
      <w:r w:rsidR="00E6517A">
        <w:t xml:space="preserve"> 2019</w:t>
      </w:r>
      <w:r w:rsidR="006360F9">
        <w:t>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</w:t>
      </w:r>
      <w:r w:rsidR="00667114" w:rsidRPr="00692A21">
        <w:t>Sudac</w:t>
      </w:r>
      <w:r w:rsidR="00514EDC" w:rsidRPr="00692A21">
        <w:t>:</w:t>
      </w:r>
    </w:p>
    <w:p w:rsidRDefault="00667114" w:rsidP="003D79FD" w:rsidR="00BB534F">
      <w:pPr>
        <w:jc w:val="right"/>
      </w:pPr>
      <w:r w:rsidRPr="00692A21">
        <w:t>Goranka Boljkovac</w:t>
      </w:r>
      <w:r w:rsidR="00CA4840">
        <w:t>, v.r.</w:t>
      </w:r>
    </w:p>
    <w:p w:rsidRDefault="00BB534F" w:rsidP="00CA4840" w:rsidR="00BB534F">
      <w:pPr>
        <w:tabs>
          <w:tab w:pos="6900" w:val="left"/>
        </w:tabs>
        <w:jc w:val="both"/>
      </w:pPr>
    </w:p>
    <w:p w:rsidRDefault="00BB534F" w:rsidP="00CA4840" w:rsidR="00CA4840" w:rsidRPr="00435B5D">
      <w:pPr>
        <w:tabs>
          <w:tab w:pos="6900" w:val="left"/>
        </w:tabs>
        <w:jc w:val="both"/>
      </w:pPr>
      <w:r>
        <w:tab/>
      </w:r>
      <w:r w:rsidR="00CA4840" w:rsidRPr="00435B5D">
        <w:t>Za točnost otpravka-</w:t>
      </w:r>
    </w:p>
    <w:p w:rsidRDefault="00CA4840" w:rsidP="00CA4840" w:rsidR="00CA4840" w:rsidRPr="00435B5D">
      <w:pPr>
        <w:tabs>
          <w:tab w:pos="6900" w:val="left"/>
        </w:tabs>
      </w:pPr>
      <w:r w:rsidRPr="00435B5D">
        <w:tab/>
        <w:t>ovlašteni službenik:</w:t>
      </w:r>
    </w:p>
    <w:p w:rsidRDefault="00CA4840" w:rsidP="00CA4840" w:rsidR="00CA4840">
      <w:pPr>
        <w:tabs>
          <w:tab w:pos="6900" w:val="left"/>
        </w:tabs>
      </w:pPr>
      <w:r w:rsidRPr="00435B5D">
        <w:tab/>
      </w:r>
      <w:r>
        <w:t>Renata Klokočki</w:t>
      </w:r>
    </w:p>
    <w:p w:rsidRDefault="00344858" w:rsidP="00344858" w:rsidR="00344858">
      <w:pPr>
        <w:jc w:val="right"/>
      </w:pPr>
    </w:p>
    <w:p w:rsidRDefault="006E72DD" w:rsidP="00AB70AD" w:rsidR="006E72DD"/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344858">
        <w:t xml:space="preserve">objave ovog </w:t>
      </w:r>
      <w:r w:rsidRPr="005E1DBC">
        <w:t>rješenja na mrežn</w:t>
      </w:r>
      <w:r w:rsidR="00344858">
        <w:t xml:space="preserve">oj </w:t>
      </w:r>
      <w:r w:rsidRPr="005E1DBC">
        <w:t>strani</w:t>
      </w:r>
      <w:r w:rsidR="00344858">
        <w:t>ci</w:t>
      </w:r>
      <w:r w:rsidRPr="005E1DBC">
        <w:t xml:space="preserve">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 w:rsidR="00344858">
        <w:t>m sudu Republike Hrvatske</w:t>
      </w:r>
      <w:r>
        <w:t>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3D79FD" w:rsidR="006E72DD">
      <w:headerReference w:type="even" r:id="rId10"/>
      <w:headerReference w:type="default" r:id="rId11"/>
      <w:pgSz w:h="16838" w:w="11906"/>
      <w:pgMar w:gutter="0" w:footer="708" w:header="708" w:left="1417" w:bottom="1843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A2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</w:t>
    </w:r>
    <w:r w:rsidR="00E55186" w:rsidRPr="00435B5D">
      <w:t>4 St-</w:t>
    </w:r>
    <w:r w:rsidR="00F02A7A">
      <w:t>4</w:t>
    </w:r>
    <w:r w:rsidR="00071554">
      <w:t>85</w:t>
    </w:r>
    <w:r w:rsidR="00E6517A">
      <w:t>/2018-</w:t>
    </w:r>
    <w:r w:rsidR="00EE4B68">
      <w:t>1</w:t>
    </w:r>
    <w:r w:rsidR="00071554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1554"/>
    <w:rsid w:val="000778FF"/>
    <w:rsid w:val="00081DFC"/>
    <w:rsid w:val="00084935"/>
    <w:rsid w:val="000A07F0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B3798"/>
    <w:rsid w:val="002B5B9E"/>
    <w:rsid w:val="002C5A29"/>
    <w:rsid w:val="002D6432"/>
    <w:rsid w:val="002E494C"/>
    <w:rsid w:val="002F13E0"/>
    <w:rsid w:val="00305EEA"/>
    <w:rsid w:val="00307C60"/>
    <w:rsid w:val="00314A5F"/>
    <w:rsid w:val="00336E10"/>
    <w:rsid w:val="00344858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3D79FD"/>
    <w:rsid w:val="003F2A03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372CA"/>
    <w:rsid w:val="00541781"/>
    <w:rsid w:val="00551293"/>
    <w:rsid w:val="00554276"/>
    <w:rsid w:val="00554546"/>
    <w:rsid w:val="005555FF"/>
    <w:rsid w:val="00593FDF"/>
    <w:rsid w:val="005A56DF"/>
    <w:rsid w:val="005B0B8B"/>
    <w:rsid w:val="005B0E47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360F9"/>
    <w:rsid w:val="00636556"/>
    <w:rsid w:val="00647E29"/>
    <w:rsid w:val="00662058"/>
    <w:rsid w:val="00662CB6"/>
    <w:rsid w:val="00667114"/>
    <w:rsid w:val="006804BD"/>
    <w:rsid w:val="006861EF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57A2E"/>
    <w:rsid w:val="00882F98"/>
    <w:rsid w:val="008A4087"/>
    <w:rsid w:val="008A58AB"/>
    <w:rsid w:val="008C5EB2"/>
    <w:rsid w:val="008D427C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5CF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60C67"/>
    <w:rsid w:val="00B84DC9"/>
    <w:rsid w:val="00B85A0A"/>
    <w:rsid w:val="00B918B5"/>
    <w:rsid w:val="00B97F98"/>
    <w:rsid w:val="00BB534F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A4840"/>
    <w:rsid w:val="00CB155B"/>
    <w:rsid w:val="00CB739D"/>
    <w:rsid w:val="00CD7FD6"/>
    <w:rsid w:val="00CE03D0"/>
    <w:rsid w:val="00CF05EC"/>
    <w:rsid w:val="00CF3A92"/>
    <w:rsid w:val="00D21CC7"/>
    <w:rsid w:val="00D24094"/>
    <w:rsid w:val="00D30745"/>
    <w:rsid w:val="00D47D5D"/>
    <w:rsid w:val="00D50090"/>
    <w:rsid w:val="00D61214"/>
    <w:rsid w:val="00D61C9A"/>
    <w:rsid w:val="00D717FE"/>
    <w:rsid w:val="00D7239B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6517A"/>
    <w:rsid w:val="00E71F9A"/>
    <w:rsid w:val="00E85299"/>
    <w:rsid w:val="00EA2055"/>
    <w:rsid w:val="00EA75D2"/>
    <w:rsid w:val="00ED1D4E"/>
    <w:rsid w:val="00ED2662"/>
    <w:rsid w:val="00ED6D80"/>
    <w:rsid w:val="00EE4B68"/>
    <w:rsid w:val="00EE61A0"/>
    <w:rsid w:val="00F02A7A"/>
    <w:rsid w:val="00F10CB7"/>
    <w:rsid w:val="00F22E0A"/>
    <w:rsid w:val="00F275E4"/>
    <w:rsid w:val="00F35B84"/>
    <w:rsid w:val="00F36CB6"/>
    <w:rsid w:val="00F36D2D"/>
    <w:rsid w:val="00F40956"/>
    <w:rsid w:val="00F40B2A"/>
    <w:rsid w:val="00F44702"/>
    <w:rsid w:val="00F45029"/>
    <w:rsid w:val="00F533ED"/>
    <w:rsid w:val="00F60C93"/>
    <w:rsid w:val="00F64C00"/>
    <w:rsid w:val="00F7064E"/>
    <w:rsid w:val="00F72371"/>
    <w:rsid w:val="00F90303"/>
    <w:rsid w:val="00F9460F"/>
    <w:rsid w:val="00F956EE"/>
    <w:rsid w:val="00FA7594"/>
    <w:rsid w:val="00FB3694"/>
    <w:rsid w:val="00FB794E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57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A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A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A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A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57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A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A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A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A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St-485/2018</izvorni_sadrzaj>
    <derivirana_varijabla naziv="DomainObject.Predmet.OznakaBroj_1">St-485/2018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SPOT j.d.o.o. zastupanog po punomoćniku Željko Jurajevčić</izvorni_sadrzaj>
    <derivirana_varijabla naziv="DomainObject.Predmet.ProtustrankaFormated_1">  SPOT j.d.o.o. zastupanog po punomoćniku Željko Jurajevčić</derivirana_varijabla>
  </DomainObject.Predmet.ProtustrankaFormated>
  <DomainObject.Predmet.ProtustrankaFormatedOIB>
    <izvorni_sadrzaj>  SPOT j.d.o.o., OIB 02313819459 zastupanog po punomoćniku Željko Jurajevčić</izvorni_sadrzaj>
    <derivirana_varijabla naziv="DomainObject.Predmet.ProtustrankaFormatedOIB_1">  SPOT j.d.o.o., OIB 02313819459 zastupanog po punomoćniku Željko Jurajevčić</derivirana_varijabla>
  </DomainObject.Predmet.ProtustrankaFormatedOIB>
  <DomainObject.Predmet.ProtustrankaFormatedWithAdress>
    <izvorni_sadrzaj> SPOT j.d.o.o., Bogovićeva 2, 47000 Karlovac zastupanog po punomoćniku Željko Jurajevčić</izvorni_sadrzaj>
    <derivirana_varijabla naziv="DomainObject.Predmet.ProtustrankaFormatedWithAdress_1"> SPOT j.d.o.o., Bogovićeva 2, 47000 Karlovac zastupanog po punomoćniku Željko Jurajevčić</derivirana_varijabla>
  </DomainObject.Predmet.ProtustrankaFormatedWithAdress>
  <DomainObject.Predmet.ProtustrankaFormatedWithAdressOIB>
    <izvorni_sadrzaj> SPOT j.d.o.o., OIB 02313819459, Bogovićeva 2, 47000 Karlovac zastupanog po punomoćniku Željko Jurajevčić</izvorni_sadrzaj>
    <derivirana_varijabla naziv="DomainObject.Predmet.ProtustrankaFormatedWithAdressOIB_1"> SPOT j.d.o.o., OIB 02313819459, Bogovićeva 2, 47000 Karlovac zastupanog po punomoćniku Željko Jurajevčić</derivirana_varijabla>
  </DomainObject.Predmet.ProtustrankaFormatedWithAdressOIB>
  <DomainObject.Predmet.ProtustrankaWithAdress>
    <izvorni_sadrzaj>SPOT j.d.o.o. Bogovićeva 2, 47000 Karlovac</izvorni_sadrzaj>
    <derivirana_varijabla naziv="DomainObject.Predmet.ProtustrankaWithAdress_1">SPOT j.d.o.o. Bogovićeva 2, 47000 Karlovac</derivirana_varijabla>
  </DomainObject.Predmet.ProtustrankaWithAdress>
  <DomainObject.Predmet.ProtustrankaWithAdressOIB>
    <izvorni_sadrzaj>SPOT j.d.o.o., OIB 02313819459, Bogovićeva 2, 47000 Karlovac</izvorni_sadrzaj>
    <derivirana_varijabla naziv="DomainObject.Predmet.ProtustrankaWithAdressOIB_1">SPOT j.d.o.o., OIB 02313819459, Bogovićeva 2, 47000 Karlovac</derivirana_varijabla>
  </DomainObject.Predmet.ProtustrankaWithAdressOIB>
  <DomainObject.Predmet.ProtustrankaNazivFormated>
    <izvorni_sadrzaj>SPOT j.d.o.o.</izvorni_sadrzaj>
    <derivirana_varijabla naziv="DomainObject.Predmet.ProtustrankaNazivFormated_1">SPOT j.d.o.o.</derivirana_varijabla>
  </DomainObject.Predmet.ProtustrankaNazivFormated>
  <DomainObject.Predmet.ProtustrankaNazivFormatedOIB>
    <izvorni_sadrzaj>SPOT j.d.o.o., OIB 02313819459</izvorni_sadrzaj>
    <derivirana_varijabla naziv="DomainObject.Predmet.ProtustrankaNazivFormatedOIB_1">SPOT j.d.o.o., OIB 02313819459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SPOT j.d.o.o. zastupanog po punomoćniku Željko Jurajevčić</item>
    </izvorni_sadrzaj>
    <derivirana_varijabla naziv="DomainObject.Predmet.ProtuStrankaListFormated_1">
      <item>SPOT j.d.o.o. zastupanog po punomoćniku Željko Jurajevčić</item>
    </derivirana_varijabla>
  </DomainObject.Predmet.ProtuStrankaListFormated>
  <DomainObject.Predmet.ProtuStrankaListFormatedOIB>
    <izvorni_sadrzaj>
      <item>SPOT j.d.o.o., OIB 02313819459 zastupanog po punomoćniku Željko Jurajevčić</item>
    </izvorni_sadrzaj>
    <derivirana_varijabla naziv="DomainObject.Predmet.ProtuStrankaListFormatedOIB_1">
      <item>SPOT j.d.o.o., OIB 02313819459 zastupanog po punomoćniku Željko Jurajevčić</item>
    </derivirana_varijabla>
  </DomainObject.Predmet.ProtuStrankaListFormatedOIB>
  <DomainObject.Predmet.ProtuStrankaListFormatedWithAdress>
    <izvorni_sadrzaj>
      <item>SPOT j.d.o.o., Bogovićeva 2, 47000 Karlovac zastupanog po punomoćniku Željko Jurajevčić</item>
    </izvorni_sadrzaj>
    <derivirana_varijabla naziv="DomainObject.Predmet.ProtuStrankaListFormatedWithAdress_1">
      <item>SPOT j.d.o.o., Bogovićeva 2, 47000 Karlovac zastupanog po punomoćniku Željko Jurajevčić</item>
    </derivirana_varijabla>
  </DomainObject.Predmet.ProtuStrankaListFormatedWithAdress>
  <DomainObject.Predmet.ProtuStrankaListFormatedWithAdressOIB>
    <izvorni_sadrzaj>
      <item>SPOT j.d.o.o., OIB 02313819459, Bogovićeva 2, 47000 Karlovac zastupanog po punomoćniku Željko Jurajevčić</item>
    </izvorni_sadrzaj>
    <derivirana_varijabla naziv="DomainObject.Predmet.ProtuStrankaListFormatedWithAdressOIB_1">
      <item>SPOT j.d.o.o., OIB 02313819459, Bogovićeva 2, 47000 Karlovac zastupanog po punomoćniku Željko Jurajevčić</item>
    </derivirana_varijabla>
  </DomainObject.Predmet.ProtuStrankaListFormatedWithAdressOIB>
  <DomainObject.Predmet.ProtuStrankaListNazivFormated>
    <izvorni_sadrzaj>
      <item>SPOT j.d.o.o.</item>
    </izvorni_sadrzaj>
    <derivirana_varijabla naziv="DomainObject.Predmet.ProtuStrankaListNazivFormated_1">
      <item>SPOT j.d.o.o.</item>
    </derivirana_varijabla>
  </DomainObject.Predmet.ProtuStrankaListNazivFormated>
  <DomainObject.Predmet.ProtuStrankaListNazivFormatedOIB>
    <izvorni_sadrzaj>
      <item>SPOT j.d.o.o., OIB 02313819459</item>
    </izvorni_sadrzaj>
    <derivirana_varijabla naziv="DomainObject.Predmet.ProtuStrankaListNazivFormatedOIB_1">
      <item>SPOT j.d.o.o., OIB 02313819459</item>
    </derivirana_varijabla>
  </DomainObject.Predmet.ProtuStrankaListNazivFormatedOIB>
  <DomainObject.Predmet.OstaliListFormated>
    <izvorni_sadrzaj>
      <item>Željko Jurajevčić punomoćnik sudionika u postupku SPOT j.d.o.o.</item>
    </izvorni_sadrzaj>
    <derivirana_varijabla naziv="DomainObject.Predmet.OstaliListFormated_1">
      <item>Željko Jurajevčić punomoćnik sudionika u postupku SPOT j.d.o.o.</item>
    </derivirana_varijabla>
  </DomainObject.Predmet.OstaliListFormated>
  <DomainObject.Predmet.OstaliListFormatedOIB>
    <izvorni_sadrzaj>
      <item>Željko Jurajevčić, OIB 37830132205 punomoćnik sudionika u postupku SPOT j.d.o.o.</item>
    </izvorni_sadrzaj>
    <derivirana_varijabla naziv="DomainObject.Predmet.OstaliListFormatedOIB_1">
      <item>Željko Jurajevčić, OIB 37830132205 punomoćnik sudionika u postupku SPOT j.d.o.o.</item>
    </derivirana_varijabla>
  </DomainObject.Predmet.OstaliListFormatedOIB>
  <DomainObject.Predmet.OstaliListFormatedWithAdress>
    <izvorni_sadrzaj>
      <item>Željko Jurajevčić, Janka Draškovića 3, 47000 Karlovac punomoćnik sudionika u postupku SPOT j.d.o.o.</item>
    </izvorni_sadrzaj>
    <derivirana_varijabla naziv="DomainObject.Predmet.OstaliListFormatedWithAdress_1">
      <item>Željko Jurajevčić, Janka Draškovića 3, 47000 Karlovac punomoćnik sudionika u postupku SPOT j.d.o.o.</item>
    </derivirana_varijabla>
  </DomainObject.Predmet.OstaliListFormatedWithAdress>
  <DomainObject.Predmet.OstaliListFormatedWithAdressOIB>
    <izvorni_sadrzaj>
      <item>Željko Jurajevčić, OIB 37830132205, Janka Draškovića 3, 47000 Karlovac punomoćnik sudionika u postupku SPOT j.d.o.o.</item>
    </izvorni_sadrzaj>
    <derivirana_varijabla naziv="DomainObject.Predmet.OstaliListFormatedWithAdressOIB_1">
      <item>Željko Jurajevčić, OIB 37830132205, Janka Draškovića 3, 47000 Karlovac punomoćnik sudionika u postupku SPOT j.d.o.o.</item>
    </derivirana_varijabla>
  </DomainObject.Predmet.OstaliListFormatedWithAdressOIB>
  <DomainObject.Predmet.OstaliListNazivFormated>
    <izvorni_sadrzaj>
      <item>Željko Jurajevčić</item>
    </izvorni_sadrzaj>
    <derivirana_varijabla naziv="DomainObject.Predmet.OstaliListNazivFormated_1">
      <item>Željko Jurajevčić</item>
    </derivirana_varijabla>
  </DomainObject.Predmet.OstaliListNazivFormated>
  <DomainObject.Predmet.OstaliListNazivFormatedOIB>
    <izvorni_sadrzaj>
      <item>Željko Jurajevčić, OIB 37830132205</item>
    </izvorni_sadrzaj>
    <derivirana_varijabla naziv="DomainObject.Predmet.OstaliListNazivFormatedOIB_1">
      <item>Željko Jurajevčić, OIB 37830132205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SPOT j.d.o.o.</izvorni_sadrzaj>
    <derivirana_varijabla naziv="DomainObject.Predmet.ProtustrankaIDrugi_1">SPOT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SPOT j.d.o.o., OIB 02313819459, Bogovićeva 2, 47000 Karlovac</izvorni_sadrzaj>
    <derivirana_varijabla naziv="DomainObject.Predmet.ProtustrankaIDrugiAdressOIB_1">SPOT j.d.o.o., OIB 02313819459, Bogovićeva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SPOT j.d.o.o.</item>
      <item>Željko Jurajevčić</item>
    </izvorni_sadrzaj>
    <derivirana_varijabla naziv="DomainObject.Predmet.SudioniciListNaziv_1">
      <item>FINA regionalni centar Zagreb, podružnica Karlovac</item>
      <item>SPOT j.d.o.o.</item>
      <item>Željko Jurajevčić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SPOT j.d.o.o., OIB 02313819459, Bogovićeva 2,47000 Karlovac</item>
      <item>Željko Jurajevčić, OIB 37830132205, Janka Draškovića 3,47000 Karlovac</item>
    </izvorni_sadrzaj>
    <derivirana_varijabla naziv="DomainObject.Predmet.SudioniciListAdressOIB_1">
      <item>FINA regionalni centar Zagreb, podružnica Karlovac, OIB 85821130368, Vitezovićeva 1,47000 Karlovac</item>
      <item>SPOT j.d.o.o., OIB 02313819459, Bogovićeva 2,47000 Karlovac</item>
      <item>Željko Jurajevčić, OIB 37830132205, Janka Draškovića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02313819459</item>
      <item>, OIB 37830132205</item>
    </izvorni_sadrzaj>
    <derivirana_varijabla naziv="DomainObject.Predmet.SudioniciListNazivOIB_1">
      <item>, OIB 85821130368</item>
      <item>, OIB 02313819459</item>
      <item>, OIB 37830132205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St-485/2018-8</izvorni_sadrzaj>
    <derivirana_varijabla naziv="DomainObject.PredzadnjaOdlukaIzPredmeta.Oznaka_1">St-485/2018-8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1559</properties:Words>
  <properties:Characters>8758</properties:Characters>
  <properties:Lines>183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2019-02-07T09:16:00Z</dcterms:created>
  <dc:creator>Korisnik</dc:creator>
  <cp:lastModifiedBy>Renata Klokočki</cp:lastModifiedBy>
  <cp:lastPrinted>2019-02-06T11:38:00Z</cp:lastPrinted>
  <dcterms:modified xmlns:xsi="http://www.w3.org/2001/XMLSchema-instance" xsi:type="dcterms:W3CDTF">2019-03-06T11:43:00Z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-SPOT.docx)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