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f3140" w14:paraId="ecf3140" w:rsidRDefault="00490643" w:rsidP="00490643" w:rsidR="00490643">
      <w:pPr>
        <w15:collapsed w:val="false"/>
      </w:pPr>
      <w:bookmarkStart w:name="_GoBack" w:id="0"/>
      <w:bookmarkEnd w:id="0"/>
    </w:p>
    <w:p w:rsidRDefault="00490643" w:rsidP="00490643" w:rsidR="00490643" w:rsidRPr="00E46CF0">
      <w:r w:rsidRPr="00E46CF0">
        <w:t>REPUBLIKA HRVATSKA</w:t>
      </w:r>
    </w:p>
    <w:p w:rsidRDefault="00490643" w:rsidP="00490643" w:rsidR="00490643" w:rsidRPr="00E46CF0">
      <w:r w:rsidRPr="00E46CF0">
        <w:t>TRGOVAČKI SUD U PAZINU</w:t>
      </w:r>
    </w:p>
    <w:p w:rsidRDefault="001934EC" w:rsidP="00490643" w:rsidR="001934EC">
      <w:pPr>
        <w:jc w:val="right"/>
      </w:pPr>
    </w:p>
    <w:p w:rsidRDefault="00762E1C" w:rsidP="00490643" w:rsidR="00762E1C">
      <w:pPr>
        <w:jc w:val="right"/>
      </w:pPr>
    </w:p>
    <w:p w:rsidRDefault="00762E1C" w:rsidP="00490643" w:rsidR="00762E1C">
      <w:pPr>
        <w:jc w:val="right"/>
      </w:pPr>
    </w:p>
    <w:p w:rsidRDefault="00490643" w:rsidP="00490643" w:rsidR="00490643" w:rsidRPr="00E46CF0">
      <w:pPr>
        <w:jc w:val="right"/>
      </w:pPr>
      <w:r w:rsidRPr="00E46CF0">
        <w:tab/>
      </w:r>
      <w:r w:rsidRPr="00E46CF0">
        <w:tab/>
        <w:t xml:space="preserve">                                   </w:t>
      </w:r>
    </w:p>
    <w:p w:rsidRDefault="00490643" w:rsidP="00490643" w:rsidR="00490643">
      <w:pPr>
        <w:jc w:val="center"/>
        <w:rPr>
          <w:b/>
        </w:rPr>
      </w:pPr>
      <w:r>
        <w:rPr>
          <w:b/>
        </w:rPr>
        <w:t>ZAPISNIK</w:t>
      </w:r>
    </w:p>
    <w:p w:rsidRDefault="00490643" w:rsidP="00490643" w:rsidR="00490643">
      <w:pPr>
        <w:jc w:val="center"/>
        <w:rPr>
          <w:b/>
        </w:rPr>
      </w:pPr>
      <w:r>
        <w:rPr>
          <w:b/>
        </w:rPr>
        <w:t>(izvještajno ročište)</w:t>
      </w:r>
    </w:p>
    <w:p w:rsidRDefault="00490643" w:rsidP="00490643" w:rsidR="00490643">
      <w:pPr>
        <w:jc w:val="center"/>
        <w:rPr>
          <w:b/>
        </w:rPr>
      </w:pPr>
    </w:p>
    <w:p w:rsidRDefault="00490643" w:rsidP="00490643" w:rsidR="00490643">
      <w:pPr>
        <w:jc w:val="center"/>
      </w:pPr>
      <w:r>
        <w:t xml:space="preserve">održano dana </w:t>
      </w:r>
      <w:r w:rsidR="000C116D">
        <w:t>7</w:t>
      </w:r>
      <w:r>
        <w:t xml:space="preserve">. </w:t>
      </w:r>
      <w:r w:rsidR="000C116D">
        <w:t>lipnja</w:t>
      </w:r>
      <w:r>
        <w:t xml:space="preserve"> 201</w:t>
      </w:r>
      <w:r w:rsidR="001F76D8">
        <w:t>9</w:t>
      </w:r>
      <w:r>
        <w:t xml:space="preserve">. godine u </w:t>
      </w:r>
      <w:r w:rsidR="000C116D">
        <w:t>8</w:t>
      </w:r>
      <w:r>
        <w:t xml:space="preserve">,30 sati na Trgovačkom sudu u Pazinu, </w:t>
      </w:r>
    </w:p>
    <w:p w:rsidRDefault="00490643" w:rsidP="001F76D8" w:rsidR="001F76D8">
      <w:pPr>
        <w:jc w:val="center"/>
      </w:pPr>
      <w:r>
        <w:t xml:space="preserve">u stečajnom postupku nad stečajnim dužnikom </w:t>
      </w:r>
    </w:p>
    <w:p w:rsidRDefault="001F76D8" w:rsidP="001F76D8" w:rsidR="00490643">
      <w:pPr>
        <w:jc w:val="center"/>
      </w:pPr>
      <w:r>
        <w:t xml:space="preserve"> BRODOLIČILAC d.o.o. Pula, Giardini 14, OIB: 23837951631</w:t>
      </w:r>
    </w:p>
    <w:p w:rsidRDefault="00490643" w:rsidP="00490643" w:rsidR="00490643">
      <w:pPr>
        <w:jc w:val="center"/>
        <w:rPr>
          <w:b/>
        </w:rPr>
      </w:pPr>
    </w:p>
    <w:p w:rsidRDefault="001934EC" w:rsidP="00490643" w:rsidR="001934EC">
      <w:pPr>
        <w:jc w:val="center"/>
        <w:rPr>
          <w:b/>
        </w:rPr>
      </w:pPr>
    </w:p>
    <w:p w:rsidRDefault="00762E1C" w:rsidP="00490643" w:rsidR="00762E1C">
      <w:pPr>
        <w:jc w:val="center"/>
        <w:rPr>
          <w:b/>
        </w:rPr>
      </w:pPr>
    </w:p>
    <w:p w:rsidRDefault="00490643" w:rsidP="00490643" w:rsidR="00490643">
      <w:pPr>
        <w:jc w:val="both"/>
      </w:pPr>
      <w:r>
        <w:t>STEČAJNA SUTKINJA: Tijana Licul</w:t>
      </w:r>
    </w:p>
    <w:p w:rsidRDefault="00490643" w:rsidP="00490643" w:rsidR="00490643">
      <w:pPr>
        <w:jc w:val="both"/>
      </w:pPr>
      <w:r>
        <w:t>ZAPISNIČARKA: Sanja Prodan</w:t>
      </w:r>
    </w:p>
    <w:p w:rsidRDefault="00490643" w:rsidP="00490643" w:rsidR="00490643">
      <w:pPr>
        <w:jc w:val="both"/>
      </w:pPr>
    </w:p>
    <w:p w:rsidRDefault="00490643" w:rsidP="00490643" w:rsidR="00490643">
      <w:pPr>
        <w:jc w:val="both"/>
      </w:pPr>
      <w:r>
        <w:t xml:space="preserve">STEČAJNI UPRAVITELJ: </w:t>
      </w:r>
      <w:r w:rsidR="001F76D8">
        <w:t>Jasmina Lichtenberg</w:t>
      </w:r>
    </w:p>
    <w:p w:rsidRDefault="00490643" w:rsidP="00490643" w:rsidR="00490643">
      <w:pPr>
        <w:jc w:val="both"/>
      </w:pPr>
    </w:p>
    <w:p w:rsidRDefault="00490643" w:rsidP="00490643" w:rsidR="00490643">
      <w:pPr>
        <w:jc w:val="both"/>
      </w:pPr>
    </w:p>
    <w:p w:rsidRDefault="001934EC" w:rsidP="00490643" w:rsidR="001934EC">
      <w:pPr>
        <w:jc w:val="both"/>
      </w:pPr>
    </w:p>
    <w:p w:rsidRDefault="00490643" w:rsidP="00490643" w:rsidR="00490643">
      <w:pPr>
        <w:jc w:val="center"/>
      </w:pPr>
      <w:r>
        <w:t xml:space="preserve">Početak u </w:t>
      </w:r>
      <w:r w:rsidR="000C116D">
        <w:t>8:30</w:t>
      </w:r>
      <w:r>
        <w:t xml:space="preserve"> sati</w:t>
      </w:r>
    </w:p>
    <w:p w:rsidRDefault="00266760" w:rsidP="008B0747" w:rsidR="00266760" w:rsidRPr="002B2FAD">
      <w:pPr>
        <w:jc w:val="center"/>
      </w:pPr>
    </w:p>
    <w:p w:rsidRDefault="00611408" w:rsidP="008B0747" w:rsidR="00266760" w:rsidRPr="002B2FAD">
      <w:pPr>
        <w:jc w:val="center"/>
      </w:pPr>
      <w:r w:rsidRPr="002B2FAD">
        <w:t>SKUPŠTINA</w:t>
      </w:r>
      <w:r w:rsidR="00266760" w:rsidRPr="002B2FAD">
        <w:t xml:space="preserve"> VJEROVNIKA (IZVJEŠTAJNO ROČIŠTE)</w:t>
      </w:r>
    </w:p>
    <w:p w:rsidRDefault="00266760" w:rsidP="008B0747" w:rsidR="00266760">
      <w:pPr>
        <w:jc w:val="both"/>
      </w:pPr>
    </w:p>
    <w:p w:rsidRDefault="001934EC" w:rsidP="008B0747" w:rsidR="001934EC" w:rsidRPr="002B2FAD">
      <w:pPr>
        <w:jc w:val="both"/>
      </w:pPr>
    </w:p>
    <w:p w:rsidRDefault="00266760" w:rsidP="008B0747" w:rsidR="005918D4">
      <w:pPr>
        <w:jc w:val="both"/>
      </w:pPr>
      <w:r w:rsidRPr="002B2FAD">
        <w:tab/>
        <w:t>Utvrđuje se da su na izvještajnom ročištu nazočni</w:t>
      </w:r>
      <w:r w:rsidR="005918D4" w:rsidRPr="002B2FAD">
        <w:t>:</w:t>
      </w:r>
    </w:p>
    <w:p w:rsidRDefault="00AE2FF3" w:rsidP="00D15401" w:rsidR="00D15401">
      <w:pPr>
        <w:jc w:val="both"/>
      </w:pPr>
      <w:r>
        <w:tab/>
      </w:r>
      <w:r w:rsidR="00D15401">
        <w:t xml:space="preserve">1/ za vjerovnika RH – Željko Perčinlić, ŽDO u Puli, </w:t>
      </w:r>
    </w:p>
    <w:p w:rsidRDefault="00D15401" w:rsidP="00D15401" w:rsidR="00D15401">
      <w:pPr>
        <w:jc w:val="both"/>
      </w:pPr>
      <w:r>
        <w:tab/>
        <w:t xml:space="preserve">2/ za vjerovnika HZMO – Zdenka Babović, dipl. iur. </w:t>
      </w:r>
    </w:p>
    <w:p w:rsidRDefault="001F76D8" w:rsidP="00D15401" w:rsidR="001F76D8">
      <w:pPr>
        <w:jc w:val="both"/>
      </w:pPr>
    </w:p>
    <w:p w:rsidRDefault="00E87BA7" w:rsidP="00490643" w:rsidR="00E87BA7">
      <w:pPr>
        <w:jc w:val="both"/>
      </w:pPr>
    </w:p>
    <w:p w:rsidRDefault="00E87BA7" w:rsidP="00490643" w:rsidR="00E87BA7" w:rsidRPr="002B2FAD">
      <w:pPr>
        <w:jc w:val="both"/>
      </w:pPr>
    </w:p>
    <w:p w:rsidRDefault="00266760" w:rsidP="00762E1C" w:rsidR="00266760">
      <w:pPr>
        <w:jc w:val="both"/>
      </w:pPr>
      <w:r w:rsidRPr="002B2FAD">
        <w:tab/>
        <w:t xml:space="preserve">Utvrđuje se da je stečajni upravitelj </w:t>
      </w:r>
      <w:r w:rsidR="00762E1C">
        <w:t xml:space="preserve">20. svibnja 2019. dostavila dopunu izvješća a koja dopuna je objavljena na e oglasnoj ploči suda 21. svibnja 2019. </w:t>
      </w:r>
    </w:p>
    <w:p w:rsidRDefault="00762E1C" w:rsidP="00762E1C" w:rsidR="00762E1C" w:rsidRPr="002B2FAD">
      <w:pPr>
        <w:jc w:val="both"/>
      </w:pPr>
    </w:p>
    <w:p w:rsidRDefault="00266760" w:rsidP="008B0747" w:rsidR="00546DCD">
      <w:pPr>
        <w:jc w:val="both"/>
      </w:pPr>
      <w:r w:rsidRPr="002B2FAD">
        <w:tab/>
        <w:t>Stečajni upravi</w:t>
      </w:r>
      <w:r w:rsidR="00762E1C">
        <w:t>telj usmeno izlaže kao u pisanim</w:t>
      </w:r>
      <w:r w:rsidRPr="002B2FAD">
        <w:t xml:space="preserve"> izv</w:t>
      </w:r>
      <w:r w:rsidR="00762E1C">
        <w:t>ješćima</w:t>
      </w:r>
      <w:r w:rsidR="0028507C" w:rsidRPr="002B2FAD">
        <w:t xml:space="preserve"> </w:t>
      </w:r>
      <w:r w:rsidR="00762E1C">
        <w:t xml:space="preserve">podnesenim sudu te sumarno navodi da neće pokretati postupke radi pobijanja pravnih radnji dužnika te predlaže da se stečajni postupak obustavi sukladno čl. 293. SZ-a zbog nedostatnosti stečajne mase za podmirenje troškova stečajnog postupka  ako zainteresirane osobe ne budu podmirile predujam u iznosu od 404.835,32 kn koliko stečajna upraviteljica procjenjuje troškove provođenja ovog stečajnog postupka. </w:t>
      </w:r>
    </w:p>
    <w:p w:rsidRDefault="00762E1C" w:rsidP="008B0747" w:rsidR="00762E1C">
      <w:pPr>
        <w:jc w:val="both"/>
      </w:pPr>
    </w:p>
    <w:p w:rsidRDefault="00762E1C" w:rsidP="008B0747" w:rsidR="00762E1C">
      <w:pPr>
        <w:jc w:val="both"/>
      </w:pPr>
      <w:r>
        <w:tab/>
        <w:t xml:space="preserve">Vjerovnik RH nema primjedbi na dostavljena izvješća. </w:t>
      </w:r>
    </w:p>
    <w:p w:rsidRDefault="00762E1C" w:rsidP="008B0747" w:rsidR="00762E1C">
      <w:pPr>
        <w:jc w:val="both"/>
      </w:pPr>
    </w:p>
    <w:p w:rsidRDefault="00762E1C" w:rsidP="008B0747" w:rsidR="00762E1C">
      <w:pPr>
        <w:jc w:val="both"/>
      </w:pPr>
      <w:r>
        <w:tab/>
        <w:t xml:space="preserve">Vjerovnik HZMO nema primjedbi na dostavljena izvješća. </w:t>
      </w:r>
    </w:p>
    <w:p w:rsidRDefault="00762E1C" w:rsidP="008B0747" w:rsidR="00762E1C">
      <w:pPr>
        <w:jc w:val="both"/>
      </w:pPr>
    </w:p>
    <w:p w:rsidRDefault="00762E1C" w:rsidP="008B0747" w:rsidR="00762E1C">
      <w:pPr>
        <w:jc w:val="both"/>
      </w:pPr>
    </w:p>
    <w:p w:rsidRDefault="00762E1C" w:rsidP="008B0747" w:rsidR="00762E1C">
      <w:pPr>
        <w:jc w:val="both"/>
      </w:pPr>
    </w:p>
    <w:p w:rsidRDefault="00762E1C" w:rsidP="008B0747" w:rsidR="00762E1C">
      <w:pPr>
        <w:jc w:val="both"/>
      </w:pPr>
      <w:r>
        <w:tab/>
        <w:t>Skupština vjerovnika</w:t>
      </w:r>
    </w:p>
    <w:p w:rsidRDefault="00762E1C" w:rsidP="008B0747" w:rsidR="00762E1C">
      <w:pPr>
        <w:jc w:val="both"/>
      </w:pPr>
    </w:p>
    <w:p w:rsidRDefault="00762E1C" w:rsidP="00762E1C" w:rsidR="00762E1C">
      <w:pPr>
        <w:jc w:val="center"/>
      </w:pPr>
      <w:r>
        <w:t>donosi odluku</w:t>
      </w:r>
    </w:p>
    <w:p w:rsidRDefault="00762E1C" w:rsidP="008B0747" w:rsidR="00762E1C">
      <w:pPr>
        <w:jc w:val="both"/>
      </w:pPr>
    </w:p>
    <w:p w:rsidRDefault="00762E1C" w:rsidP="008B0747" w:rsidR="00762E1C">
      <w:pPr>
        <w:jc w:val="both"/>
      </w:pPr>
    </w:p>
    <w:p w:rsidRDefault="00762E1C" w:rsidP="00762E1C" w:rsidR="00762E1C">
      <w:pPr>
        <w:ind w:firstLine="708"/>
        <w:jc w:val="both"/>
      </w:pPr>
      <w:r>
        <w:t xml:space="preserve">Prihvaća se izvješće stečajnog upravitelja. </w:t>
      </w:r>
    </w:p>
    <w:p w:rsidRDefault="00762E1C" w:rsidP="008B0747" w:rsidR="00762E1C">
      <w:pPr>
        <w:jc w:val="both"/>
      </w:pPr>
    </w:p>
    <w:p w:rsidRDefault="00762E1C" w:rsidR="00AE0AF3" w:rsidRPr="00D628C8">
      <w:pPr>
        <w:jc w:val="both"/>
      </w:pPr>
      <w:r>
        <w:tab/>
      </w:r>
      <w:r w:rsidR="00AE0AF3" w:rsidRPr="00D628C8">
        <w:t xml:space="preserve">SUDAC </w:t>
      </w:r>
    </w:p>
    <w:p w:rsidRDefault="00AE0AF3" w:rsidR="00AE0AF3" w:rsidRPr="00D628C8">
      <w:pPr>
        <w:jc w:val="both"/>
      </w:pPr>
    </w:p>
    <w:p w:rsidRDefault="00AE0AF3" w:rsidR="00AE0AF3">
      <w:pPr>
        <w:jc w:val="center"/>
      </w:pPr>
      <w:r w:rsidRPr="00D628C8">
        <w:t>RJEŠAVA</w:t>
      </w:r>
    </w:p>
    <w:p w:rsidRDefault="00AE0AF3" w:rsidR="00AE0AF3"/>
    <w:p w:rsidRDefault="00AE0AF3" w:rsidP="008B0747" w:rsidR="00762E1C">
      <w:pPr>
        <w:jc w:val="both"/>
      </w:pPr>
      <w:r>
        <w:tab/>
        <w:t xml:space="preserve">Sukladno čl. 212. st. 4. t.3. Stečajnog zakona pozivaju se stečajni vjerovnici da u roku od 3 mjeseca odnosno do 7. rujna 2019. godine podnesu tužbu radi pobijanja pravnih radnji protiv dužnika, za svoj rizik i na svoj rizik troškova, ako za to imaju pravni interes, te da o tome u danom roku obavijeste sud. </w:t>
      </w:r>
    </w:p>
    <w:p w:rsidRDefault="00AE0AF3" w:rsidP="008B0747" w:rsidR="00AE0AF3">
      <w:pPr>
        <w:jc w:val="both"/>
      </w:pPr>
    </w:p>
    <w:p w:rsidRDefault="00AE0AF3" w:rsidP="00F8281A" w:rsidR="000C116D">
      <w:pPr>
        <w:jc w:val="both"/>
      </w:pPr>
      <w:r>
        <w:tab/>
        <w:t xml:space="preserve">Pozvat će se zainteresirane osobe na uplatu predujma u iznosu od 404.835,32 kn. </w:t>
      </w:r>
    </w:p>
    <w:p w:rsidRDefault="000C116D" w:rsidP="00F8281A" w:rsidR="000C116D">
      <w:pPr>
        <w:jc w:val="both"/>
      </w:pPr>
    </w:p>
    <w:p w:rsidRDefault="000C116D" w:rsidP="00F8281A" w:rsidR="000C116D">
      <w:pPr>
        <w:jc w:val="both"/>
      </w:pPr>
    </w:p>
    <w:p w:rsidRDefault="00F8281A" w:rsidP="00F8281A" w:rsidR="00F8281A" w:rsidRPr="002B2FAD">
      <w:pPr>
        <w:jc w:val="center"/>
      </w:pPr>
      <w:r w:rsidRPr="002B2FAD">
        <w:t xml:space="preserve">Dovršeno u </w:t>
      </w:r>
      <w:r w:rsidR="00AE0AF3">
        <w:t>8:42</w:t>
      </w:r>
      <w:r w:rsidRPr="002B2FAD">
        <w:t xml:space="preserve"> sati.</w:t>
      </w:r>
    </w:p>
    <w:p w:rsidRDefault="00F8281A" w:rsidP="00F8281A" w:rsidR="00F8281A" w:rsidRPr="002B2FAD">
      <w:pPr>
        <w:jc w:val="both"/>
      </w:pPr>
    </w:p>
    <w:p w:rsidRDefault="00F8281A" w:rsidP="00F8281A" w:rsidR="00F8281A" w:rsidRPr="002B2FAD">
      <w:pPr>
        <w:jc w:val="both"/>
      </w:pPr>
    </w:p>
    <w:p w:rsidRDefault="00F8281A" w:rsidP="00F8281A" w:rsidR="00F8281A" w:rsidRPr="002B2FAD">
      <w:pPr>
        <w:jc w:val="both"/>
      </w:pPr>
      <w:r w:rsidRPr="002B2FAD">
        <w:t>Stečajni upravitelj</w:t>
      </w:r>
      <w:r w:rsidRPr="002B2FAD">
        <w:tab/>
      </w:r>
      <w:r w:rsidRPr="002B2FAD">
        <w:tab/>
        <w:t xml:space="preserve">                Stečajni sudac</w:t>
      </w:r>
      <w:r w:rsidRPr="002B2FAD">
        <w:tab/>
        <w:t xml:space="preserve">                               Vjerovnici  </w:t>
      </w:r>
      <w:r w:rsidRPr="002B2FAD">
        <w:tab/>
      </w:r>
    </w:p>
    <w:p w:rsidRDefault="00F8281A" w:rsidP="00F8281A" w:rsidR="00F8281A" w:rsidRPr="002B2FAD">
      <w:pPr>
        <w:jc w:val="both"/>
      </w:pPr>
    </w:p>
    <w:p w:rsidRDefault="00F8281A" w:rsidP="00F8281A" w:rsidR="00F8281A" w:rsidRPr="002B2FAD">
      <w:pPr>
        <w:jc w:val="both"/>
      </w:pPr>
      <w:r w:rsidRPr="002B2FAD">
        <w:t xml:space="preserve">  </w:t>
      </w:r>
    </w:p>
    <w:p w:rsidRDefault="00F8281A" w:rsidP="00F8281A" w:rsidR="00F8281A" w:rsidRPr="002B2FAD">
      <w:pPr>
        <w:jc w:val="both"/>
      </w:pPr>
      <w:r w:rsidRPr="002B2FAD">
        <w:t xml:space="preserve">                                                            </w:t>
      </w:r>
      <w:r>
        <w:t xml:space="preserve">  </w:t>
      </w:r>
      <w:r w:rsidRPr="002B2FAD">
        <w:t xml:space="preserve">    Zapisničar</w:t>
      </w:r>
    </w:p>
    <w:p w:rsidRDefault="00B04449" w:rsidP="00F8281A" w:rsidR="00B04449" w:rsidRPr="002B2FAD">
      <w:pPr>
        <w:jc w:val="both"/>
      </w:pPr>
    </w:p>
    <w:sectPr w:rsidSect="00762E1C" w:rsidR="00B04449" w:rsidRPr="002B2FA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h="16838" w:w="11906"/>
      <w:pgMar w:gutter="0" w:footer="709" w:header="709" w:left="1418" w:bottom="1843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1B4A" w:rsidR="00941B4A">
      <w:r>
        <w:separator/>
      </w:r>
    </w:p>
  </w:endnote>
  <w:endnote w:id="0" w:type="continuationSeparator">
    <w:p w:rsidRDefault="00941B4A" w:rsidR="00941B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Arial">
    <w:panose1 w:val="020B0604020202020204"/>
    <w:charset w:val="EE"/>
    <w:family w:val="swiss"/>
    <w:pitch w:val="variable"/>
    <w:sig w:csb1="00000000" w:csb0="000001FF" w:usb3="00000000" w:usb2="00000009" w:usb1="C000785B" w:usb0="E0002E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E0AF3" w:rsidR="00AE0AF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E0AF3" w:rsidR="00AE0AF3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E0AF3" w:rsidR="00AE0AF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1B4A" w:rsidR="00941B4A">
      <w:r>
        <w:separator/>
      </w:r>
    </w:p>
  </w:footnote>
  <w:footnote w:id="0" w:type="continuationSeparator">
    <w:p w:rsidRDefault="00941B4A" w:rsidR="00941B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7D53" w:rsidR="005A7D5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A7D53" w:rsidR="005A7D5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7D53" w:rsidR="005A7D5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8127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30DB5" w:rsidP="00AE0AF3" w:rsidR="00AE0AF3">
    <w:pPr>
      <w:pStyle w:val="Zaglavlje"/>
      <w:jc w:val="right"/>
    </w:pPr>
    <w:r w:rsidRPr="00E46CF0">
      <w:t xml:space="preserve">                                   </w:t>
    </w:r>
    <w:r w:rsidR="006D0C9F" w:rsidRPr="00E46CF0">
      <w:t xml:space="preserve">                                   </w:t>
    </w:r>
    <w:r w:rsidR="00AE0AF3" w:rsidRPr="00E46CF0">
      <w:t>Posl. br</w:t>
    </w:r>
    <w:r w:rsidR="00AE0AF3">
      <w:t>oj: 4</w:t>
    </w:r>
    <w:r w:rsidR="00AE0AF3" w:rsidRPr="00E46CF0">
      <w:t xml:space="preserve"> St</w:t>
    </w:r>
    <w:r w:rsidR="00AE0AF3">
      <w:t>-355/2018-35</w:t>
    </w:r>
  </w:p>
  <w:p w:rsidRDefault="005A7D53" w:rsidP="00CB3AD1" w:rsidR="005A7D53">
    <w:pPr>
      <w:pStyle w:val="Zaglavlje"/>
      <w:jc w:val="right"/>
      <w:rPr>
        <w:b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0643" w:rsidP="00490643" w:rsidR="00185100">
    <w:pPr>
      <w:pStyle w:val="Zaglavlje"/>
      <w:jc w:val="right"/>
    </w:pPr>
    <w:r w:rsidRPr="00E46CF0">
      <w:t>Posl. br</w:t>
    </w:r>
    <w:r>
      <w:t>oj: 4</w:t>
    </w:r>
    <w:r w:rsidRPr="00E46CF0">
      <w:t xml:space="preserve"> St</w:t>
    </w:r>
    <w:r>
      <w:t>-</w:t>
    </w:r>
    <w:r w:rsidR="001F76D8">
      <w:t>355/2018-</w:t>
    </w:r>
    <w:r w:rsidR="000C116D">
      <w:t>35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"/>
      <w:lvlJc w:val="left"/>
      <w:pPr>
        <w:tabs>
          <w:tab w:pos="720" w:val="num"/>
        </w:tabs>
        <w:ind w:hanging="360" w:left="720"/>
      </w:pPr>
      <w:rPr>
        <w:rFonts w:hAnsi="Wingdings" w:ascii="Wingdings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/>
      </w:rPr>
    </w:lvl>
  </w:abstractNum>
  <w:abstractNum w:abstractNumId="1">
    <w:nsid w:val="00000003"/>
    <w:multiLevelType w:val="multilevel"/>
    <w:tmpl w:val="00000003"/>
    <w:name w:val="WW8Num3"/>
    <w:lvl w:ilvl="0">
      <w:start w:val="2"/>
      <w:numFmt w:val="decimal"/>
      <w:lvlText w:val="%1."/>
      <w:lvlJc w:val="left"/>
      <w:pPr>
        <w:tabs>
          <w:tab w:pos="705" w:val="num"/>
        </w:tabs>
        <w:ind w:hanging="705" w:left="705"/>
      </w:pPr>
    </w:lvl>
    <w:lvl w:ilvl="1">
      <w:start w:val="1"/>
      <w:numFmt w:val="decimal"/>
      <w:lvlText w:val="%1.%2."/>
      <w:lvlJc w:val="left"/>
      <w:pPr>
        <w:tabs>
          <w:tab w:pos="705" w:val="num"/>
        </w:tabs>
        <w:ind w:hanging="705" w:left="705"/>
      </w:p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</w:lvl>
  </w:abstractNum>
  <w:abstractNum w:abstractNumId="2">
    <w:nsid w:val="06FD5AFC"/>
    <w:multiLevelType w:val="hybridMultilevel"/>
    <w:tmpl w:val="B20E712E"/>
    <w:lvl w:tplc="041A000B" w:ilvl="0">
      <w:start w:val="1"/>
      <w:numFmt w:val="bullet"/>
      <w:lvlText w:val="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87D6629"/>
    <w:multiLevelType w:val="hybridMultilevel"/>
    <w:tmpl w:val="15549AD6"/>
    <w:lvl w:tplc="C55E4C86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088B6F82"/>
    <w:multiLevelType w:val="hybridMultilevel"/>
    <w:tmpl w:val="0A826C96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FC52E93"/>
    <w:multiLevelType w:val="hybridMultilevel"/>
    <w:tmpl w:val="52B2EF6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0FDF0564"/>
    <w:multiLevelType w:val="multilevel"/>
    <w:tmpl w:val="FBC67CBA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7">
    <w:nsid w:val="10276894"/>
    <w:multiLevelType w:val="hybridMultilevel"/>
    <w:tmpl w:val="DE3E76F0"/>
    <w:lvl w:tplc="CC963992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3A67D0D"/>
    <w:multiLevelType w:val="hybridMultilevel"/>
    <w:tmpl w:val="7864FD3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0">
    <w:nsid w:val="1D0A49D5"/>
    <w:multiLevelType w:val="hybridMultilevel"/>
    <w:tmpl w:val="0F2ED43C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D0C17FD"/>
    <w:multiLevelType w:val="hybridMultilevel"/>
    <w:tmpl w:val="98769664"/>
    <w:lvl w:tplc="C5DADAA4" w:ilvl="0">
      <w:start w:val="1"/>
      <w:numFmt w:val="decimal"/>
      <w:lvlText w:val="%1."/>
      <w:lvlJc w:val="left"/>
      <w:pPr>
        <w:tabs>
          <w:tab w:pos="420" w:val="num"/>
        </w:tabs>
        <w:ind w:hanging="360" w:left="420"/>
      </w:pPr>
      <w:rPr>
        <w:rFonts w:hint="default"/>
      </w:rPr>
    </w:lvl>
    <w:lvl w:tplc="210C3BB4" w:ilvl="1">
      <w:start w:val="6"/>
      <w:numFmt w:val="upperLetter"/>
      <w:pStyle w:val="Naslov4"/>
      <w:lvlText w:val="%2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1860" w:val="num"/>
        </w:tabs>
        <w:ind w:hanging="180" w:left="1860"/>
      </w:pPr>
    </w:lvl>
    <w:lvl w:tentative="true" w:tplc="0409000F" w:ilvl="3">
      <w:start w:val="1"/>
      <w:numFmt w:val="decimal"/>
      <w:lvlText w:val="%4."/>
      <w:lvlJc w:val="left"/>
      <w:pPr>
        <w:tabs>
          <w:tab w:pos="2580" w:val="num"/>
        </w:tabs>
        <w:ind w:hanging="360" w:left="2580"/>
      </w:pPr>
    </w:lvl>
    <w:lvl w:tentative="true" w:tplc="04090019" w:ilvl="4">
      <w:start w:val="1"/>
      <w:numFmt w:val="lowerLetter"/>
      <w:lvlText w:val="%5."/>
      <w:lvlJc w:val="left"/>
      <w:pPr>
        <w:tabs>
          <w:tab w:pos="3300" w:val="num"/>
        </w:tabs>
        <w:ind w:hanging="360" w:left="3300"/>
      </w:pPr>
    </w:lvl>
    <w:lvl w:tentative="true" w:tplc="0409001B" w:ilvl="5">
      <w:start w:val="1"/>
      <w:numFmt w:val="lowerRoman"/>
      <w:lvlText w:val="%6."/>
      <w:lvlJc w:val="right"/>
      <w:pPr>
        <w:tabs>
          <w:tab w:pos="4020" w:val="num"/>
        </w:tabs>
        <w:ind w:hanging="180" w:left="4020"/>
      </w:pPr>
    </w:lvl>
    <w:lvl w:tentative="true" w:tplc="0409000F" w:ilvl="6">
      <w:start w:val="1"/>
      <w:numFmt w:val="decimal"/>
      <w:lvlText w:val="%7."/>
      <w:lvlJc w:val="left"/>
      <w:pPr>
        <w:tabs>
          <w:tab w:pos="4740" w:val="num"/>
        </w:tabs>
        <w:ind w:hanging="360" w:left="4740"/>
      </w:pPr>
    </w:lvl>
    <w:lvl w:tentative="true" w:tplc="04090019" w:ilvl="7">
      <w:start w:val="1"/>
      <w:numFmt w:val="lowerLetter"/>
      <w:lvlText w:val="%8."/>
      <w:lvlJc w:val="left"/>
      <w:pPr>
        <w:tabs>
          <w:tab w:pos="5460" w:val="num"/>
        </w:tabs>
        <w:ind w:hanging="360" w:left="5460"/>
      </w:pPr>
    </w:lvl>
    <w:lvl w:tentative="true" w:tplc="0409001B" w:ilvl="8">
      <w:start w:val="1"/>
      <w:numFmt w:val="lowerRoman"/>
      <w:lvlText w:val="%9."/>
      <w:lvlJc w:val="right"/>
      <w:pPr>
        <w:tabs>
          <w:tab w:pos="6180" w:val="num"/>
        </w:tabs>
        <w:ind w:hanging="180" w:left="6180"/>
      </w:pPr>
    </w:lvl>
  </w:abstractNum>
  <w:abstractNum w:abstractNumId="12">
    <w:nsid w:val="216302F8"/>
    <w:multiLevelType w:val="hybridMultilevel"/>
    <w:tmpl w:val="61708FC6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2432C31"/>
    <w:multiLevelType w:val="hybridMultilevel"/>
    <w:tmpl w:val="1D7C7452"/>
    <w:lvl w:tplc="58D8AE24" w:ilvl="0">
      <w:start w:val="1"/>
      <w:numFmt w:val="decimal"/>
      <w:lvlText w:val="%1."/>
      <w:lvlJc w:val="left"/>
      <w:pPr>
        <w:ind w:hanging="360" w:left="40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28"/>
      </w:pPr>
    </w:lvl>
    <w:lvl w:tentative="true" w:tplc="041A001B" w:ilvl="2">
      <w:start w:val="1"/>
      <w:numFmt w:val="lowerRoman"/>
      <w:lvlText w:val="%3."/>
      <w:lvlJc w:val="right"/>
      <w:pPr>
        <w:ind w:hanging="180" w:left="1848"/>
      </w:pPr>
    </w:lvl>
    <w:lvl w:tentative="true" w:tplc="041A000F" w:ilvl="3">
      <w:start w:val="1"/>
      <w:numFmt w:val="decimal"/>
      <w:lvlText w:val="%4."/>
      <w:lvlJc w:val="left"/>
      <w:pPr>
        <w:ind w:hanging="360" w:left="2568"/>
      </w:pPr>
    </w:lvl>
    <w:lvl w:tentative="true" w:tplc="041A0019" w:ilvl="4">
      <w:start w:val="1"/>
      <w:numFmt w:val="lowerLetter"/>
      <w:lvlText w:val="%5."/>
      <w:lvlJc w:val="left"/>
      <w:pPr>
        <w:ind w:hanging="360" w:left="3288"/>
      </w:pPr>
    </w:lvl>
    <w:lvl w:tentative="true" w:tplc="041A001B" w:ilvl="5">
      <w:start w:val="1"/>
      <w:numFmt w:val="lowerRoman"/>
      <w:lvlText w:val="%6."/>
      <w:lvlJc w:val="right"/>
      <w:pPr>
        <w:ind w:hanging="180" w:left="4008"/>
      </w:pPr>
    </w:lvl>
    <w:lvl w:tentative="true" w:tplc="041A000F" w:ilvl="6">
      <w:start w:val="1"/>
      <w:numFmt w:val="decimal"/>
      <w:lvlText w:val="%7."/>
      <w:lvlJc w:val="left"/>
      <w:pPr>
        <w:ind w:hanging="360" w:left="4728"/>
      </w:pPr>
    </w:lvl>
    <w:lvl w:tentative="true" w:tplc="041A0019" w:ilvl="7">
      <w:start w:val="1"/>
      <w:numFmt w:val="lowerLetter"/>
      <w:lvlText w:val="%8."/>
      <w:lvlJc w:val="left"/>
      <w:pPr>
        <w:ind w:hanging="360" w:left="5448"/>
      </w:pPr>
    </w:lvl>
    <w:lvl w:tentative="true" w:tplc="041A001B" w:ilvl="8">
      <w:start w:val="1"/>
      <w:numFmt w:val="lowerRoman"/>
      <w:lvlText w:val="%9."/>
      <w:lvlJc w:val="right"/>
      <w:pPr>
        <w:ind w:hanging="180" w:left="6168"/>
      </w:pPr>
    </w:lvl>
  </w:abstractNum>
  <w:abstractNum w:abstractNumId="14">
    <w:nsid w:val="28771581"/>
    <w:multiLevelType w:val="hybridMultilevel"/>
    <w:tmpl w:val="1318FB5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90B4142"/>
    <w:multiLevelType w:val="multilevel"/>
    <w:tmpl w:val="7D62A926"/>
    <w:lvl w:ilvl="0">
      <w:start w:val="1"/>
      <w:numFmt w:val="decimal"/>
      <w:lvlText w:val="%1."/>
      <w:lvlJc w:val="left"/>
      <w:pPr>
        <w:ind w:hanging="360" w:left="360"/>
      </w:pPr>
      <w:rPr>
        <w:rFonts w:cs="Times New Roman" w:hAnsi="Cambria" w:ascii="Cambria" w:hint="default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cs="Times New Roman" w:hAnsi="Times New Roman" w:ascii="Times New Roman" w:hint="default"/>
      </w:rPr>
    </w:lvl>
    <w:lvl w:ilvl="2">
      <w:start w:val="1"/>
      <w:numFmt w:val="decimal"/>
      <w:lvlText w:val="%1.%2.%3."/>
      <w:lvlJc w:val="left"/>
      <w:pPr>
        <w:ind w:hanging="504" w:left="1355"/>
      </w:pPr>
      <w:rPr>
        <w:rFonts w:cs="Times New Roman" w:hAnsi="Times New Roman" w:ascii="Times New Roman" w:hint="default"/>
        <w:b/>
        <w:bCs w:val="false"/>
        <w:i w:val="false"/>
        <w:iCs w:val="false"/>
        <w:caps w:val="false"/>
        <w:smallCaps w:val="false"/>
        <w:strike w:val="false"/>
        <w:dstrike w:val="false"/>
        <w:noProof w:val="false"/>
        <w:vanish w:val="false"/>
        <w:webHidden w:val="false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false"/>
      </w:rPr>
    </w:lvl>
    <w:lvl w:ilvl="3">
      <w:start w:val="1"/>
      <w:numFmt w:val="decimal"/>
      <w:lvlText w:val="%1.%2.%3.%4."/>
      <w:lvlJc w:val="left"/>
      <w:pPr>
        <w:ind w:hanging="648" w:left="648"/>
      </w:pPr>
      <w:rPr>
        <w:rFonts w:cs="Times New Roman" w:hAnsi="Times New Roman" w:ascii="Times New Roman" w:hint="default"/>
        <w:b/>
        <w:bCs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cs="Times New Roman" w:hAnsi="Times New Roman" w:ascii="Times New Roman"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cs="Times New Roman" w:hAnsi="Times New Roman" w:ascii="Times New Roman"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cs="Times New Roman" w:hAnsi="Times New Roman" w:ascii="Times New Roman"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cs="Times New Roman" w:hAnsi="Times New Roman" w:ascii="Times New Roman"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cs="Times New Roman" w:hAnsi="Times New Roman" w:ascii="Times New Roman" w:hint="default"/>
      </w:rPr>
    </w:lvl>
  </w:abstractNum>
  <w:abstractNum w:abstractNumId="16">
    <w:nsid w:val="29F5632A"/>
    <w:multiLevelType w:val="multilevel"/>
    <w:tmpl w:val="316ECA34"/>
    <w:lvl w:ilvl="0">
      <w:start w:val="1"/>
      <w:numFmt w:val="decimal"/>
      <w:lvlText w:val="%1."/>
      <w:lvlJc w:val="left"/>
      <w:pPr>
        <w:ind w:hanging="454" w:left="454"/>
      </w:pPr>
    </w:lvl>
    <w:lvl w:ilvl="1">
      <w:start w:val="1"/>
      <w:numFmt w:val="decimal"/>
      <w:lvlText w:val="%1.%2."/>
      <w:lvlJc w:val="left"/>
      <w:pPr>
        <w:ind w:hanging="794" w:left="794"/>
      </w:pPr>
    </w:lvl>
    <w:lvl w:ilvl="2">
      <w:start w:val="1"/>
      <w:numFmt w:val="decimal"/>
      <w:lvlText w:val="%1.%2.%3."/>
      <w:lvlJc w:val="left"/>
      <w:pPr>
        <w:ind w:hanging="1021" w:left="1021"/>
      </w:pPr>
      <w:rPr>
        <w:rFonts w:hAnsi="Cambria" w:ascii="Cambria" w:hint="default"/>
        <w:b/>
        <w:bCs w:val="false"/>
        <w:i w:val="false"/>
        <w:iCs w:val="false"/>
        <w:caps w:val="false"/>
        <w:smallCaps w:val="false"/>
        <w:strike w:val="false"/>
        <w:dstrike w:val="false"/>
        <w:noProof w:val="false"/>
        <w:vanish w:val="false"/>
        <w:webHidden w:val="false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false"/>
      </w:rPr>
    </w:lvl>
    <w:lvl w:ilvl="3">
      <w:start w:val="1"/>
      <w:numFmt w:val="decimal"/>
      <w:lvlText w:val="%1.%2.%3.%4."/>
      <w:lvlJc w:val="left"/>
      <w:pPr>
        <w:ind w:hanging="1418" w:left="1418"/>
      </w:pPr>
      <w:rPr>
        <w:rFonts w:hAnsi="Cambria" w:ascii="Cambria" w:hint="default"/>
      </w:rPr>
    </w:lvl>
    <w:lvl w:ilvl="4">
      <w:start w:val="1"/>
      <w:numFmt w:val="decimal"/>
      <w:lvlText w:val="%1.%2.%3.%4.%5."/>
      <w:lvlJc w:val="left"/>
      <w:pPr>
        <w:ind w:hanging="792" w:left="2237"/>
      </w:pPr>
    </w:lvl>
    <w:lvl w:ilvl="5">
      <w:start w:val="1"/>
      <w:numFmt w:val="decimal"/>
      <w:lvlText w:val="%1.%2.%3.%4.%5.%6."/>
      <w:lvlJc w:val="left"/>
      <w:pPr>
        <w:ind w:hanging="936" w:left="2741"/>
      </w:pPr>
    </w:lvl>
    <w:lvl w:ilvl="6">
      <w:start w:val="1"/>
      <w:numFmt w:val="decimal"/>
      <w:lvlText w:val="%1.%2.%3.%4.%5.%6.%7."/>
      <w:lvlJc w:val="left"/>
      <w:pPr>
        <w:ind w:hanging="1080" w:left="3245"/>
      </w:pPr>
    </w:lvl>
    <w:lvl w:ilvl="7">
      <w:start w:val="1"/>
      <w:numFmt w:val="decimal"/>
      <w:lvlText w:val="%1.%2.%3.%4.%5.%6.%7.%8."/>
      <w:lvlJc w:val="left"/>
      <w:pPr>
        <w:ind w:hanging="1224" w:left="3749"/>
      </w:pPr>
    </w:lvl>
    <w:lvl w:ilvl="8">
      <w:start w:val="1"/>
      <w:numFmt w:val="decimal"/>
      <w:lvlText w:val="%1.%2.%3.%4.%5.%6.%7.%8.%9."/>
      <w:lvlJc w:val="left"/>
      <w:pPr>
        <w:ind w:hanging="1440" w:left="4325"/>
      </w:pPr>
    </w:lvl>
  </w:abstractNum>
  <w:abstractNum w:abstractNumId="17">
    <w:nsid w:val="2BB44C56"/>
    <w:multiLevelType w:val="multilevel"/>
    <w:tmpl w:val="573E652C"/>
    <w:lvl w:ilvl="0">
      <w:start w:val="1"/>
      <w:numFmt w:val="decimal"/>
      <w:lvlText w:val="%1."/>
      <w:lvlJc w:val="left"/>
      <w:pPr>
        <w:ind w:hanging="360" w:left="360"/>
      </w:pPr>
      <w:rPr>
        <w:rFonts w:hAnsiTheme="majorHAnsi" w:asciiTheme="majorHAnsi" w:cs="Times New Roman" w:hint="default"/>
        <w:color w:val="auto"/>
        <w:sz w:val="28"/>
      </w:rPr>
    </w:lvl>
    <w:lvl w:ilvl="1">
      <w:start w:val="1"/>
      <w:numFmt w:val="decimal"/>
      <w:lvlText w:val="%1.%2."/>
      <w:lvlJc w:val="left"/>
      <w:pPr>
        <w:ind w:hanging="432" w:left="574"/>
      </w:pPr>
      <w:rPr>
        <w:color w:themeColor="text1"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8">
    <w:nsid w:val="2CD75CF7"/>
    <w:multiLevelType w:val="hybridMultilevel"/>
    <w:tmpl w:val="4736326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9">
    <w:nsid w:val="2E8F6358"/>
    <w:multiLevelType w:val="singleLevel"/>
    <w:tmpl w:val="041A000F"/>
    <w:lvl w:ilvl="0">
      <w:start w:val="1"/>
      <w:numFmt w:val="decimal"/>
      <w:lvlText w:val="%1."/>
      <w:lvlJc w:val="left"/>
      <w:pPr>
        <w:ind w:hanging="360" w:left="360"/>
      </w:pPr>
    </w:lvl>
  </w:abstractNum>
  <w:abstractNum w:abstractNumId="20">
    <w:nsid w:val="351B04AA"/>
    <w:multiLevelType w:val="hybridMultilevel"/>
    <w:tmpl w:val="E73A1B76"/>
    <w:lvl w:tplc="92B6BCC2" w:ilvl="0">
      <w:start w:val="6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5D3121D"/>
    <w:multiLevelType w:val="multilevel"/>
    <w:tmpl w:val="6448A7CE"/>
    <w:lvl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780" w:val="num"/>
        </w:tabs>
        <w:ind w:hanging="420" w:left="78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2160" w:val="num"/>
        </w:tabs>
        <w:ind w:hanging="1800" w:left="2160"/>
      </w:pPr>
      <w:rPr>
        <w:rFonts w:hint="default"/>
      </w:rPr>
    </w:lvl>
  </w:abstractNum>
  <w:abstractNum w:abstractNumId="22">
    <w:nsid w:val="368B27E5"/>
    <w:multiLevelType w:val="hybridMultilevel"/>
    <w:tmpl w:val="A864B65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3E14455E"/>
    <w:multiLevelType w:val="hybridMultilevel"/>
    <w:tmpl w:val="B9463F12"/>
    <w:lvl w:tplc="041A000B" w:ilvl="0">
      <w:start w:val="1"/>
      <w:numFmt w:val="bullet"/>
      <w:lvlText w:val=""/>
      <w:lvlJc w:val="left"/>
      <w:pPr>
        <w:ind w:hanging="360" w:left="720"/>
      </w:pPr>
      <w:rPr>
        <w:rFonts w:hAnsi="Wingdings" w:ascii="Wingdings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487E5AAC"/>
    <w:multiLevelType w:val="hybridMultilevel"/>
    <w:tmpl w:val="6DC219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49E63307"/>
    <w:multiLevelType w:val="hybridMultilevel"/>
    <w:tmpl w:val="A77E28D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4A2952B1"/>
    <w:multiLevelType w:val="hybridMultilevel"/>
    <w:tmpl w:val="1D163ED2"/>
    <w:lvl w:tplc="A03C8A5A" w:ilvl="0">
      <w:start w:val="1"/>
      <w:numFmt w:val="decimal"/>
      <w:lvlText w:val="%1."/>
      <w:lvlJc w:val="left"/>
      <w:pPr>
        <w:tabs>
          <w:tab w:pos="2520" w:val="num"/>
        </w:tabs>
        <w:ind w:hanging="360" w:left="25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3240" w:val="num"/>
        </w:tabs>
        <w:ind w:hanging="360" w:left="3240"/>
      </w:pPr>
    </w:lvl>
    <w:lvl w:tentative="true" w:tplc="0409001B" w:ilvl="2">
      <w:start w:val="1"/>
      <w:numFmt w:val="lowerRoman"/>
      <w:lvlText w:val="%3."/>
      <w:lvlJc w:val="right"/>
      <w:pPr>
        <w:tabs>
          <w:tab w:pos="3960" w:val="num"/>
        </w:tabs>
        <w:ind w:hanging="180" w:left="3960"/>
      </w:pPr>
    </w:lvl>
    <w:lvl w:tentative="true" w:tplc="0409000F" w:ilvl="3">
      <w:start w:val="1"/>
      <w:numFmt w:val="decimal"/>
      <w:lvlText w:val="%4."/>
      <w:lvlJc w:val="left"/>
      <w:pPr>
        <w:tabs>
          <w:tab w:pos="4680" w:val="num"/>
        </w:tabs>
        <w:ind w:hanging="360" w:left="4680"/>
      </w:pPr>
    </w:lvl>
    <w:lvl w:tentative="true" w:tplc="04090019" w:ilvl="4">
      <w:start w:val="1"/>
      <w:numFmt w:val="lowerLetter"/>
      <w:lvlText w:val="%5."/>
      <w:lvlJc w:val="left"/>
      <w:pPr>
        <w:tabs>
          <w:tab w:pos="5400" w:val="num"/>
        </w:tabs>
        <w:ind w:hanging="360" w:left="5400"/>
      </w:pPr>
    </w:lvl>
    <w:lvl w:tentative="true" w:tplc="0409001B" w:ilvl="5">
      <w:start w:val="1"/>
      <w:numFmt w:val="lowerRoman"/>
      <w:lvlText w:val="%6."/>
      <w:lvlJc w:val="right"/>
      <w:pPr>
        <w:tabs>
          <w:tab w:pos="6120" w:val="num"/>
        </w:tabs>
        <w:ind w:hanging="180" w:left="6120"/>
      </w:pPr>
    </w:lvl>
    <w:lvl w:tentative="true" w:tplc="0409000F" w:ilvl="6">
      <w:start w:val="1"/>
      <w:numFmt w:val="decimal"/>
      <w:lvlText w:val="%7."/>
      <w:lvlJc w:val="left"/>
      <w:pPr>
        <w:tabs>
          <w:tab w:pos="6840" w:val="num"/>
        </w:tabs>
        <w:ind w:hanging="360" w:left="6840"/>
      </w:pPr>
    </w:lvl>
    <w:lvl w:tentative="true" w:tplc="04090019" w:ilvl="7">
      <w:start w:val="1"/>
      <w:numFmt w:val="lowerLetter"/>
      <w:lvlText w:val="%8."/>
      <w:lvlJc w:val="left"/>
      <w:pPr>
        <w:tabs>
          <w:tab w:pos="7560" w:val="num"/>
        </w:tabs>
        <w:ind w:hanging="360" w:left="7560"/>
      </w:pPr>
    </w:lvl>
    <w:lvl w:tentative="true" w:tplc="0409001B" w:ilvl="8">
      <w:start w:val="1"/>
      <w:numFmt w:val="lowerRoman"/>
      <w:lvlText w:val="%9."/>
      <w:lvlJc w:val="right"/>
      <w:pPr>
        <w:tabs>
          <w:tab w:pos="8280" w:val="num"/>
        </w:tabs>
        <w:ind w:hanging="180" w:left="8280"/>
      </w:pPr>
    </w:lvl>
  </w:abstractNum>
  <w:abstractNum w:abstractNumId="27">
    <w:nsid w:val="5256056F"/>
    <w:multiLevelType w:val="hybridMultilevel"/>
    <w:tmpl w:val="A864B65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5A0D767F"/>
    <w:multiLevelType w:val="hybridMultilevel"/>
    <w:tmpl w:val="5026249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5AC91102"/>
    <w:multiLevelType w:val="hybridMultilevel"/>
    <w:tmpl w:val="724AF88C"/>
    <w:lvl w:tplc="4E7C7008" w:ilvl="0">
      <w:start w:val="20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64B3762F"/>
    <w:multiLevelType w:val="hybridMultilevel"/>
    <w:tmpl w:val="3A76353A"/>
    <w:lvl w:tplc="0409000F" w:ilvl="0">
      <w:start w:val="1"/>
      <w:numFmt w:val="decimal"/>
      <w:lvlText w:val="%1."/>
      <w:lvlJc w:val="left"/>
      <w:pPr>
        <w:ind w:hanging="360" w:left="1440"/>
      </w:pPr>
    </w:lvl>
    <w:lvl w:tentative="true" w:tplc="04090019" w:ilvl="1">
      <w:start w:val="1"/>
      <w:numFmt w:val="lowerLetter"/>
      <w:lvlText w:val="%2."/>
      <w:lvlJc w:val="left"/>
      <w:pPr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1">
    <w:nsid w:val="64B71D44"/>
    <w:multiLevelType w:val="hybridMultilevel"/>
    <w:tmpl w:val="EC668B4A"/>
    <w:lvl w:tplc="1108D954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2">
    <w:nsid w:val="65A12C24"/>
    <w:multiLevelType w:val="hybridMultilevel"/>
    <w:tmpl w:val="3AD2F1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862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68AF4E37"/>
    <w:multiLevelType w:val="hybridMultilevel"/>
    <w:tmpl w:val="71CE4BC2"/>
    <w:lvl w:tplc="FE6C0524" w:ilvl="0">
      <w:start w:val="6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5">
    <w:nsid w:val="6E0C06BB"/>
    <w:multiLevelType w:val="multilevel"/>
    <w:tmpl w:val="AF5E4090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36">
    <w:nsid w:val="6F4A28DD"/>
    <w:multiLevelType w:val="hybridMultilevel"/>
    <w:tmpl w:val="19BEDA4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70BE78A5"/>
    <w:multiLevelType w:val="hybridMultilevel"/>
    <w:tmpl w:val="AD320B66"/>
    <w:lvl w:tplc="6FAECA5C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8">
    <w:nsid w:val="79627174"/>
    <w:multiLevelType w:val="multilevel"/>
    <w:tmpl w:val="C2FCBA14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39">
    <w:nsid w:val="7CBA4BB2"/>
    <w:multiLevelType w:val="hybridMultilevel"/>
    <w:tmpl w:val="199A738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31"/>
  </w:num>
  <w:num w:numId="2">
    <w:abstractNumId w:val="11"/>
  </w:num>
  <w:num w:numId="3">
    <w:abstractNumId w:val="21"/>
  </w:num>
  <w:num w:numId="4">
    <w:abstractNumId w:val="36"/>
  </w:num>
  <w:num w:numId="5">
    <w:abstractNumId w:val="28"/>
  </w:num>
  <w:num w:numId="6">
    <w:abstractNumId w:val="12"/>
  </w:num>
  <w:num w:numId="7">
    <w:abstractNumId w:val="4"/>
  </w:num>
  <w:num w:numId="8">
    <w:abstractNumId w:val="24"/>
  </w:num>
  <w:num w:numId="9">
    <w:abstractNumId w:val="14"/>
  </w:num>
  <w:num w:numId="10">
    <w:abstractNumId w:val="26"/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5"/>
  </w:num>
  <w:num w:numId="14">
    <w:abstractNumId w:val="6"/>
  </w:num>
  <w:num w:numId="15">
    <w:abstractNumId w:val="34"/>
  </w:num>
  <w:num w:numId="16">
    <w:abstractNumId w:val="33"/>
  </w:num>
  <w:num w:numId="17">
    <w:abstractNumId w:val="9"/>
  </w:num>
  <w:num w:numId="18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3"/>
  </w:num>
  <w:num w:numId="20">
    <w:abstractNumId w:val="0"/>
  </w:num>
  <w:num w:numId="21">
    <w:abstractNumId w:val="2"/>
  </w:num>
  <w:num w:numId="22">
    <w:abstractNumId w:val="30"/>
  </w:num>
  <w:num w:numId="23">
    <w:abstractNumId w:val="5"/>
  </w:num>
  <w:num w:numId="24">
    <w:abstractNumId w:val="22"/>
  </w:num>
  <w:num w:numId="25">
    <w:abstractNumId w:val="27"/>
  </w:num>
  <w:num w:numId="26">
    <w:abstractNumId w:val="29"/>
  </w:num>
  <w:num w:numId="27">
    <w:abstractNumId w:val="10"/>
  </w:num>
  <w:num w:numId="2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8"/>
  </w:num>
  <w:num w:numId="33">
    <w:abstractNumId w:val="19"/>
    <w:lvlOverride w:ilvl="0">
      <w:startOverride w:val="1"/>
    </w:lvlOverride>
  </w:num>
  <w:num w:numId="3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2"/>
  </w:num>
  <w:num w:numId="36">
    <w:abstractNumId w:val="3"/>
  </w:num>
  <w:num w:numId="37">
    <w:abstractNumId w:val="20"/>
  </w:num>
  <w:num w:numId="38">
    <w:abstractNumId w:val="13"/>
  </w:num>
  <w:num w:numId="39">
    <w:abstractNumId w:val="7"/>
  </w:num>
  <w:num w:numId="40">
    <w:abstractNumId w:val="3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161"/>
    <w:rsid w:val="000017B9"/>
    <w:rsid w:val="00005258"/>
    <w:rsid w:val="00043535"/>
    <w:rsid w:val="000460AA"/>
    <w:rsid w:val="00052AAE"/>
    <w:rsid w:val="00061A5C"/>
    <w:rsid w:val="00067FBF"/>
    <w:rsid w:val="00090131"/>
    <w:rsid w:val="000A3ED4"/>
    <w:rsid w:val="000A4BFD"/>
    <w:rsid w:val="000A67D7"/>
    <w:rsid w:val="000A7DA1"/>
    <w:rsid w:val="000B4C76"/>
    <w:rsid w:val="000C07E3"/>
    <w:rsid w:val="000C116D"/>
    <w:rsid w:val="000C513D"/>
    <w:rsid w:val="000E4942"/>
    <w:rsid w:val="000F0C70"/>
    <w:rsid w:val="0010013B"/>
    <w:rsid w:val="001009EF"/>
    <w:rsid w:val="00130DB5"/>
    <w:rsid w:val="00135A80"/>
    <w:rsid w:val="00136459"/>
    <w:rsid w:val="00152D8F"/>
    <w:rsid w:val="00161B40"/>
    <w:rsid w:val="00163B65"/>
    <w:rsid w:val="00163E1D"/>
    <w:rsid w:val="00185100"/>
    <w:rsid w:val="001934EC"/>
    <w:rsid w:val="001B26BC"/>
    <w:rsid w:val="001B768B"/>
    <w:rsid w:val="001D54C8"/>
    <w:rsid w:val="001E605D"/>
    <w:rsid w:val="001F0D3D"/>
    <w:rsid w:val="001F3330"/>
    <w:rsid w:val="001F76D8"/>
    <w:rsid w:val="00211B83"/>
    <w:rsid w:val="00223F38"/>
    <w:rsid w:val="002335D7"/>
    <w:rsid w:val="00233BF3"/>
    <w:rsid w:val="00235F1C"/>
    <w:rsid w:val="00254318"/>
    <w:rsid w:val="00266760"/>
    <w:rsid w:val="00281DBC"/>
    <w:rsid w:val="00284E64"/>
    <w:rsid w:val="0028507C"/>
    <w:rsid w:val="00291E01"/>
    <w:rsid w:val="002948A4"/>
    <w:rsid w:val="002A2EED"/>
    <w:rsid w:val="002A4A30"/>
    <w:rsid w:val="002B2FAD"/>
    <w:rsid w:val="002D503D"/>
    <w:rsid w:val="002D6FE9"/>
    <w:rsid w:val="002E28CE"/>
    <w:rsid w:val="00310E22"/>
    <w:rsid w:val="00315822"/>
    <w:rsid w:val="003161AE"/>
    <w:rsid w:val="003166D8"/>
    <w:rsid w:val="00324A36"/>
    <w:rsid w:val="00334474"/>
    <w:rsid w:val="0033578A"/>
    <w:rsid w:val="00341C81"/>
    <w:rsid w:val="00342420"/>
    <w:rsid w:val="00356CEC"/>
    <w:rsid w:val="00390DE5"/>
    <w:rsid w:val="00392227"/>
    <w:rsid w:val="00393288"/>
    <w:rsid w:val="003C08BF"/>
    <w:rsid w:val="003C75A1"/>
    <w:rsid w:val="003D1D1F"/>
    <w:rsid w:val="003D3AD2"/>
    <w:rsid w:val="003F42E6"/>
    <w:rsid w:val="0040301C"/>
    <w:rsid w:val="0042650A"/>
    <w:rsid w:val="00450017"/>
    <w:rsid w:val="00461372"/>
    <w:rsid w:val="00490643"/>
    <w:rsid w:val="004B171F"/>
    <w:rsid w:val="004B7D73"/>
    <w:rsid w:val="004D6569"/>
    <w:rsid w:val="004D7648"/>
    <w:rsid w:val="004F3373"/>
    <w:rsid w:val="004F7E1B"/>
    <w:rsid w:val="00502653"/>
    <w:rsid w:val="00502EF0"/>
    <w:rsid w:val="0050470A"/>
    <w:rsid w:val="00524E65"/>
    <w:rsid w:val="0052616B"/>
    <w:rsid w:val="0053055E"/>
    <w:rsid w:val="00546DCD"/>
    <w:rsid w:val="00556D18"/>
    <w:rsid w:val="00561B4B"/>
    <w:rsid w:val="005635EA"/>
    <w:rsid w:val="00566C3B"/>
    <w:rsid w:val="00590B56"/>
    <w:rsid w:val="005918D4"/>
    <w:rsid w:val="00597A6A"/>
    <w:rsid w:val="005A236C"/>
    <w:rsid w:val="005A46B5"/>
    <w:rsid w:val="005A5161"/>
    <w:rsid w:val="005A7D53"/>
    <w:rsid w:val="005C7276"/>
    <w:rsid w:val="006025B2"/>
    <w:rsid w:val="0060361C"/>
    <w:rsid w:val="00610A45"/>
    <w:rsid w:val="00611408"/>
    <w:rsid w:val="00611CB7"/>
    <w:rsid w:val="00617D41"/>
    <w:rsid w:val="00621D3E"/>
    <w:rsid w:val="00627EEC"/>
    <w:rsid w:val="00686C20"/>
    <w:rsid w:val="006D0C9F"/>
    <w:rsid w:val="006D435B"/>
    <w:rsid w:val="00712EB0"/>
    <w:rsid w:val="0072396A"/>
    <w:rsid w:val="0073217E"/>
    <w:rsid w:val="007406BD"/>
    <w:rsid w:val="00753538"/>
    <w:rsid w:val="00761A59"/>
    <w:rsid w:val="00762E1C"/>
    <w:rsid w:val="00763AFC"/>
    <w:rsid w:val="007702DD"/>
    <w:rsid w:val="00782070"/>
    <w:rsid w:val="007972F9"/>
    <w:rsid w:val="007B6F67"/>
    <w:rsid w:val="007C0895"/>
    <w:rsid w:val="007C1AD8"/>
    <w:rsid w:val="007C294E"/>
    <w:rsid w:val="007C6C41"/>
    <w:rsid w:val="007D2792"/>
    <w:rsid w:val="007D4A18"/>
    <w:rsid w:val="007F5B0B"/>
    <w:rsid w:val="008212CA"/>
    <w:rsid w:val="00840406"/>
    <w:rsid w:val="00846E85"/>
    <w:rsid w:val="00852616"/>
    <w:rsid w:val="008671D3"/>
    <w:rsid w:val="008701F8"/>
    <w:rsid w:val="00874A24"/>
    <w:rsid w:val="00877703"/>
    <w:rsid w:val="0087784A"/>
    <w:rsid w:val="00893676"/>
    <w:rsid w:val="008943D1"/>
    <w:rsid w:val="008B0747"/>
    <w:rsid w:val="00903ABA"/>
    <w:rsid w:val="00911689"/>
    <w:rsid w:val="009127E1"/>
    <w:rsid w:val="00930CB7"/>
    <w:rsid w:val="009337FF"/>
    <w:rsid w:val="00935D74"/>
    <w:rsid w:val="0094172C"/>
    <w:rsid w:val="00941B4A"/>
    <w:rsid w:val="00952C98"/>
    <w:rsid w:val="00953B8F"/>
    <w:rsid w:val="0096143C"/>
    <w:rsid w:val="009711A0"/>
    <w:rsid w:val="00975D93"/>
    <w:rsid w:val="0099219E"/>
    <w:rsid w:val="009B5D15"/>
    <w:rsid w:val="009C0B09"/>
    <w:rsid w:val="009C11BF"/>
    <w:rsid w:val="009C151B"/>
    <w:rsid w:val="009E2BB6"/>
    <w:rsid w:val="009F1775"/>
    <w:rsid w:val="009F5F3D"/>
    <w:rsid w:val="00A10722"/>
    <w:rsid w:val="00A26798"/>
    <w:rsid w:val="00A36904"/>
    <w:rsid w:val="00A42180"/>
    <w:rsid w:val="00A50F61"/>
    <w:rsid w:val="00A51AA6"/>
    <w:rsid w:val="00A628B6"/>
    <w:rsid w:val="00A73E17"/>
    <w:rsid w:val="00AA22D1"/>
    <w:rsid w:val="00AA55E7"/>
    <w:rsid w:val="00AA6447"/>
    <w:rsid w:val="00AA68DE"/>
    <w:rsid w:val="00AB58C0"/>
    <w:rsid w:val="00AB7E28"/>
    <w:rsid w:val="00AD1579"/>
    <w:rsid w:val="00AD1F3B"/>
    <w:rsid w:val="00AD2D53"/>
    <w:rsid w:val="00AE0AF3"/>
    <w:rsid w:val="00AE2FF3"/>
    <w:rsid w:val="00AF393A"/>
    <w:rsid w:val="00B01FF6"/>
    <w:rsid w:val="00B0388C"/>
    <w:rsid w:val="00B04449"/>
    <w:rsid w:val="00B05D82"/>
    <w:rsid w:val="00B300FC"/>
    <w:rsid w:val="00B3325A"/>
    <w:rsid w:val="00B34F56"/>
    <w:rsid w:val="00B55B0D"/>
    <w:rsid w:val="00B603DF"/>
    <w:rsid w:val="00B60EF6"/>
    <w:rsid w:val="00B80329"/>
    <w:rsid w:val="00BA7C03"/>
    <w:rsid w:val="00BB179F"/>
    <w:rsid w:val="00BB6CC5"/>
    <w:rsid w:val="00BE0CB8"/>
    <w:rsid w:val="00BE0D08"/>
    <w:rsid w:val="00BE55E7"/>
    <w:rsid w:val="00C047A2"/>
    <w:rsid w:val="00C108D4"/>
    <w:rsid w:val="00C153B8"/>
    <w:rsid w:val="00C5079D"/>
    <w:rsid w:val="00C81277"/>
    <w:rsid w:val="00C81B7A"/>
    <w:rsid w:val="00C92A53"/>
    <w:rsid w:val="00CA077B"/>
    <w:rsid w:val="00CB3AD1"/>
    <w:rsid w:val="00CD08ED"/>
    <w:rsid w:val="00CD723A"/>
    <w:rsid w:val="00CF6D90"/>
    <w:rsid w:val="00D1426C"/>
    <w:rsid w:val="00D15401"/>
    <w:rsid w:val="00D166CC"/>
    <w:rsid w:val="00D21CD0"/>
    <w:rsid w:val="00D41DA1"/>
    <w:rsid w:val="00D42C0B"/>
    <w:rsid w:val="00D655ED"/>
    <w:rsid w:val="00D72899"/>
    <w:rsid w:val="00D74397"/>
    <w:rsid w:val="00D76274"/>
    <w:rsid w:val="00D957B1"/>
    <w:rsid w:val="00DA7DE6"/>
    <w:rsid w:val="00DD613D"/>
    <w:rsid w:val="00DF656D"/>
    <w:rsid w:val="00E07199"/>
    <w:rsid w:val="00E33614"/>
    <w:rsid w:val="00E37200"/>
    <w:rsid w:val="00E40BA4"/>
    <w:rsid w:val="00E47800"/>
    <w:rsid w:val="00E54473"/>
    <w:rsid w:val="00E60837"/>
    <w:rsid w:val="00E66C73"/>
    <w:rsid w:val="00E80AF0"/>
    <w:rsid w:val="00E87BA7"/>
    <w:rsid w:val="00EA4BD4"/>
    <w:rsid w:val="00EB16BB"/>
    <w:rsid w:val="00EB4BF2"/>
    <w:rsid w:val="00EC029D"/>
    <w:rsid w:val="00EC5781"/>
    <w:rsid w:val="00ED21C0"/>
    <w:rsid w:val="00EE44B3"/>
    <w:rsid w:val="00EF5FA6"/>
    <w:rsid w:val="00F0367C"/>
    <w:rsid w:val="00F142E8"/>
    <w:rsid w:val="00F333C5"/>
    <w:rsid w:val="00F63174"/>
    <w:rsid w:val="00F8281A"/>
    <w:rsid w:val="00F90A49"/>
    <w:rsid w:val="00F90F26"/>
    <w:rsid w:val="00FB1A87"/>
    <w:rsid w:val="00FB27E1"/>
    <w:rsid w:val="00FF599A"/>
    <w:rsid w:val="00FF7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C1001C9-6540-41C3-A80D-5965AE7B24B5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7C294E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B0747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8B0747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8B0747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styleId="Naslov4" w:type="paragraph">
    <w:name w:val="heading 4"/>
    <w:basedOn w:val="Normal"/>
    <w:next w:val="Normal"/>
    <w:qFormat/>
    <w:rsid w:val="009711A0"/>
    <w:pPr>
      <w:keepNext/>
      <w:numPr>
        <w:ilvl w:val="1"/>
        <w:numId w:val="2"/>
      </w:numPr>
      <w:jc w:val="both"/>
      <w:outlineLvl w:val="3"/>
    </w:pPr>
    <w:rPr>
      <w:b/>
      <w:bCs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Reetkatablice" w:type="table">
    <w:name w:val="Table Grid"/>
    <w:basedOn w:val="Obinatablica"/>
    <w:uiPriority w:val="59"/>
    <w:rsid w:val="00610A45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ijeloteksta3" w:type="paragraph">
    <w:name w:val="Body Text 3"/>
    <w:basedOn w:val="Normal"/>
    <w:rsid w:val="009711A0"/>
    <w:rPr>
      <w:b/>
      <w:bCs/>
      <w:lang w:eastAsia="en-US"/>
    </w:rPr>
  </w:style>
  <w:style w:styleId="StandardWeb" w:type="paragraph">
    <w:name w:val="Normal (Web)"/>
    <w:basedOn w:val="Normal"/>
    <w:rsid w:val="009711A0"/>
    <w:pPr>
      <w:spacing w:afterAutospacing="true" w:after="100" w:beforeAutospacing="true" w:before="100"/>
    </w:pPr>
  </w:style>
  <w:style w:styleId="Odlomakpopisa" w:type="paragraph">
    <w:name w:val="List Paragraph"/>
    <w:basedOn w:val="Normal"/>
    <w:uiPriority w:val="34"/>
    <w:qFormat/>
    <w:rsid w:val="000C513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9C0B09"/>
    <w:pPr>
      <w:suppressAutoHyphens/>
      <w:spacing w:after="120"/>
    </w:pPr>
    <w:rPr>
      <w:lang w:eastAsia="ar-SA"/>
    </w:rPr>
  </w:style>
  <w:style w:customStyle="true" w:styleId="TijelotekstaChar" w:type="character">
    <w:name w:val="Tijelo teksta Char"/>
    <w:basedOn w:val="Zadanifontodlomka"/>
    <w:link w:val="Tijeloteksta"/>
    <w:rsid w:val="009C0B09"/>
    <w:rPr>
      <w:sz w:val="24"/>
      <w:szCs w:val="24"/>
      <w:lang w:eastAsia="ar-SA"/>
    </w:rPr>
  </w:style>
  <w:style w:styleId="Uvuenotijeloteksta" w:type="paragraph">
    <w:name w:val="Body Text Indent"/>
    <w:basedOn w:val="Normal"/>
    <w:link w:val="UvuenotijelotekstaChar"/>
    <w:unhideWhenUsed/>
    <w:rsid w:val="009C0B09"/>
    <w:pPr>
      <w:suppressAutoHyphens/>
      <w:spacing w:after="120"/>
      <w:ind w:left="283"/>
    </w:pPr>
    <w:rPr>
      <w:lang w:eastAsia="ar-SA"/>
    </w:rPr>
  </w:style>
  <w:style w:customStyle="true" w:styleId="UvuenotijelotekstaChar" w:type="character">
    <w:name w:val="Uvučeno tijelo teksta Char"/>
    <w:basedOn w:val="Zadanifontodlomka"/>
    <w:link w:val="Uvuenotijeloteksta"/>
    <w:rsid w:val="009C0B09"/>
    <w:rPr>
      <w:sz w:val="24"/>
      <w:szCs w:val="24"/>
      <w:lang w:eastAsia="ar-SA"/>
    </w:rPr>
  </w:style>
  <w:style w:customStyle="true" w:styleId="Tijeloteksta21" w:type="paragraph">
    <w:name w:val="Tijelo teksta 21"/>
    <w:basedOn w:val="Normal"/>
    <w:rsid w:val="009C0B09"/>
    <w:pPr>
      <w:suppressAutoHyphens/>
      <w:spacing w:lineRule="auto" w:line="480" w:after="120"/>
    </w:pPr>
    <w:rPr>
      <w:lang w:eastAsia="ar-SA"/>
    </w:rPr>
  </w:style>
  <w:style w:customStyle="true" w:styleId="Tijeloteksta22" w:type="paragraph">
    <w:name w:val="Tijelo teksta 22"/>
    <w:basedOn w:val="Normal"/>
    <w:rsid w:val="009C0B09"/>
    <w:pPr>
      <w:suppressAutoHyphens/>
    </w:pPr>
    <w:rPr>
      <w:bCs/>
      <w:sz w:val="28"/>
      <w:szCs w:val="28"/>
      <w:lang w:eastAsia="ar-SA"/>
    </w:rPr>
  </w:style>
  <w:style w:customStyle="true" w:styleId="apple-converted-space" w:type="character">
    <w:name w:val="apple-converted-space"/>
    <w:basedOn w:val="Zadanifontodlomka"/>
    <w:rsid w:val="009C0B09"/>
  </w:style>
  <w:style w:customStyle="true" w:styleId="tabletextfield" w:type="character">
    <w:name w:val="table_text_field"/>
    <w:basedOn w:val="Zadanifontodlomka"/>
    <w:rsid w:val="005918D4"/>
  </w:style>
  <w:style w:customStyle="true" w:styleId="tabletitle2" w:type="character">
    <w:name w:val="table_title2"/>
    <w:basedOn w:val="Zadanifontodlomka"/>
    <w:rsid w:val="005918D4"/>
  </w:style>
  <w:style w:styleId="Naglaeno" w:type="character">
    <w:name w:val="Strong"/>
    <w:basedOn w:val="Zadanifontodlomka"/>
    <w:uiPriority w:val="22"/>
    <w:qFormat/>
    <w:rsid w:val="005918D4"/>
    <w:rPr>
      <w:b/>
      <w:bCs/>
    </w:rPr>
  </w:style>
  <w:style w:customStyle="true" w:styleId="Naslov1Char" w:type="character">
    <w:name w:val="Naslov 1 Char"/>
    <w:basedOn w:val="Zadanifontodlomka"/>
    <w:link w:val="Naslov1"/>
    <w:rsid w:val="008B0747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semiHidden/>
    <w:rsid w:val="008B0747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customStyle="true" w:styleId="Naslov3Char" w:type="character">
    <w:name w:val="Naslov 3 Char"/>
    <w:basedOn w:val="Zadanifontodlomka"/>
    <w:link w:val="Naslov3"/>
    <w:semiHidden/>
    <w:rsid w:val="008B0747"/>
    <w:rPr>
      <w:rFonts w:cstheme="majorBidi" w:eastAsiaTheme="majorEastAsia" w:hAnsiTheme="majorHAnsi" w:asciiTheme="majorHAnsi"/>
      <w:b/>
      <w:bCs/>
      <w:color w:themeColor="accent1" w:val="4F81BD"/>
      <w:sz w:val="24"/>
      <w:szCs w:val="24"/>
    </w:rPr>
  </w:style>
  <w:style w:customStyle="true" w:styleId="normal-000003" w:type="paragraph">
    <w:name w:val="normal-000003"/>
    <w:basedOn w:val="Normal"/>
    <w:rsid w:val="002B2FAD"/>
    <w:pPr>
      <w:spacing w:after="144"/>
    </w:pPr>
    <w:rPr>
      <w:rFonts w:eastAsiaTheme="minorEastAsia"/>
    </w:rPr>
  </w:style>
  <w:style w:customStyle="true" w:styleId="zadanifontodlomka-000002" w:type="character">
    <w:name w:val="zadanifontodlomka-000002"/>
    <w:basedOn w:val="Zadanifontodlomka"/>
    <w:rsid w:val="002B2FAD"/>
    <w:rPr>
      <w:rFonts w:cs="Times New Roman" w:hAnsi="Times New Roman" w:ascii="Times New Roman" w:hint="default"/>
      <w:b w:val="false"/>
      <w:bCs w:val="false"/>
      <w:sz w:val="24"/>
      <w:szCs w:val="24"/>
    </w:rPr>
  </w:style>
  <w:style w:customStyle="true" w:styleId="000004" w:type="character">
    <w:name w:val="000004"/>
    <w:basedOn w:val="Zadanifontodlomka"/>
    <w:rsid w:val="002B2FAD"/>
    <w:rPr>
      <w:b w:val="false"/>
      <w:bCs w:val="false"/>
      <w:sz w:val="24"/>
      <w:szCs w:val="24"/>
    </w:rPr>
  </w:style>
  <w:style w:customStyle="true" w:styleId="ZaglavljeChar" w:type="character">
    <w:name w:val="Zaglavlje Char"/>
    <w:basedOn w:val="Zadanifontodlomka"/>
    <w:link w:val="Zaglavlje"/>
    <w:rsid w:val="00E87BA7"/>
    <w:rPr>
      <w:sz w:val="24"/>
      <w:szCs w:val="24"/>
    </w:rPr>
  </w:style>
  <w:style w:customStyle="true" w:styleId="Default" w:type="paragraph">
    <w:name w:val="Default"/>
    <w:rsid w:val="001F76D8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812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12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127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12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12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6230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2417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6665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938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2199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488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2844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865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11850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229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390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216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68056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7. lipnja 2019.</izvorni_sadrzaj>
    <derivirana_varijabla naziv="DomainObject.StvarniPocetakDatum_1">7. lipnja 2019.</derivirana_varijabla>
  </DomainObject.StvarniPocetakDatum>
  <DomainObject.StvarniZavrsetakDatum>
    <izvorni_sadrzaj>7. lipnja 2019.</izvorni_sadrzaj>
    <derivirana_varijabla naziv="DomainObject.StvarniZavrsetakDatum_1">7. lipnja 2019.</derivirana_varijabla>
  </DomainObject.StvarniZavrsetakDatum>
  <DomainObject.PlaniraniZavrsetakDatum>
    <izvorni_sadrzaj>7. lipnja 2019.</izvorni_sadrzaj>
    <derivirana_varijabla naziv="DomainObject.PlaniraniZavrsetakDatum_1">7. lipnja 2019.</derivirana_varijabla>
  </DomainObject.PlaniraniZavrsetakDatum>
  <DomainObject.PlaniraniPocetakDatum>
    <izvorni_sadrzaj>7. lipnja 2019.</izvorni_sadrzaj>
    <derivirana_varijabla naziv="DomainObject.PlaniraniPocetakDatum_1">7. lipnja 2019.</derivirana_varijabla>
  </DomainObject.PlaniraniPocetakDatum>
  <DomainObject.StvarniPocetakVrijeme>
    <izvorni_sadrzaj>08:30</izvorni_sadrzaj>
    <derivirana_varijabla naziv="DomainObject.StvarniPocetakVrijeme_1">08:30</derivirana_varijabla>
  </DomainObject.StvarniPocetakVrijeme>
  <DomainObject.StvarniZavrsetakVrijeme>
    <izvorni_sadrzaj>08:40</izvorni_sadrzaj>
    <derivirana_varijabla naziv="DomainObject.StvarniZavrsetakVrijeme_1">08:40</derivirana_varijabla>
  </DomainObject.StvarniZavrsetakVrijeme>
  <DomainObject.PlaniraniZavrsetakVrijeme>
    <izvorni_sadrzaj>08:40</izvorni_sadrzaj>
    <derivirana_varijabla naziv="DomainObject.PlaniraniZavrsetakVrijeme_1">08:40</derivirana_varijabla>
  </DomainObject.PlaniraniZavrsetakVrijeme>
  <DomainObject.PlaniraniPocetakVrijeme>
    <izvorni_sadrzaj>08:30</izvorni_sadrzaj>
    <derivirana_varijabla naziv="DomainObject.PlaniraniPocetakVrijeme_1">08:30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7. lipnja 2019.</izvorni_sadrzaj>
    <derivirana_varijabla naziv="DomainObject.Zapisnik.DatumKreiranja_1">7. lipnja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St-355/2018-35</izvorni_sadrzaj>
    <derivirana_varijabla naziv="DomainObject.Zapisnik.Oznaka_1">St-355/2018-35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355</izvorni_sadrzaj>
    <derivirana_varijabla naziv="DomainObject.Predmet.Broj_1">355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rujna 2018.</izvorni_sadrzaj>
    <derivirana_varijabla naziv="DomainObject.Predmet.DatumOsnivanja_1">25.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dana 16.4.2019. sudu predane
prijave tražbina (arhivska mapa) koje 
se nalaze u ormaru ref. 4</izvorni_sadrzaj>
    <derivirana_varijabla naziv="DomainObject.Predmet.Opis_1">dana 16.4.2019. sudu predane
prijave tražbina (arhivska mapa) koje 
se nalaze u ormaru ref. 4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St-355/2018</izvorni_sadrzaj>
    <derivirana_varijabla naziv="DomainObject.Predmet.OznakaBroj_1">St-355/2018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  OVR-9/19</izvorni_sadrzaj>
    <derivirana_varijabla naziv="DomainObject.Predmet.PrimjedbaSuca_1">VEZA:  OVR-9/19</derivirana_varijabla>
  </DomainObject.Predmet.PrimjedbaSuca>
  <DomainObject.Predmet.ProtustrankaFormated>
    <izvorni_sadrzaj>  BRODOLIČILAC d.o.o. PULA zastupanog po punomoćniku Safet Hadžiselimović</izvorni_sadrzaj>
    <derivirana_varijabla naziv="DomainObject.Predmet.ProtustrankaFormated_1">  BRODOLIČILAC d.o.o. PULA zastupanog po punomoćniku Safet Hadžiselimović</derivirana_varijabla>
  </DomainObject.Predmet.ProtustrankaFormated>
  <DomainObject.Predmet.ProtustrankaFormatedOIB>
    <izvorni_sadrzaj>  BRODOLIČILAC d.o.o. PULA, OIB 23837951631 zastupanog po punomoćniku Safet Hadžiselimović</izvorni_sadrzaj>
    <derivirana_varijabla naziv="DomainObject.Predmet.ProtustrankaFormatedOIB_1">  BRODOLIČILAC d.o.o. PULA, OIB 23837951631 zastupanog po punomoćniku Safet Hadžiselimović</derivirana_varijabla>
  </DomainObject.Predmet.ProtustrankaFormatedOIB>
  <DomainObject.Predmet.ProtustrankaFormatedWithAdress>
    <izvorni_sadrzaj> BRODOLIČILAC d.o.o. PULA, Giardini 14, 52100 Pula zastupanog po punomoćniku Safet Hadžiselimović</izvorni_sadrzaj>
    <derivirana_varijabla naziv="DomainObject.Predmet.ProtustrankaFormatedWithAdress_1"> BRODOLIČILAC d.o.o. PULA, Giardini 14, 52100 Pula zastupanog po punomoćniku Safet Hadžiselimović</derivirana_varijabla>
  </DomainObject.Predmet.ProtustrankaFormatedWithAdress>
  <DomainObject.Predmet.ProtustrankaFormatedWithAdressOIB>
    <izvorni_sadrzaj> BRODOLIČILAC d.o.o. PULA, OIB 23837951631, Giardini 14, 52100 Pula zastupanog po punomoćniku Safet Hadžiselimović</izvorni_sadrzaj>
    <derivirana_varijabla naziv="DomainObject.Predmet.ProtustrankaFormatedWithAdressOIB_1"> BRODOLIČILAC d.o.o. PULA, OIB 23837951631, Giardini 14, 52100 Pula zastupanog po punomoćniku Safet Hadžiselimović</derivirana_varijabla>
  </DomainObject.Predmet.ProtustrankaFormatedWithAdressOIB>
  <DomainObject.Predmet.ProtustrankaWithAdress>
    <izvorni_sadrzaj>BRODOLIČILAC d.o.o. PULA Giardini 14, 52100 Pula</izvorni_sadrzaj>
    <derivirana_varijabla naziv="DomainObject.Predmet.ProtustrankaWithAdress_1">BRODOLIČILAC d.o.o. PULA Giardini 14, 52100 Pula</derivirana_varijabla>
  </DomainObject.Predmet.ProtustrankaWithAdress>
  <DomainObject.Predmet.ProtustrankaWithAdressOIB>
    <izvorni_sadrzaj>BRODOLIČILAC d.o.o. PULA, OIB 23837951631, Giardini 14, 52100 Pula</izvorni_sadrzaj>
    <derivirana_varijabla naziv="DomainObject.Predmet.ProtustrankaWithAdressOIB_1">BRODOLIČILAC d.o.o. PULA, OIB 23837951631, Giardini 14, 52100 Pula</derivirana_varijabla>
  </DomainObject.Predmet.ProtustrankaWithAdressOIB>
  <DomainObject.Predmet.ProtustrankaNazivFormated>
    <izvorni_sadrzaj>BRODOLIČILAC d.o.o. PULA</izvorni_sadrzaj>
    <derivirana_varijabla naziv="DomainObject.Predmet.ProtustrankaNazivFormated_1">BRODOLIČILAC d.o.o. PULA</derivirana_varijabla>
  </DomainObject.Predmet.ProtustrankaNazivFormated>
  <DomainObject.Predmet.ProtustrankaNazivFormatedOIB>
    <izvorni_sadrzaj>BRODOLIČILAC d.o.o. PULA, OIB 23837951631</izvorni_sadrzaj>
    <derivirana_varijabla naziv="DomainObject.Predmet.ProtustrankaNazivFormatedOIB_1">BRODOLIČILAC d.o.o. PULA, OIB 23837951631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PULA; BRODOLIČILAC d.o.o. PULA</izvorni_sadrzaj>
    <derivirana_varijabla naziv="DomainObject.Predmet.StrankaFormated_1">  FINANCIJSKA AGENCIJA, RC RIJEKA, PODRUŽNICA PULA, PULA; BRODOLIČILAC d.o.o. PULA</derivirana_varijabla>
  </DomainObject.Predmet.StrankaFormated>
  <DomainObject.Predmet.StrankaFormatedOIB>
    <izvorni_sadrzaj>  FINANCIJSKA AGENCIJA, RC RIJEKA, PODRUŽNICA PULA, PULA, OIB 85821130368; BRODOLIČILAC d.o.o. PULA, OIB 23837951631</izvorni_sadrzaj>
    <derivirana_varijabla naziv="DomainObject.Predmet.StrankaFormatedOIB_1">  FINANCIJSKA AGENCIJA, RC RIJEKA, PODRUŽNICA PULA, PULA, OIB 85821130368; BRODOLIČILAC d.o.o. PULA, OIB 23837951631</derivirana_varijabla>
  </DomainObject.Predmet.StrankaFormatedOIB>
  <DomainObject.Predmet.StrankaFormatedWithAdress>
    <izvorni_sadrzaj> FINANCIJSKA AGENCIJA, RC RIJEKA, PODRUŽNICA PULA, PULA, F. Kurelca 8, 51000 Rijeka; BRODOLIČILAC d.o.o. PULA, Giardini 14, 52100 Pula</izvorni_sadrzaj>
    <derivirana_varijabla naziv="DomainObject.Predmet.StrankaFormatedWithAdress_1"> FINANCIJSKA AGENCIJA, RC RIJEKA, PODRUŽNICA PULA, PULA, F. Kurelca 8, 51000 Rijeka; BRODOLIČILAC d.o.o. PULA, Giardini 14, 52100 Pula</derivirana_varijabla>
  </DomainObject.Predmet.StrankaFormatedWithAdress>
  <DomainObject.Predmet.StrankaFormatedWithAdressOIB>
    <izvorni_sadrzaj> FINANCIJSKA AGENCIJA, RC RIJEKA, PODRUŽNICA PULA, PULA, OIB 85821130368, F. Kurelca 8, 51000 Rijeka; BRODOLIČILAC d.o.o. PULA, OIB 23837951631, Giardini 14, 52100 Pula</izvorni_sadrzaj>
    <derivirana_varijabla naziv="DomainObject.Predmet.StrankaFormatedWithAdressOIB_1"> FINANCIJSKA AGENCIJA, RC RIJEKA, PODRUŽNICA PULA, PULA, OIB 85821130368, F. Kurelca 8, 51000 Rijeka; BRODOLIČILAC d.o.o. PULA, OIB 23837951631, Giardini 14, 52100 Pula</derivirana_varijabla>
  </DomainObject.Predmet.StrankaFormatedWithAdressOIB>
  <DomainObject.Predmet.StrankaWithAdress>
    <izvorni_sadrzaj>FINANCIJSKA AGENCIJA, RC RIJEKA, PODRUŽNICA PULA, PULA F. Kurelca 8,51000 Rijeka,BRODOLIČILAC d.o.o. PULA Giardini 14,52100 Pula</izvorni_sadrzaj>
    <derivirana_varijabla naziv="DomainObject.Predmet.StrankaWithAdress_1">FINANCIJSKA AGENCIJA, RC RIJEKA, PODRUŽNICA PULA, PULA F. Kurelca 8,51000 Rijeka,BRODOLIČILAC d.o.o. PULA Giardini 14,52100 Pula</derivirana_varijabla>
  </DomainObject.Predmet.StrankaWithAdress>
  <DomainObject.Predmet.StrankaWithAdressOIB>
    <izvorni_sadrzaj>FINANCIJSKA AGENCIJA, RC RIJEKA, PODRUŽNICA PULA, PULA, OIB 85821130368, F. Kurelca 8,51000 Rijeka,BRODOLIČILAC d.o.o. PULA, OIB 23837951631, Giardini 14,52100 Pula</izvorni_sadrzaj>
    <derivirana_varijabla naziv="DomainObject.Predmet.StrankaWithAdressOIB_1">FINANCIJSKA AGENCIJA, RC RIJEKA, PODRUŽNICA PULA, PULA, OIB 85821130368, F. Kurelca 8,51000 Rijeka,BRODOLIČILAC d.o.o. PULA, OIB 23837951631, Giardini 14,52100 Pula</derivirana_varijabla>
  </DomainObject.Predmet.StrankaWithAdressOIB>
  <DomainObject.Predmet.StrankaNazivFormated>
    <izvorni_sadrzaj>FINANCIJSKA AGENCIJA, RC RIJEKA, PODRUŽNICA PULA, PULA,BRODOLIČILAC d.o.o. PULA</izvorni_sadrzaj>
    <derivirana_varijabla naziv="DomainObject.Predmet.StrankaNazivFormated_1">FINANCIJSKA AGENCIJA, RC RIJEKA, PODRUŽNICA PULA, PULA,BRODOLIČILAC d.o.o. PULA</derivirana_varijabla>
  </DomainObject.Predmet.StrankaNazivFormated>
  <DomainObject.Predmet.StrankaNazivFormatedOIB>
    <izvorni_sadrzaj>FINANCIJSKA AGENCIJA, RC RIJEKA, PODRUŽNICA PULA, PULA, OIB 85821130368,BRODOLIČILAC d.o.o. PULA, OIB 23837951631</izvorni_sadrzaj>
    <derivirana_varijabla naziv="DomainObject.Predmet.StrankaNazivFormatedOIB_1">FINANCIJSKA AGENCIJA, RC RIJEKA, PODRUŽNICA PULA, PULA, OIB 85821130368,BRODOLIČILAC d.o.o. PULA, OIB 23837951631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1383315.88</izvorni_sadrzaj>
    <derivirana_varijabla naziv="DomainObject.Predmet.TrenutnaVrijednost_1">1383315.88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  <item>BRODOLIČILAC d.o.o. PULA</item>
    </izvorni_sadrzaj>
    <derivirana_varijabla naziv="DomainObject.Predmet.StrankaListFormated_1">
      <item>FINANCIJSKA AGENCIJA, RC RIJEKA, PODRUŽNICA PULA, PULA</item>
      <item>BRODOLIČILAC d.o.o. PULA</item>
    </derivirana_varijabla>
  </DomainObject.Predmet.StrankaListFormated>
  <DomainObject.Predmet.StrankaListFormatedOIB>
    <izvorni_sadrzaj>
      <item>FINANCIJSKA AGENCIJA, RC RIJEKA, PODRUŽNICA PULA, PULA, OIB 85821130368</item>
      <item>BRODOLIČILAC d.o.o. PULA, OIB 23837951631</item>
    </izvorni_sadrzaj>
    <derivirana_varijabla naziv="DomainObject.Predmet.StrankaListFormatedOIB_1">
      <item>FINANCIJSKA AGENCIJA, RC RIJEKA, PODRUŽNICA PULA, PULA, OIB 85821130368</item>
      <item>BRODOLIČILAC d.o.o. PULA, OIB 23837951631</item>
    </derivirana_varijabla>
  </DomainObject.Predmet.StrankaListFormatedOIB>
  <DomainObject.Predmet.StrankaListFormatedWithAdress>
    <izvorni_sadrzaj>
      <item>FINANCIJSKA AGENCIJA, RC RIJEKA, PODRUŽNICA PULA, PULA, F. Kurelca 8, 51000 Rijeka</item>
      <item>BRODOLIČILAC d.o.o. PULA, Giardini 14, 52100 Pula</item>
    </izvorni_sadrzaj>
    <derivirana_varijabla naziv="DomainObject.Predmet.StrankaListFormatedWithAdress_1">
      <item>FINANCIJSKA AGENCIJA, RC RIJEKA, PODRUŽNICA PULA, PULA, F. Kurelca 8, 51000 Rijeka</item>
      <item>BRODOLIČILAC d.o.o. PULA, Giardini 14, 52100 Pula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  <item>BRODOLIČILAC d.o.o. PULA, OIB 23837951631, Giardini 14, 52100 Pula</item>
    </izvorni_sadrzaj>
    <derivirana_varijabla naziv="DomainObject.Predmet.StrankaListFormatedWithAdressOIB_1">
      <item>FINANCIJSKA AGENCIJA, RC RIJEKA, PODRUŽNICA PULA, PULA, OIB 85821130368, F. Kurelca 8, 51000 Rijeka</item>
      <item>BRODOLIČILAC d.o.o. PULA, OIB 23837951631, Giardini 14, 52100 Pula</item>
    </derivirana_varijabla>
  </DomainObject.Predmet.StrankaListFormatedWithAdressOIB>
  <DomainObject.Predmet.StrankaListNazivFormated>
    <izvorni_sadrzaj>
      <item>FINANCIJSKA AGENCIJA, RC RIJEKA, PODRUŽNICA PULA, PULA</item>
      <item>BRODOLIČILAC d.o.o. PULA</item>
    </izvorni_sadrzaj>
    <derivirana_varijabla naziv="DomainObject.Predmet.StrankaListNazivFormated_1">
      <item>FINANCIJSKA AGENCIJA, RC RIJEKA, PODRUŽNICA PULA, PULA</item>
      <item>BRODOLIČILAC d.o.o. PULA</item>
    </derivirana_varijabla>
  </DomainObject.Predmet.StrankaListNazivFormated>
  <DomainObject.Predmet.StrankaListNazivFormatedOIB>
    <izvorni_sadrzaj>
      <item>FINANCIJSKA AGENCIJA, RC RIJEKA, PODRUŽNICA PULA, PULA, OIB 85821130368</item>
      <item>BRODOLIČILAC d.o.o. PULA, OIB 23837951631</item>
    </izvorni_sadrzaj>
    <derivirana_varijabla naziv="DomainObject.Predmet.StrankaListNazivFormatedOIB_1">
      <item>FINANCIJSKA AGENCIJA, RC RIJEKA, PODRUŽNICA PULA, PULA, OIB 85821130368</item>
      <item>BRODOLIČILAC d.o.o. PULA, OIB 23837951631</item>
    </derivirana_varijabla>
  </DomainObject.Predmet.StrankaListNazivFormatedOIB>
  <DomainObject.Predmet.ProtuStrankaListFormated>
    <izvorni_sadrzaj>
      <item>BRODOLIČILAC d.o.o. PULA zastupanog po punomoćniku Safet Hadžiselimović</item>
    </izvorni_sadrzaj>
    <derivirana_varijabla naziv="DomainObject.Predmet.ProtuStrankaListFormated_1">
      <item>BRODOLIČILAC d.o.o. PULA zastupanog po punomoćniku Safet Hadžiselimović</item>
    </derivirana_varijabla>
  </DomainObject.Predmet.ProtuStrankaListFormated>
  <DomainObject.Predmet.ProtuStrankaListFormatedOIB>
    <izvorni_sadrzaj>
      <item>BRODOLIČILAC d.o.o. PULA, OIB 23837951631 zastupanog po punomoćniku Safet Hadžiselimović</item>
    </izvorni_sadrzaj>
    <derivirana_varijabla naziv="DomainObject.Predmet.ProtuStrankaListFormatedOIB_1">
      <item>BRODOLIČILAC d.o.o. PULA, OIB 23837951631 zastupanog po punomoćniku Safet Hadžiselimović</item>
    </derivirana_varijabla>
  </DomainObject.Predmet.ProtuStrankaListFormatedOIB>
  <DomainObject.Predmet.ProtuStrankaListFormatedWithAdress>
    <izvorni_sadrzaj>
      <item>BRODOLIČILAC d.o.o. PULA, Giardini 14, 52100 Pula zastupanog po punomoćniku Safet Hadžiselimović</item>
    </izvorni_sadrzaj>
    <derivirana_varijabla naziv="DomainObject.Predmet.ProtuStrankaListFormatedWithAdress_1">
      <item>BRODOLIČILAC d.o.o. PULA, Giardini 14, 52100 Pula zastupanog po punomoćniku Safet Hadžiselimović</item>
    </derivirana_varijabla>
  </DomainObject.Predmet.ProtuStrankaListFormatedWithAdress>
  <DomainObject.Predmet.ProtuStrankaListFormatedWithAdressOIB>
    <izvorni_sadrzaj>
      <item>BRODOLIČILAC d.o.o. PULA, OIB 23837951631, Giardini 14, 52100 Pula zastupanog po punomoćniku Safet Hadžiselimović</item>
    </izvorni_sadrzaj>
    <derivirana_varijabla naziv="DomainObject.Predmet.ProtuStrankaListFormatedWithAdressOIB_1">
      <item>BRODOLIČILAC d.o.o. PULA, OIB 23837951631, Giardini 14, 52100 Pula zastupanog po punomoćniku Safet Hadžiselimović</item>
    </derivirana_varijabla>
  </DomainObject.Predmet.ProtuStrankaListFormatedWithAdressOIB>
  <DomainObject.Predmet.ProtuStrankaListNazivFormated>
    <izvorni_sadrzaj>
      <item>BRODOLIČILAC d.o.o. PULA</item>
    </izvorni_sadrzaj>
    <derivirana_varijabla naziv="DomainObject.Predmet.ProtuStrankaListNazivFormated_1">
      <item>BRODOLIČILAC d.o.o. PULA</item>
    </derivirana_varijabla>
  </DomainObject.Predmet.ProtuStrankaListNazivFormated>
  <DomainObject.Predmet.ProtuStrankaListNazivFormatedOIB>
    <izvorni_sadrzaj>
      <item>BRODOLIČILAC d.o.o. PULA, OIB 23837951631</item>
    </izvorni_sadrzaj>
    <derivirana_varijabla naziv="DomainObject.Predmet.ProtuStrankaListNazivFormatedOIB_1">
      <item>BRODOLIČILAC d.o.o. PULA, OIB 23837951631</item>
    </derivirana_varijabla>
  </DomainObject.Predmet.ProtuStrankaListNazivFormatedOIB>
  <DomainObject.Predmet.OstaliListFormated>
    <izvorni_sadrzaj>
      <item>Safet Hadžiselimović punomoćnik sudionika u postupku BRODOLIČILAC d.o.o. PULA</item>
    </izvorni_sadrzaj>
    <derivirana_varijabla naziv="DomainObject.Predmet.OstaliListFormated_1">
      <item>Safet Hadžiselimović punomoćnik sudionika u postupku BRODOLIČILAC d.o.o. PULA</item>
    </derivirana_varijabla>
  </DomainObject.Predmet.OstaliListFormated>
  <DomainObject.Predmet.OstaliListFormatedOIB>
    <izvorni_sadrzaj>
      <item>Safet Hadžiselimović, OIB 89042888164 punomoćnik sudionika u postupku BRODOLIČILAC d.o.o. PULA</item>
    </izvorni_sadrzaj>
    <derivirana_varijabla naziv="DomainObject.Predmet.OstaliListFormatedOIB_1">
      <item>Safet Hadžiselimović, OIB 89042888164 punomoćnik sudionika u postupku BRODOLIČILAC d.o.o. PULA</item>
    </derivirana_varijabla>
  </DomainObject.Predmet.OstaliListFormatedOIB>
  <DomainObject.Predmet.OstaliListFormatedWithAdress>
    <izvorni_sadrzaj>
      <item>Safet Hadžiselimović, Ilić Braće 64, 52100 Fažana punomoćnik sudionika u postupku BRODOLIČILAC d.o.o. PULA</item>
    </izvorni_sadrzaj>
    <derivirana_varijabla naziv="DomainObject.Predmet.OstaliListFormatedWithAdress_1">
      <item>Safet Hadžiselimović, Ilić Braće 64, 52100 Fažana punomoćnik sudionika u postupku BRODOLIČILAC d.o.o. PULA</item>
    </derivirana_varijabla>
  </DomainObject.Predmet.OstaliListFormatedWithAdress>
  <DomainObject.Predmet.OstaliListFormatedWithAdressOIB>
    <izvorni_sadrzaj>
      <item>Safet Hadžiselimović, OIB 89042888164, Ilić Braće 64, 52100 Fažana punomoćnik sudionika u postupku BRODOLIČILAC d.o.o. PULA</item>
    </izvorni_sadrzaj>
    <derivirana_varijabla naziv="DomainObject.Predmet.OstaliListFormatedWithAdressOIB_1">
      <item>Safet Hadžiselimović, OIB 89042888164, Ilić Braće 64, 52100 Fažana punomoćnik sudionika u postupku BRODOLIČILAC d.o.o. PULA</item>
    </derivirana_varijabla>
  </DomainObject.Predmet.OstaliListFormatedWithAdressOIB>
  <DomainObject.Predmet.OstaliListNazivFormated>
    <izvorni_sadrzaj>
      <item>Safet Hadžiselimović</item>
    </izvorni_sadrzaj>
    <derivirana_varijabla naziv="DomainObject.Predmet.OstaliListNazivFormated_1">
      <item>Safet Hadžiselimović</item>
    </derivirana_varijabla>
  </DomainObject.Predmet.OstaliListNazivFormated>
  <DomainObject.Predmet.OstaliListNazivFormatedOIB>
    <izvorni_sadrzaj>
      <item>Safet Hadžiselimović, OIB 89042888164</item>
    </izvorni_sadrzaj>
    <derivirana_varijabla naziv="DomainObject.Predmet.OstaliListNazivFormatedOIB_1">
      <item>Safet Hadžiselimović, OIB 89042888164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2019.</izvorni_sadrzaj>
    <derivirana_varijabla naziv="DomainObject.Datum_1">7. lipnja 2019.</derivirana_varijabla>
  </DomainObject.Datum>
  <DomainObject.PoslovniBrojDokumenta>
    <izvorni_sadrzaj>St-355/2018-35</izvorni_sadrzaj>
    <derivirana_varijabla naziv="DomainObject.PoslovniBrojDokumenta_1">St-355/2018-35</derivirana_varijabla>
  </DomainObject.PoslovniBrojDokumenta>
  <DomainObject.Predmet.StrankaIDrugi>
    <izvorni_sadrzaj>FINANCIJSKA AGENCIJA, RC RIJEKA, PODRUŽNICA PULA, PULA i dr.</izvorni_sadrzaj>
    <derivirana_varijabla naziv="DomainObject.Predmet.StrankaIDrugi_1">FINANCIJSKA AGENCIJA, RC RIJEKA, PODRUŽNICA PULA, PULA i dr.</derivirana_varijabla>
  </DomainObject.Predmet.StrankaIDrugi>
  <DomainObject.Predmet.ProtustrankaIDrugi>
    <izvorni_sadrzaj>BRODOLIČILAC d.o.o. PULA</izvorni_sadrzaj>
    <derivirana_varijabla naziv="DomainObject.Predmet.ProtustrankaIDrugi_1">BRODOLIČILAC d.o.o. PULA</derivirana_varijabla>
  </DomainObject.Predmet.ProtustrankaIDrugi>
  <DomainObject.Predmet.StrankaIDrugiAdressOIB>
    <izvorni_sadrzaj>FINANCIJSKA AGENCIJA, RC RIJEKA, PODRUŽNICA PULA, PULA, OIB 85821130368, F. Kurelca 8, 51000 Rijeka i dr.</izvorni_sadrzaj>
    <derivirana_varijabla naziv="DomainObject.Predmet.StrankaIDrugiAdressOIB_1">FINANCIJSKA AGENCIJA, RC RIJEKA, PODRUŽNICA PULA, PULA, OIB 85821130368, F. Kurelca 8, 51000 Rijeka i dr.</derivirana_varijabla>
  </DomainObject.Predmet.StrankaIDrugiAdressOIB>
  <DomainObject.Predmet.ProtustrankaIDrugiAdressOIB>
    <izvorni_sadrzaj>BRODOLIČILAC d.o.o. PULA, OIB 23837951631, Giardini 14, 52100 Pula</izvorni_sadrzaj>
    <derivirana_varijabla naziv="DomainObject.Predmet.ProtustrankaIDrugiAdressOIB_1">BRODOLIČILAC d.o.o. PULA, OIB 23837951631, Giardini 14,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BRODOLIČILAC d.o.o. PULA</item>
      <item>Safet Hadžiselimović</item>
      <item>BRODOLIČILAC d.o.o. PULA</item>
    </izvorni_sadrzaj>
    <derivirana_varijabla naziv="DomainObject.Predmet.SudioniciListNaziv_1">
      <item>FINANCIJSKA AGENCIJA, RC RIJEKA, PODRUŽNICA PULA, PULA</item>
      <item>BRODOLIČILAC d.o.o. PULA</item>
      <item>Safet Hadžiselimović</item>
      <item>BRODOLIČILAC d.o.o. PULA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BRODOLIČILAC d.o.o. PULA, OIB 23837951631, Giardini 14,52100 Pula</item>
      <item>Safet Hadžiselimović, OIB 89042888164, Ilić Braće 64,52100 Fažana</item>
      <item>BRODOLIČILAC d.o.o. PULA, OIB 23837951631, Giardini 14,52100 Pula</item>
    </izvorni_sadrzaj>
    <derivirana_varijabla naziv="DomainObject.Predmet.SudioniciListAdressOIB_1">
      <item>FINANCIJSKA AGENCIJA, RC RIJEKA, PODRUŽNICA PULA, PULA, OIB 85821130368, F. Kurelca 8,51000 Rijeka</item>
      <item>BRODOLIČILAC d.o.o. PULA, OIB 23837951631, Giardini 14,52100 Pula</item>
      <item>Safet Hadžiselimović, OIB 89042888164, Ilić Braće 64,52100 Fažana</item>
      <item>BRODOLIČILAC d.o.o. PULA, OIB 23837951631, Giardini 14,52100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23837951631</item>
      <item>, OIB 89042888164</item>
      <item>, OIB 23837951631</item>
    </izvorni_sadrzaj>
    <derivirana_varijabla naziv="DomainObject.Predmet.SudioniciListNazivOIB_1">
      <item>, OIB 85821130368</item>
      <item>, OIB 23837951631</item>
      <item>, OIB 89042888164</item>
      <item>, OIB 23837951631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Jasmina Lichtenberg, OIB 26338581935, Ravenska 8 Pula</item>
    </izvorni_sadrzaj>
    <derivirana_varijabla naziv="DomainObject.Predmet.StecajniUpraviteljiListAddressOIB_1">
      <item>Jasmina Lichtenberg, OIB 26338581935, Ravenska 8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lipnja 2019.</izvorni_sadrzaj>
    <derivirana_varijabla naziv="DomainObject.Predmet.DatumZadnjeOdrzaneSudskeRadnje_1">7. lipnja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271</properties:Words>
  <properties:Characters>1582</properties:Characters>
  <properties:Lines>77</properties:Lines>
  <properties:Paragraphs>29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2007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2019-06-07T06:29:00Z</dcterms:created>
  <dc:creator>drabar</dc:creator>
  <cp:lastModifiedBy>Sanja Prodan</cp:lastModifiedBy>
  <cp:lastPrinted>2018-11-19T12:23:00Z</cp:lastPrinted>
  <dcterms:modified xmlns:xsi="http://www.w3.org/2001/XMLSchema-instance" xsi:type="dcterms:W3CDTF">2019-06-07T06:45:00Z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St-355/2018-35 / Zapisnik - Izvještajno ročište (st-355-2018-35-izvještajno.docx)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