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fac7" w14:paraId="ff6fac7"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EA0B28">
        <w:rPr>
          <w:rFonts w:cs="Times New Roman" w:hAnsi="Times New Roman" w:ascii="Times New Roman"/>
          <w:sz w:val="24"/>
          <w:szCs w:val="24"/>
        </w:rPr>
        <w:t xml:space="preserve">                                        38. St-5848/2015</w:t>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B13F77">
        <w:rPr>
          <w:rFonts w:hAnsi="Times New Roman" w:ascii="Times New Roman"/>
          <w:szCs w:val="24"/>
        </w:rPr>
        <w:t>CAPULUS</w:t>
      </w:r>
      <w:r w:rsidR="004D2BE2">
        <w:rPr>
          <w:rFonts w:hAnsi="Times New Roman" w:ascii="Times New Roman"/>
          <w:szCs w:val="24"/>
        </w:rPr>
        <w:t xml:space="preserve"> j.</w:t>
      </w:r>
      <w:r w:rsidR="00180B32">
        <w:rPr>
          <w:rFonts w:hAnsi="Times New Roman" w:ascii="Times New Roman"/>
          <w:szCs w:val="24"/>
        </w:rPr>
        <w:t>d.o.o.</w:t>
      </w:r>
      <w:r w:rsidR="00FE4577">
        <w:rPr>
          <w:rFonts w:hAnsi="Times New Roman" w:ascii="Times New Roman"/>
          <w:szCs w:val="24"/>
        </w:rPr>
        <w:t xml:space="preserve">, </w:t>
      </w:r>
      <w:r w:rsidR="00B13F77">
        <w:rPr>
          <w:rFonts w:hAnsi="Times New Roman" w:ascii="Times New Roman"/>
          <w:szCs w:val="24"/>
        </w:rPr>
        <w:t>Orešje</w:t>
      </w:r>
      <w:r w:rsidR="00FE189F">
        <w:rPr>
          <w:rFonts w:hAnsi="Times New Roman" w:ascii="Times New Roman"/>
          <w:szCs w:val="24"/>
        </w:rPr>
        <w:t>,</w:t>
      </w:r>
      <w:r w:rsidR="001018B0">
        <w:rPr>
          <w:rFonts w:hAnsi="Times New Roman" w:ascii="Times New Roman"/>
          <w:szCs w:val="24"/>
        </w:rPr>
        <w:t xml:space="preserve"> </w:t>
      </w:r>
      <w:r w:rsidR="00B13F77">
        <w:rPr>
          <w:rFonts w:hAnsi="Times New Roman" w:ascii="Times New Roman"/>
          <w:szCs w:val="24"/>
        </w:rPr>
        <w:t>Selčica 4</w:t>
      </w:r>
      <w:r w:rsidR="001018B0">
        <w:rPr>
          <w:rFonts w:hAnsi="Times New Roman" w:ascii="Times New Roman"/>
          <w:szCs w:val="24"/>
        </w:rPr>
        <w:t xml:space="preserve">, </w:t>
      </w:r>
      <w:r w:rsidRPr="000A59A4">
        <w:rPr>
          <w:rFonts w:hAnsi="Times New Roman" w:ascii="Times New Roman"/>
          <w:szCs w:val="24"/>
        </w:rPr>
        <w:t xml:space="preserve">OIB: </w:t>
      </w:r>
      <w:r w:rsidR="00B13F77">
        <w:rPr>
          <w:rFonts w:hAnsi="Times New Roman" w:ascii="Times New Roman"/>
          <w:szCs w:val="24"/>
        </w:rPr>
        <w:t>11288432801</w:t>
      </w:r>
      <w:r w:rsidRPr="000A59A4">
        <w:rPr>
          <w:rFonts w:hAnsi="Times New Roman" w:ascii="Times New Roman"/>
          <w:szCs w:val="24"/>
        </w:rPr>
        <w:t xml:space="preserve">, </w:t>
      </w:r>
      <w:r w:rsidR="0005231D">
        <w:rPr>
          <w:rFonts w:hAnsi="Times New Roman" w:ascii="Times New Roman"/>
          <w:szCs w:val="24"/>
          <w:lang w:val="hr-HR"/>
        </w:rPr>
        <w:t xml:space="preserve">dana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B13F77">
        <w:rPr>
          <w:rFonts w:hAnsi="Times New Roman" w:ascii="Times New Roman"/>
          <w:szCs w:val="24"/>
        </w:rPr>
        <w:t xml:space="preserve">CAPULUS j.d.o.o., Orešje, Selčica 4, </w:t>
      </w:r>
      <w:r w:rsidR="00B13F77" w:rsidRPr="000A59A4">
        <w:rPr>
          <w:rFonts w:hAnsi="Times New Roman" w:ascii="Times New Roman"/>
          <w:szCs w:val="24"/>
        </w:rPr>
        <w:t xml:space="preserve">OIB: </w:t>
      </w:r>
      <w:r w:rsidR="00B13F77">
        <w:rPr>
          <w:rFonts w:hAnsi="Times New Roman" w:ascii="Times New Roman"/>
          <w:szCs w:val="24"/>
        </w:rPr>
        <w:t>11288432801</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13F77">
        <w:rPr>
          <w:rFonts w:cs="Times New Roman" w:hAnsi="Times New Roman" w:ascii="Times New Roman"/>
          <w:sz w:val="24"/>
          <w:szCs w:val="24"/>
        </w:rPr>
        <w:t>Jelenko Lehki</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13F77">
        <w:rPr>
          <w:rFonts w:cs="Times New Roman" w:hAnsi="Times New Roman" w:ascii="Times New Roman"/>
          <w:sz w:val="24"/>
          <w:szCs w:val="24"/>
        </w:rPr>
        <w:t>69098307857</w:t>
      </w:r>
      <w:r w:rsidRPr="000A59A4">
        <w:rPr>
          <w:rFonts w:cs="Times New Roman" w:hAnsi="Times New Roman" w:ascii="Times New Roman"/>
          <w:sz w:val="24"/>
          <w:szCs w:val="24"/>
        </w:rPr>
        <w:t xml:space="preserve">, </w:t>
      </w:r>
      <w:r w:rsidR="007B7520">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B13F77">
        <w:rPr>
          <w:rFonts w:cs="Times New Roman" w:hAnsi="Times New Roman" w:ascii="Times New Roman"/>
          <w:sz w:val="24"/>
          <w:szCs w:val="24"/>
        </w:rPr>
        <w:t>Pavla Hatza 10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13F77">
        <w:rPr>
          <w:rFonts w:hAnsi="Times New Roman" w:ascii="Times New Roman"/>
          <w:szCs w:val="24"/>
        </w:rPr>
        <w:t xml:space="preserve">CAPULUS j.d.o.o., Orešje, Selčica 4, </w:t>
      </w:r>
      <w:r w:rsidR="00B13F77" w:rsidRPr="000A59A4">
        <w:rPr>
          <w:rFonts w:hAnsi="Times New Roman" w:ascii="Times New Roman"/>
          <w:szCs w:val="24"/>
        </w:rPr>
        <w:t xml:space="preserve">OIB: </w:t>
      </w:r>
      <w:r w:rsidR="00B13F77">
        <w:rPr>
          <w:rFonts w:hAnsi="Times New Roman" w:ascii="Times New Roman"/>
          <w:szCs w:val="24"/>
        </w:rPr>
        <w:t>11288432801</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13F77">
        <w:rPr>
          <w:rFonts w:hAnsi="Times New Roman" w:ascii="Times New Roman"/>
          <w:szCs w:val="24"/>
        </w:rPr>
        <w:t xml:space="preserve">CAPULUS j.d.o.o., Orešje, Selčica 4, </w:t>
      </w:r>
      <w:r w:rsidR="00B13F77" w:rsidRPr="000A59A4">
        <w:rPr>
          <w:rFonts w:hAnsi="Times New Roman" w:ascii="Times New Roman"/>
          <w:szCs w:val="24"/>
        </w:rPr>
        <w:t xml:space="preserve">OIB: </w:t>
      </w:r>
      <w:r w:rsidR="00B13F77">
        <w:rPr>
          <w:rFonts w:hAnsi="Times New Roman" w:ascii="Times New Roman"/>
          <w:szCs w:val="24"/>
        </w:rPr>
        <w:t>11288432801</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B13F77">
        <w:rPr>
          <w:rFonts w:cs="Times New Roman" w:hAnsi="Times New Roman" w:ascii="Times New Roman"/>
          <w:sz w:val="24"/>
          <w:szCs w:val="24"/>
        </w:rPr>
        <w:t>29</w:t>
      </w:r>
      <w:r w:rsidR="000A59A4" w:rsidRPr="000A59A4">
        <w:rPr>
          <w:rFonts w:cs="Times New Roman" w:hAnsi="Times New Roman" w:ascii="Times New Roman"/>
          <w:sz w:val="24"/>
          <w:szCs w:val="24"/>
        </w:rPr>
        <w:t xml:space="preserve">. </w:t>
      </w:r>
      <w:r w:rsidR="00B13F77">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610396">
        <w:rPr>
          <w:rFonts w:cs="Times New Roman" w:hAnsi="Times New Roman" w:ascii="Times New Roman"/>
          <w:sz w:val="24"/>
          <w:szCs w:val="24"/>
        </w:rPr>
        <w:t>,v.r.</w:t>
      </w:r>
    </w:p>
    <w:p w:rsidRDefault="00610396" w:rsidP="000A59A4" w:rsidR="00610396">
      <w:pPr>
        <w:spacing w:lineRule="auto" w:line="240" w:after="0"/>
        <w:ind w:firstLine="720" w:left="5040"/>
        <w:jc w:val="right"/>
        <w:rPr>
          <w:rFonts w:cs="Times New Roman" w:hAnsi="Times New Roman" w:ascii="Times New Roman"/>
          <w:sz w:val="24"/>
          <w:szCs w:val="24"/>
        </w:rPr>
      </w:pPr>
    </w:p>
    <w:p w:rsidRDefault="00610396" w:rsidP="000A59A4" w:rsidR="00610396">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610396" w:rsidP="000A59A4" w:rsidR="00610396">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610396" w:rsidP="000A59A4" w:rsidR="00610396">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610396" w:rsidP="000A59A4" w:rsidR="00610396">
      <w:pPr>
        <w:spacing w:lineRule="auto" w:line="240" w:after="0"/>
        <w:ind w:firstLine="720" w:left="5040"/>
        <w:jc w:val="right"/>
        <w:rPr>
          <w:rFonts w:cs="Times New Roman" w:hAnsi="Times New Roman" w:ascii="Times New Roman"/>
          <w:sz w:val="24"/>
          <w:szCs w:val="24"/>
        </w:rPr>
      </w:pPr>
    </w:p>
    <w:p w:rsidRDefault="00610396" w:rsidP="000A59A4" w:rsidR="00610396">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EA0B28"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4F0" w:rsidP="000A59A4" w:rsidR="00C464F0">
      <w:pPr>
        <w:spacing w:lineRule="auto" w:line="240" w:after="0"/>
      </w:pPr>
      <w:r>
        <w:separator/>
      </w:r>
    </w:p>
  </w:endnote>
  <w:endnote w:id="0" w:type="continuationSeparator">
    <w:p w:rsidRDefault="00C464F0" w:rsidP="000A59A4" w:rsidR="00C464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4F0" w:rsidP="000A59A4" w:rsidR="00C464F0">
      <w:pPr>
        <w:spacing w:lineRule="auto" w:line="240" w:after="0"/>
      </w:pPr>
      <w:r>
        <w:separator/>
      </w:r>
    </w:p>
  </w:footnote>
  <w:footnote w:id="0" w:type="continuationSeparator">
    <w:p w:rsidRDefault="00C464F0" w:rsidP="000A59A4" w:rsidR="00C464F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0B28" w:rsidP="00EA0B28" w:rsidR="00EA0B28">
    <w:pPr>
      <w:pStyle w:val="Zaglavlje"/>
      <w:tabs>
        <w:tab w:pos="5820" w:val="left"/>
      </w:tabs>
    </w:pPr>
    <w:r>
      <w:tab/>
    </w:r>
    <w:sdt>
      <w:sdtPr>
        <w:id w:val="1901018018"/>
        <w:docPartObj>
          <w:docPartGallery w:val="Page Numbers (Top of Page)"/>
          <w:docPartUnique/>
        </w:docPartObj>
      </w:sdtPr>
      <w:sdtContent>
        <w:r>
          <w:fldChar w:fldCharType="begin"/>
        </w:r>
        <w:r>
          <w:instrText>PAGE   \* MERGEFORMAT</w:instrText>
        </w:r>
        <w:r>
          <w:fldChar w:fldCharType="separate"/>
        </w:r>
        <w:r w:rsidR="00E43C7D">
          <w:rPr>
            <w:noProof/>
          </w:rPr>
          <w:t>2</w:t>
        </w:r>
        <w:r>
          <w:fldChar w:fldCharType="end"/>
        </w:r>
      </w:sdtContent>
    </w:sdt>
    <w:r>
      <w:tab/>
      <w:t xml:space="preserve">                  38. St-5848/2015</w:t>
    </w:r>
  </w:p>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0B32"/>
    <w:rsid w:val="0018734D"/>
    <w:rsid w:val="00190EEB"/>
    <w:rsid w:val="001B24B3"/>
    <w:rsid w:val="001D3E2E"/>
    <w:rsid w:val="001D434C"/>
    <w:rsid w:val="001E096A"/>
    <w:rsid w:val="002545F9"/>
    <w:rsid w:val="002F2A96"/>
    <w:rsid w:val="003D191F"/>
    <w:rsid w:val="003D2EA9"/>
    <w:rsid w:val="00423AF5"/>
    <w:rsid w:val="00427AC2"/>
    <w:rsid w:val="004B6BBB"/>
    <w:rsid w:val="004D2BE2"/>
    <w:rsid w:val="004E6130"/>
    <w:rsid w:val="00513B93"/>
    <w:rsid w:val="00543B62"/>
    <w:rsid w:val="005566E7"/>
    <w:rsid w:val="00602835"/>
    <w:rsid w:val="00610396"/>
    <w:rsid w:val="006360EB"/>
    <w:rsid w:val="0064048B"/>
    <w:rsid w:val="00651BCA"/>
    <w:rsid w:val="00687B6F"/>
    <w:rsid w:val="007119AB"/>
    <w:rsid w:val="00711E21"/>
    <w:rsid w:val="00726553"/>
    <w:rsid w:val="007B168A"/>
    <w:rsid w:val="007B7520"/>
    <w:rsid w:val="009312C7"/>
    <w:rsid w:val="009A4857"/>
    <w:rsid w:val="00A02BD9"/>
    <w:rsid w:val="00A11960"/>
    <w:rsid w:val="00A11ACA"/>
    <w:rsid w:val="00A804F3"/>
    <w:rsid w:val="00AB6D42"/>
    <w:rsid w:val="00AF21D4"/>
    <w:rsid w:val="00B00311"/>
    <w:rsid w:val="00B13F77"/>
    <w:rsid w:val="00B1685D"/>
    <w:rsid w:val="00B21F72"/>
    <w:rsid w:val="00B2602E"/>
    <w:rsid w:val="00B27A40"/>
    <w:rsid w:val="00B36829"/>
    <w:rsid w:val="00B452CE"/>
    <w:rsid w:val="00B525EA"/>
    <w:rsid w:val="00B624A6"/>
    <w:rsid w:val="00B945B6"/>
    <w:rsid w:val="00C342EA"/>
    <w:rsid w:val="00C464F0"/>
    <w:rsid w:val="00C61966"/>
    <w:rsid w:val="00C8349C"/>
    <w:rsid w:val="00CD36BE"/>
    <w:rsid w:val="00D0142E"/>
    <w:rsid w:val="00D02CBA"/>
    <w:rsid w:val="00D0672D"/>
    <w:rsid w:val="00D208FB"/>
    <w:rsid w:val="00D75A41"/>
    <w:rsid w:val="00DD711F"/>
    <w:rsid w:val="00DE1BE4"/>
    <w:rsid w:val="00DE1DCE"/>
    <w:rsid w:val="00E12BCF"/>
    <w:rsid w:val="00E43C7D"/>
    <w:rsid w:val="00EA0B28"/>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F2A96"/>
    <w:rPr>
      <w:color w:val="808080"/>
      <w:bdr w:space="0" w:sz="0" w:color="auto" w:val="none"/>
      <w:shd w:fill="auto" w:color="auto" w:val="clear"/>
    </w:rPr>
  </w:style>
  <w:style w:customStyle="true" w:styleId="eSPISCCParagraphDefaultFont" w:type="character">
    <w:name w:val="eSPIS_CC_Paragraph Default Font"/>
    <w:basedOn w:val="Zadanifontodlomka"/>
    <w:rsid w:val="002F2A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2A9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2A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2A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2F2A96"/>
    <w:rPr>
      <w:color w:val="808080"/>
      <w:bdr w:color="auto" w:space="0" w:sz="0" w:val="none"/>
      <w:shd w:color="auto" w:fill="auto" w:val="clear"/>
    </w:rPr>
  </w:style>
  <w:style w:customStyle="1" w:styleId="eSPISCCParagraphDefaultFont" w:type="character">
    <w:name w:val="eSPIS_CC_Paragraph Default Font"/>
    <w:basedOn w:val="Zadanifontodlomka"/>
    <w:rsid w:val="002F2A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2A9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2A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2A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St-5848/2015-7</izvorni_sadrzaj>
    <derivirana_varijabla naziv="DomainObject.Oznaka_1">St-5848/2015-7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5848</izvorni_sadrzaj>
    <derivirana_varijabla naziv="DomainObject.Predmet.Broj_1">5848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St-5848/2015</izvorni_sadrzaj>
    <derivirana_varijabla naziv="DomainObject.Predmet.OznakaBroj_1">St-5848/2015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CAPULUS j.d.o.o.</izvorni_sadrzaj>
    <derivirana_varijabla naziv="DomainObject.Predmet.ProtustrankaFormated_1">  CAPULUS j.d.o.o.</derivirana_varijabla>
  </DomainObject.Predmet.ProtustrankaFormated>
  <DomainObject.Predmet.ProtustrankaFormatedOIB>
    <izvorni_sadrzaj>  CAPULUS j.d.o.o., OIB 11288432801</izvorni_sadrzaj>
    <derivirana_varijabla naziv="DomainObject.Predmet.ProtustrankaFormatedOIB_1">  CAPULUS j.d.o.o., OIB 11288432801</derivirana_varijabla>
  </DomainObject.Predmet.ProtustrankaFormatedOIB>
  <DomainObject.Predmet.ProtustrankaFormatedWithAdress>
    <izvorni_sadrzaj> CAPULUS j.d.o.o., Selčica 4, 10434 Orešje</izvorni_sadrzaj>
    <derivirana_varijabla naziv="DomainObject.Predmet.ProtustrankaFormatedWithAdress_1"> CAPULUS j.d.o.o., Selčica 4, 10434 Orešje</derivirana_varijabla>
  </DomainObject.Predmet.ProtustrankaFormatedWithAdress>
  <DomainObject.Predmet.ProtustrankaFormatedWithAdressOIB>
    <izvorni_sadrzaj> CAPULUS j.d.o.o., OIB 11288432801, Selčica 4, 10434 Orešje</izvorni_sadrzaj>
    <derivirana_varijabla naziv="DomainObject.Predmet.ProtustrankaFormatedWithAdressOIB_1"> CAPULUS j.d.o.o., OIB 11288432801, Selčica 4, 10434 Orešje</derivirana_varijabla>
  </DomainObject.Predmet.ProtustrankaFormatedWithAdressOIB>
  <DomainObject.Predmet.ProtustrankaWithAdress>
    <izvorni_sadrzaj>CAPULUS j.d.o.o. Selčica 4, 10434 Orešje</izvorni_sadrzaj>
    <derivirana_varijabla naziv="DomainObject.Predmet.ProtustrankaWithAdress_1">CAPULUS j.d.o.o. Selčica 4, 10434 Orešje</derivirana_varijabla>
  </DomainObject.Predmet.ProtustrankaWithAdress>
  <DomainObject.Predmet.ProtustrankaWithAdressOIB>
    <izvorni_sadrzaj>CAPULUS j.d.o.o., OIB 11288432801, Selčica 4, 10434 Orešje</izvorni_sadrzaj>
    <derivirana_varijabla naziv="DomainObject.Predmet.ProtustrankaWithAdressOIB_1">CAPULUS j.d.o.o., OIB 11288432801, Selčica 4, 10434 Orešje</derivirana_varijabla>
  </DomainObject.Predmet.ProtustrankaWithAdressOIB>
  <DomainObject.Predmet.ProtustrankaNazivFormated>
    <izvorni_sadrzaj>CAPULUS j.d.o.o.</izvorni_sadrzaj>
    <derivirana_varijabla naziv="DomainObject.Predmet.ProtustrankaNazivFormated_1">CAPULUS j.d.o.o.</derivirana_varijabla>
  </DomainObject.Predmet.ProtustrankaNazivFormated>
  <DomainObject.Predmet.ProtustrankaNazivFormatedOIB>
    <izvorni_sadrzaj>CAPULUS j.d.o.o., OIB 11288432801</izvorni_sadrzaj>
    <derivirana_varijabla naziv="DomainObject.Predmet.ProtustrankaNazivFormatedOIB_1">CAPULUS j.d.o.o., OIB 11288432801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CAPULUS j.d.o.o.</item>
    </izvorni_sadrzaj>
    <derivirana_varijabla naziv="DomainObject.Predmet.ProtuStrankaListFormated_1">
      <item>CAPULUS j.d.o.o.</item>
    </derivirana_varijabla>
  </DomainObject.Predmet.ProtuStrankaListFormated>
  <DomainObject.Predmet.ProtuStrankaListFormatedOIB>
    <izvorni_sadrzaj>
      <item>CAPULUS j.d.o.o., OIB 11288432801</item>
    </izvorni_sadrzaj>
    <derivirana_varijabla naziv="DomainObject.Predmet.ProtuStrankaListFormatedOIB_1">
      <item>CAPULUS j.d.o.o., OIB 11288432801</item>
    </derivirana_varijabla>
  </DomainObject.Predmet.ProtuStrankaListFormatedOIB>
  <DomainObject.Predmet.ProtuStrankaListFormatedWithAdress>
    <izvorni_sadrzaj>
      <item>CAPULUS j.d.o.o., Selčica 4, 10434 Orešje</item>
    </izvorni_sadrzaj>
    <derivirana_varijabla naziv="DomainObject.Predmet.ProtuStrankaListFormatedWithAdress_1">
      <item>CAPULUS j.d.o.o., Selčica 4, 10434 Orešje</item>
    </derivirana_varijabla>
  </DomainObject.Predmet.ProtuStrankaListFormatedWithAdress>
  <DomainObject.Predmet.ProtuStrankaListFormatedWithAdressOIB>
    <izvorni_sadrzaj>
      <item>CAPULUS j.d.o.o., OIB 11288432801, Selčica 4, 10434 Orešje</item>
    </izvorni_sadrzaj>
    <derivirana_varijabla naziv="DomainObject.Predmet.ProtuStrankaListFormatedWithAdressOIB_1">
      <item>CAPULUS j.d.o.o., OIB 11288432801, Selčica 4, 10434 Orešje</item>
    </derivirana_varijabla>
  </DomainObject.Predmet.ProtuStrankaListFormatedWithAdressOIB>
  <DomainObject.Predmet.ProtuStrankaListNazivFormated>
    <izvorni_sadrzaj>
      <item>CAPULUS j.d.o.o.</item>
    </izvorni_sadrzaj>
    <derivirana_varijabla naziv="DomainObject.Predmet.ProtuStrankaListNazivFormated_1">
      <item>CAPULUS j.d.o.o.</item>
    </derivirana_varijabla>
  </DomainObject.Predmet.ProtuStrankaListNazivFormated>
  <DomainObject.Predmet.ProtuStrankaListNazivFormatedOIB>
    <izvorni_sadrzaj>
      <item>CAPULUS j.d.o.o., OIB 11288432801</item>
    </izvorni_sadrzaj>
    <derivirana_varijabla naziv="DomainObject.Predmet.ProtuStrankaListNazivFormatedOIB_1">
      <item>CAPULUS j.d.o.o., OIB 11288432801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St-5848/2015-7</izvorni_sadrzaj>
    <derivirana_varijabla naziv="DomainObject.PoslovniBrojDokumenta_1">St-5848/2015-7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CAPULUS j.d.o.o.</izvorni_sadrzaj>
    <derivirana_varijabla naziv="DomainObject.Predmet.ProtustrankaIDrugi_1">CAPULUS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CAPULUS j.d.o.o., OIB 11288432801, Selčica 4, 10434 Orešje</izvorni_sadrzaj>
    <derivirana_varijabla naziv="DomainObject.Predmet.ProtustrankaIDrugiAdressOIB_1">CAPULUS j.d.o.o., OIB 11288432801, Selčica 4, 10434 Orešje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St-5848/2015-7</izvorni_sadrzaj>
    <derivirana_varijabla naziv="DomainObject.Predmet.OdlukaRjesenje.Oznaka_1">St-5848/2015-7</derivirana_varijabla>
  </DomainObject.Predmet.OdlukaRjesenje.Oznaka>
  <DomainObject.Predmet.SudioniciListNaziv>
    <izvorni_sadrzaj>
      <item>FINA Regionalni centar Zagreb</item>
      <item>CAPULUS j.d.o.o.</item>
    </izvorni_sadrzaj>
    <derivirana_varijabla naziv="DomainObject.Predmet.SudioniciListNaziv_1">
      <item>FINA Regionalni centar Zagreb</item>
      <item>CAPULUS j.d.o.o.</item>
    </derivirana_varijabla>
  </DomainObject.Predmet.SudioniciListNaziv>
  <DomainObject.Predmet.SudioniciListAdressOIB>
    <izvorni_sadrzaj>
      <item>FINA Regionalni centar Zagreb, OIB 85821130368, Trg svibanjskih žrtava 1995. 1,10000 Zagreb</item>
      <item>CAPULUS j.d.o.o., OIB 11288432801, Selčica 4,10434 Orešje</item>
    </izvorni_sadrzaj>
    <derivirana_varijabla naziv="DomainObject.Predmet.SudioniciListAdressOIB_1">
      <item>FINA Regionalni centar Zagreb, OIB 85821130368, Trg svibanjskih žrtava 1995. 1,10000 Zagreb</item>
      <item>CAPULUS j.d.o.o., OIB 11288432801, Selčica 4,10434 Orešje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11288432801</item>
    </izvorni_sadrzaj>
    <derivirana_varijabla naziv="DomainObject.Predmet.SudioniciListNazivOIB_1">
      <item>, OIB 85821130368</item>
      <item>, OIB 11288432801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FFF172-45A3-41E6-8A65-B04E296AAC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2130</properties:Characters>
  <properties:Lines>73</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2016-11-03T07:47:00Z</dcterms:created>
  <dc:creator>Ana Boršić Kolarić</dc:creator>
  <cp:lastModifiedBy>Višnja Jurlina</cp:lastModifiedBy>
  <cp:lastPrinted>2016-11-03T08:50:00Z</cp:lastPrinted>
  <dcterms:modified xmlns:xsi="http://www.w3.org/2001/XMLSchema-instance" xsi:type="dcterms:W3CDTF">2016-11-03T08:51:00Z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St-5848/2015-7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