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c4ab" w14:paraId="5edc4a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23BF" w:rsidP="005223BF" w:rsidR="005223BF" w:rsidRPr="005223BF">
      <w:pPr>
        <w:spacing w:after="0"/>
        <w:rPr>
          <w:rFonts w:cs="Times New Roman" w:eastAsia="Times New Roman"/>
          <w:b/>
          <w:lang w:eastAsia="hr-HR"/>
        </w:rPr>
      </w:pPr>
      <w:r w:rsidRPr="005223B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223BF">
        <w:rPr>
          <w:rFonts w:cs="Times New Roman" w:eastAsia="Times New Roman"/>
          <w:b/>
          <w:lang w:eastAsia="hr-HR"/>
        </w:rPr>
        <w:t>Broj: 14. St-1440/2016.</w:t>
      </w:r>
    </w:p>
    <w:p w:rsidRDefault="005223BF" w:rsidP="005223BF" w:rsidR="005223BF" w:rsidRPr="005223BF">
      <w:pPr>
        <w:spacing w:after="0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223BF" w:rsidP="005223BF" w:rsidR="005223BF" w:rsidRPr="005223BF">
      <w:pPr>
        <w:spacing w:after="0"/>
        <w:rPr>
          <w:rFonts w:cs="Times New Roman" w:eastAsia="Times New Roman"/>
          <w:b/>
          <w:lang w:eastAsia="hr-HR"/>
        </w:rPr>
      </w:pPr>
      <w:r w:rsidRPr="005223B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223BF">
        <w:rPr>
          <w:rFonts w:cs="Times New Roman" w:eastAsia="Times New Roman"/>
          <w:b/>
          <w:lang w:eastAsia="hr-HR"/>
        </w:rPr>
        <w:t>Sukoišanska</w:t>
      </w:r>
      <w:proofErr w:type="spellEnd"/>
      <w:r w:rsidRPr="005223B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223BF" w:rsidP="005223BF" w:rsidR="005223BF" w:rsidRPr="005223BF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5223BF" w:rsidP="005223BF" w:rsidR="005223BF" w:rsidRPr="005223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23BF" w:rsidP="005223BF" w:rsidR="005223BF" w:rsidRPr="005223BF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5223BF">
        <w:rPr>
          <w:rFonts w:cs="Times New Roman" w:eastAsia="Arial Unicode MS"/>
          <w:b/>
          <w:szCs w:val="20"/>
        </w:rPr>
        <w:t>R E P U B L I K A     H R V A T S K A</w:t>
      </w:r>
    </w:p>
    <w:p w:rsidRDefault="005223BF" w:rsidP="005223BF" w:rsidR="005223BF" w:rsidRPr="005223BF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5223BF" w:rsidP="005223BF" w:rsidR="005223BF" w:rsidRPr="005223BF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5223BF">
        <w:rPr>
          <w:rFonts w:cs="Times New Roman" w:eastAsia="Arial Unicode MS"/>
          <w:b/>
          <w:szCs w:val="20"/>
        </w:rPr>
        <w:t>Z A K L J U Č A K</w:t>
      </w:r>
    </w:p>
    <w:p w:rsidRDefault="005223BF" w:rsidP="005223BF" w:rsidR="005223BF" w:rsidRPr="005223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23BF" w:rsidP="005223BF" w:rsidR="005223BF" w:rsidRPr="005223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ANCONA za trgovinu i usluge, društvo s ograničenom odgovornošću, Split, Velebitska 110., OIB: 71951552197.,  (Dužnik), dana 30. ožujka 2017. godine 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5223BF">
        <w:rPr>
          <w:rFonts w:cs="Times New Roman" w:eastAsia="Times New Roman"/>
          <w:lang w:eastAsia="hr-HR" w:val="en-US"/>
        </w:rPr>
        <w:t xml:space="preserve"> </w:t>
      </w:r>
    </w:p>
    <w:p w:rsidRDefault="005223BF" w:rsidP="005223BF" w:rsidR="005223BF" w:rsidRPr="005223B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23BF" w:rsidP="005223BF" w:rsidR="005223BF" w:rsidRPr="005223B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z a k l j u č i o    je                                               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23BF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5223BF" w:rsidP="005223BF" w:rsidR="005223BF" w:rsidRPr="005223B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Poziva se </w:t>
      </w:r>
      <w:proofErr w:type="spellStart"/>
      <w:r w:rsidRPr="005223BF">
        <w:rPr>
          <w:rFonts w:cs="Times New Roman" w:eastAsia="Times New Roman"/>
          <w:lang w:val="en-US"/>
        </w:rPr>
        <w:t>vjerovnik</w:t>
      </w:r>
      <w:proofErr w:type="spellEnd"/>
      <w:r w:rsidRPr="005223BF">
        <w:rPr>
          <w:rFonts w:cs="Times New Roman" w:eastAsia="Times New Roman"/>
          <w:lang w:val="en-US"/>
        </w:rPr>
        <w:t xml:space="preserve">: FOND ZA ZAŠTITU OKOLIŠA I ENERGETSKU UČINKOVITOST, Zagreb, </w:t>
      </w:r>
      <w:proofErr w:type="spellStart"/>
      <w:r w:rsidRPr="005223BF">
        <w:rPr>
          <w:rFonts w:cs="Times New Roman" w:eastAsia="Times New Roman"/>
          <w:lang w:val="en-US"/>
        </w:rPr>
        <w:t>Radnička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cesta</w:t>
      </w:r>
      <w:proofErr w:type="spellEnd"/>
      <w:r w:rsidRPr="005223BF">
        <w:rPr>
          <w:rFonts w:cs="Times New Roman" w:eastAsia="Times New Roman"/>
          <w:lang w:val="en-US"/>
        </w:rPr>
        <w:t xml:space="preserve"> 80, OIB: 85828625994, </w:t>
      </w:r>
      <w:proofErr w:type="spellStart"/>
      <w:r w:rsidRPr="005223BF">
        <w:rPr>
          <w:rFonts w:cs="Times New Roman" w:eastAsia="Times New Roman"/>
          <w:lang w:val="en-US"/>
        </w:rPr>
        <w:t>kao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podnositelj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prijedloga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za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otvaranje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stečajnog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postupka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nad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uvodno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navedenim</w:t>
      </w:r>
      <w:proofErr w:type="spellEnd"/>
      <w:r w:rsidRPr="005223BF">
        <w:rPr>
          <w:rFonts w:cs="Times New Roman" w:eastAsia="Times New Roman"/>
          <w:lang w:val="en-US"/>
        </w:rPr>
        <w:t xml:space="preserve"> </w:t>
      </w:r>
      <w:proofErr w:type="spellStart"/>
      <w:r w:rsidRPr="005223BF">
        <w:rPr>
          <w:rFonts w:cs="Times New Roman" w:eastAsia="Times New Roman"/>
          <w:lang w:val="en-US"/>
        </w:rPr>
        <w:t>Dužnikom</w:t>
      </w:r>
      <w:proofErr w:type="spellEnd"/>
      <w:r w:rsidRPr="005223BF">
        <w:rPr>
          <w:rFonts w:cs="Times New Roman" w:eastAsia="Times New Roman"/>
          <w:lang w:val="en-US"/>
        </w:rPr>
        <w:t xml:space="preserve">, </w:t>
      </w:r>
      <w:r w:rsidRPr="005223BF">
        <w:rPr>
          <w:rFonts w:cs="Times New Roman" w:eastAsia="Times New Roman"/>
          <w:lang w:eastAsia="hr-HR"/>
        </w:rPr>
        <w:t>u roku od osam (8) dana, temeljem odredbe članka 114, stavak 1, Stečajnog zakona (</w:t>
      </w:r>
      <w:r w:rsidRPr="005223BF">
        <w:rPr>
          <w:rFonts w:cs="Times New Roman" w:eastAsia="Times New Roman"/>
          <w:i/>
          <w:lang w:eastAsia="hr-HR"/>
        </w:rPr>
        <w:t>Narodne novine</w:t>
      </w:r>
      <w:r w:rsidRPr="005223BF">
        <w:rPr>
          <w:rFonts w:cs="Times New Roman" w:eastAsia="Times New Roman"/>
          <w:lang w:eastAsia="hr-HR"/>
        </w:rPr>
        <w:t xml:space="preserve">, </w:t>
      </w:r>
      <w:proofErr w:type="spellStart"/>
      <w:r w:rsidRPr="005223BF">
        <w:rPr>
          <w:rFonts w:cs="Times New Roman" w:eastAsia="Times New Roman"/>
          <w:lang w:eastAsia="hr-HR"/>
        </w:rPr>
        <w:t>br</w:t>
      </w:r>
      <w:proofErr w:type="spellEnd"/>
      <w:r w:rsidRPr="005223BF">
        <w:rPr>
          <w:rFonts w:cs="Times New Roman" w:eastAsia="Times New Roman"/>
          <w:lang w:eastAsia="hr-HR"/>
        </w:rPr>
        <w:t xml:space="preserve">: 71/15, dalje: SZ), u vezi sa člankom 430. i 431, SZ, predujmiti iznos od 1.000,00 kuna u Fond za namirenje troškova stečajnog postupka i to na depozitni račun ovog Suda broj: HR1623900011300000664 koji se vodi kod Hrvatske poštanske banke, </w:t>
      </w:r>
      <w:proofErr w:type="spellStart"/>
      <w:r w:rsidRPr="005223BF">
        <w:rPr>
          <w:rFonts w:cs="Times New Roman" w:eastAsia="Times New Roman"/>
          <w:lang w:eastAsia="hr-HR"/>
        </w:rPr>
        <w:t>d.d</w:t>
      </w:r>
      <w:proofErr w:type="spellEnd"/>
      <w:r w:rsidRPr="005223BF">
        <w:rPr>
          <w:rFonts w:cs="Times New Roman" w:eastAsia="Times New Roman"/>
          <w:lang w:eastAsia="hr-HR"/>
        </w:rPr>
        <w:t xml:space="preserve">, svrha uplate: </w:t>
      </w:r>
      <w:r w:rsidRPr="005223BF">
        <w:rPr>
          <w:rFonts w:cs="Times New Roman" w:eastAsia="Times New Roman"/>
          <w:i/>
          <w:lang w:eastAsia="hr-HR"/>
        </w:rPr>
        <w:t>predujam u Fond za namirenje troškova stečajnog postupka u predmetu: 14. St-1440/2016.</w:t>
      </w:r>
      <w:r w:rsidRPr="005223BF">
        <w:rPr>
          <w:rFonts w:cs="Times New Roman" w:eastAsia="Times New Roman"/>
          <w:lang w:eastAsia="hr-HR"/>
        </w:rPr>
        <w:t xml:space="preserve"> te na isti račun Suda dodatno i odvojeno još i iznos od: 10.000,00 kuna, svrha uplate:</w:t>
      </w:r>
      <w:r w:rsidRPr="005223BF">
        <w:rPr>
          <w:rFonts w:cs="Times New Roman" w:eastAsia="Times New Roman"/>
          <w:i/>
          <w:lang w:eastAsia="hr-HR"/>
        </w:rPr>
        <w:t xml:space="preserve"> dodatni iznos predujma u Fond za namirenje troškova stečajnog postupka u predmetu: 14. St-1440/2016.</w:t>
      </w:r>
      <w:r w:rsidRPr="005223BF">
        <w:rPr>
          <w:rFonts w:cs="Times New Roman" w:eastAsia="Times New Roman"/>
          <w:lang w:eastAsia="hr-HR"/>
        </w:rPr>
        <w:t xml:space="preserve"> te primjerak uplatnica, kao dokaz o uplati, dostaviti ovom Sudu. Ako Predlagatelj ne uplati tražene predujmove u navedenom roku od osam (8) dana, Sud će rješenjem odbaciti prijedlog kao nedopušten, sukladno odredbi članka 114, stavak 5, SZ.  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BF" w:rsidP="005223BF" w:rsidR="005223BF" w:rsidRPr="005223BF">
      <w:pPr>
        <w:spacing w:after="0"/>
        <w:jc w:val="center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>Split, 30. ožujka 2017. godine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</w:t>
      </w:r>
    </w:p>
    <w:p w:rsidRDefault="005223BF" w:rsidP="005223BF" w:rsidR="005223BF" w:rsidRPr="005223BF">
      <w:pPr>
        <w:spacing w:after="0"/>
        <w:rPr>
          <w:rFonts w:cs="Times New Roman" w:eastAsia="Times New Roman"/>
          <w:b/>
          <w:lang w:eastAsia="hr-HR"/>
        </w:rPr>
      </w:pPr>
    </w:p>
    <w:p w:rsidRDefault="005223BF" w:rsidP="005223BF" w:rsidR="005223BF" w:rsidRPr="005223BF">
      <w:pPr>
        <w:spacing w:after="0"/>
        <w:rPr>
          <w:rFonts w:cs="Times New Roman" w:eastAsia="Times New Roman"/>
          <w:b/>
          <w:lang w:eastAsia="hr-HR"/>
        </w:rPr>
      </w:pP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u w:val="single"/>
          <w:lang w:eastAsia="hr-HR"/>
        </w:rPr>
        <w:t>Pravna pouka</w:t>
      </w:r>
      <w:r w:rsidRPr="005223BF">
        <w:rPr>
          <w:rFonts w:cs="Times New Roman" w:eastAsia="Times New Roman"/>
          <w:lang w:eastAsia="hr-HR"/>
        </w:rPr>
        <w:t>: Protiv ovog Zaključka nije dopušten pravni lijek.</w:t>
      </w:r>
    </w:p>
    <w:p w:rsidRDefault="005223BF" w:rsidP="005223BF" w:rsidR="005223BF" w:rsidRPr="005223BF">
      <w:pPr>
        <w:spacing w:after="0"/>
        <w:rPr>
          <w:rFonts w:cs="Times New Roman" w:eastAsia="Times New Roman"/>
          <w:lang w:eastAsia="hr-HR"/>
        </w:rPr>
      </w:pPr>
    </w:p>
    <w:p w:rsidRDefault="005223BF" w:rsidP="005223BF" w:rsidR="005223BF" w:rsidRPr="005223BF">
      <w:pPr>
        <w:spacing w:after="0"/>
        <w:ind w:hanging="1134" w:left="1134"/>
        <w:jc w:val="both"/>
        <w:rPr>
          <w:rFonts w:cs="Times New Roman" w:eastAsia="Times New Roman"/>
          <w:sz w:val="22"/>
          <w:szCs w:val="22"/>
          <w:lang w:eastAsia="hr-HR"/>
        </w:rPr>
      </w:pPr>
      <w:r w:rsidRPr="005223BF">
        <w:rPr>
          <w:rFonts w:cs="Times New Roman" w:eastAsia="Times New Roman"/>
          <w:u w:val="single"/>
          <w:lang w:eastAsia="hr-HR"/>
        </w:rPr>
        <w:t>DNA:</w:t>
      </w:r>
      <w:r w:rsidRPr="005223BF">
        <w:rPr>
          <w:rFonts w:cs="Times New Roman" w:eastAsia="Times New Roman"/>
          <w:lang w:eastAsia="hr-HR"/>
        </w:rPr>
        <w:t xml:space="preserve">    1) </w:t>
      </w:r>
      <w:r w:rsidRPr="005223BF">
        <w:rPr>
          <w:rFonts w:cs="Times New Roman" w:eastAsia="Times New Roman"/>
          <w:sz w:val="22"/>
          <w:szCs w:val="22"/>
          <w:lang w:eastAsia="hr-HR"/>
        </w:rPr>
        <w:t>FOND ZA ZAŠTITU OKOLIŠA I ENERGETSKU UČINKOVITOST, Zagreb, Radnička cesta 80</w:t>
      </w:r>
      <w:r w:rsidRPr="005223BF">
        <w:rPr>
          <w:rFonts w:cs="Times New Roman" w:eastAsia="Times New Roman"/>
          <w:sz w:val="22"/>
          <w:szCs w:val="22"/>
          <w:lang w:val="en-US"/>
        </w:rPr>
        <w:t>,</w:t>
      </w:r>
      <w:r w:rsidRPr="005223BF">
        <w:rPr>
          <w:rFonts w:cs="Times New Roman" w:eastAsia="Times New Roman"/>
          <w:sz w:val="22"/>
          <w:szCs w:val="22"/>
          <w:lang w:eastAsia="hr-HR" w:val="en-US"/>
        </w:rPr>
        <w:t xml:space="preserve"> 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              2)  Mrežna stranica e-Oglasna ploča sudova, rok: 20, dana,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  <w:r w:rsidRPr="005223BF">
        <w:rPr>
          <w:rFonts w:cs="Times New Roman" w:eastAsia="Times New Roman"/>
          <w:lang w:eastAsia="hr-HR"/>
        </w:rPr>
        <w:t xml:space="preserve">              3)  Spis.</w:t>
      </w:r>
    </w:p>
    <w:p w:rsidRDefault="005223BF" w:rsidP="005223BF" w:rsidR="005223BF" w:rsidRPr="005223B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3BF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19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St-1440/2016-8</izvorni_sadrzaj>
    <derivirana_varijabla naziv="DomainObject.Oznaka_1">St-1440/2016-8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1440</izvorni_sadrzaj>
    <derivirana_varijabla naziv="DomainObject.Predmet.Broj_1">1440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St-1440/2016</izvorni_sadrzaj>
    <derivirana_varijabla naziv="DomainObject.Predmet.OznakaBroj_1">St-1440/2016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ANCONA za trgovinu  i usluge, društvo s ograničenom odgovornošću</izvorni_sadrzaj>
    <derivirana_varijabla naziv="DomainObject.Predmet.ProtustrankaFormated_1">  ANCONA za trgovinu  i usluge, društvo s ograničenom odgovornošću</derivirana_varijabla>
  </DomainObject.Predmet.ProtustrankaFormated>
  <DomainObject.Predmet.ProtustrankaFormatedOIB>
    <izvorni_sadrzaj>  ANCONA za trgovinu  i usluge, društvo s ograničenom odgovornošću, OIB 71951552197</izvorni_sadrzaj>
    <derivirana_varijabla naziv="DomainObject.Predmet.ProtustrankaFormatedOIB_1">  ANCONA za trgovinu  i usluge, društvo s ograničenom odgovornošću, OIB 71951552197</derivirana_varijabla>
  </DomainObject.Predmet.ProtustrankaFormatedOIB>
  <DomainObject.Predmet.ProtustrankaFormatedWithAdress>
    <izvorni_sadrzaj> ANCONA za trgovinu  i usluge, društvo s ograničenom odgovornošću, Velebitska 110, 21000 Split</izvorni_sadrzaj>
    <derivirana_varijabla naziv="DomainObject.Predmet.ProtustrankaFormatedWithAdress_1"> ANCONA za trgovinu  i usluge, društvo s ograničenom odgovornošću, Velebitska 110, 21000 Split</derivirana_varijabla>
  </DomainObject.Predmet.ProtustrankaFormatedWithAdress>
  <DomainObject.Predmet.ProtustrankaFormatedWithAdressOIB>
    <izvorni_sadrzaj> ANCONA za trgovinu  i usluge, društvo s ograničenom odgovornošću, OIB 71951552197, Velebitska 110, 21000 Split</izvorni_sadrzaj>
    <derivirana_varijabla naziv="DomainObject.Predmet.ProtustrankaFormatedWithAdressOIB_1"> ANCONA za trgovinu  i usluge, društvo s ograničenom odgovornošću, OIB 71951552197, Velebitska 110, 21000 Split</derivirana_varijabla>
  </DomainObject.Predmet.ProtustrankaFormatedWithAdressOIB>
  <DomainObject.Predmet.ProtustrankaWithAdress>
    <izvorni_sadrzaj>ANCONA za trgovinu  i usluge, društvo s ograničenom odgovornošću Velebitska 110, 21000 Split</izvorni_sadrzaj>
    <derivirana_varijabla naziv="DomainObject.Predmet.ProtustrankaWithAdress_1">ANCONA za trgovinu  i usluge, društvo s ograničenom odgovornošću Velebitska 110, 21000 Split</derivirana_varijabla>
  </DomainObject.Predmet.ProtustrankaWithAdress>
  <DomainObject.Predmet.ProtustrankaWithAdressOIB>
    <izvorni_sadrzaj>ANCONA za trgovinu  i usluge, društvo s ograničenom odgovornošću, OIB 71951552197, Velebitska 110, 21000 Split</izvorni_sadrzaj>
    <derivirana_varijabla naziv="DomainObject.Predmet.ProtustrankaWithAdressOIB_1">ANCONA za trgovinu  i usluge, društvo s ograničenom odgovornošću, OIB 71951552197, Velebitska 110, 21000 Split</derivirana_varijabla>
  </DomainObject.Predmet.ProtustrankaWithAdressOIB>
  <DomainObject.Predmet.ProtustrankaNazivFormated>
    <izvorni_sadrzaj>ANCONA za trgovinu  i usluge, društvo s ograničenom odgovornošću</izvorni_sadrzaj>
    <derivirana_varijabla naziv="DomainObject.Predmet.ProtustrankaNazivFormated_1">ANCONA za trgovinu  i usluge, društvo s ograničenom odgovornošću</derivirana_varijabla>
  </DomainObject.Predmet.ProtustrankaNazivFormated>
  <DomainObject.Predmet.ProtustrankaNazivFormatedOIB>
    <izvorni_sadrzaj>ANCONA za trgovinu  i usluge, društvo s ograničenom odgovornošću, OIB 71951552197</izvorni_sadrzaj>
    <derivirana_varijabla naziv="DomainObject.Predmet.ProtustrankaNazivFormatedOIB_1">ANCONA za trgovinu  i usluge, društvo s ograničenom odgovornošću, OIB 71951552197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UČINKOVITOST; ŽUPANIJSKO DRŽAVNO ODVJETNIŠTVO</izvorni_sadrzaj>
    <derivirana_varijabla naziv="DomainObject.Predmet.StrankaFormated_1">  FINANCIJSKA AGENCIJA, RC SPLIT; FOND ZA ZAŠTITU OKOLIŠA I ENERGETSKU UČINKOVITOST; ŽUPANIJSKO DRŽAVNO ODVJETNIŠTVO</derivirana_varijabla>
  </DomainObject.Predmet.StrankaFormated>
  <DomainObject.Predmet.StrankaFormatedOIB>
    <izvorni_sadrzaj>  FINANCIJSKA AGENCIJA, RC SPLIT, OIB 85821130368; FOND ZA ZAŠTITU OKOLIŠA I ENERGETSKU UČINKOVITOST, OIB 85828625994; ŽUPANIJSKO DRŽAVNO ODVJETNIŠTVO, OIB 70793241859</izvorni_sadrzaj>
    <derivirana_varijabla naziv="DomainObject.Predmet.StrankaFormatedOIB_1">  FINANCIJSKA AGENCIJA, RC SPLIT, OIB 85821130368; FOND ZA ZAŠTITU OKOLIŠA I ENERGETSKU UČINKOVITOST, OIB 85828625994; ŽUPANIJSKO DRŽAVNO ODVJETNIŠTVO, OIB 70793241859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Zagreb; ŽUPANIJSKO DRŽAVNO ODVJETNIŠTVO, Gundulićeva 29a, 21000 Split</izvorni_sadrzaj>
    <derivirana_varijabla naziv="DomainObject.Predmet.StrankaFormatedWithAdress_1"> FINANCIJSKA AGENCIJA, RC SPLIT, Mažuranićevo šetalište 24 b, 21000 Split; FOND ZA ZAŠTITU OKOLIŠA I ENERGETSKU UČINKOVITOST, Radnička cesta 80, 10000 Zagreb;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Zagreb,ŽUPANIJSKO DRŽAVNO ODVJETNIŠTVO Gundulićeva 29a,21000 Split</izvorni_sadrzaj>
    <derivirana_varijabla naziv="DomainObject.Predmet.StrankaWithAdress_1">FINANCIJSKA AGENCIJA, RC SPLIT Mažuranićevo šetalište 24 b,21000 Split,FOND ZA ZAŠTITU OKOLIŠA I ENERGETSKU UČINKOVITOST Radnička cesta 80,10000 Zagreb,ŽUPANIJSKO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Zagreb,ŽUPANIJSKO DRŽAVNO ODVJETNIŠTVO, OIB 70793241859, Gundulićeva 29a,21000 Split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Zagreb,ŽUPANIJSKO DRŽAVNO ODVJETNIŠTVO, OIB 70793241859, Gundulićeva 29a,21000 Split</derivirana_varijabla>
  </DomainObject.Predmet.StrankaWithAdressOIB>
  <DomainObject.Predmet.StrankaNazivFormated>
    <izvorni_sadrzaj>FINANCIJSKA AGENCIJA, RC SPLIT,FOND ZA ZAŠTITU OKOLIŠA I ENERGETSKU UČINKOVITOST,ŽUPANIJSKO DRŽAVNO ODVJETNIŠTVO</izvorni_sadrzaj>
    <derivirana_varijabla naziv="DomainObject.Predmet.StrankaNazivFormated_1">FINANCIJSKA AGENCIJA, RC SPLIT,FOND ZA ZAŠTITU OKOLIŠA I ENERGETSKU UČINKOVITOST,ŽUPANIJSKO DRŽAVNO ODVJETNIŠTVO</derivirana_varijabla>
  </DomainObject.Predmet.StrankaNazivFormated>
  <DomainObject.Predmet.StrankaNazivFormatedOIB>
    <izvorni_sadrzaj>FINANCIJSKA AGENCIJA, RC SPLIT, OIB 85821130368,FOND ZA ZAŠTITU OKOLIŠA I ENERGETSKU UČINKOVITOST, OIB 85828625994,ŽUPANIJSKO DRŽAVNO ODVJETNIŠTVO, OIB 70793241859</izvorni_sadrzaj>
    <derivirana_varijabla naziv="DomainObject.Predmet.StrankaNazivFormatedOIB_1">FINANCIJSKA AGENCIJA, RC SPLIT, OIB 85821130368,FOND ZA ZAŠTITU OKOLIŠA I ENERGETSKU UČINKOVITOST, OIB 85828625994,ŽUPANIJSKO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920088.39</izvorni_sadrzaj>
    <derivirana_varijabla naziv="DomainObject.Predmet.TrenutnaVrijednost_1">920088.39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  <item>ŽUPANIJSKO DRŽAVNO ODVJETNIŠTVO</item>
    </izvorni_sadrzaj>
    <derivirana_varijabla naziv="DomainObject.Predmet.StrankaListFormated_1">
      <item>FINANCIJSKA AGENCIJA, RC SPLIT</item>
      <item>FOND ZA ZAŠTITU OKOLIŠA I ENERGETSKU UČINKOVITOST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  <item>ŽUPANIJSKO DRŽAVNO ODVJETNIŠTVO, OIB 70793241859</item>
    </izvorni_sadrzaj>
    <derivirana_varijabla naziv="DomainObject.Predmet.StrankaListFormatedOIB_1">
      <item>FINANCIJSKA AGENCIJA, RC SPLIT, OIB 85821130368</item>
      <item>FOND ZA ZAŠTITU OKOLIŠA I ENERGETSKU UČINKOVITOST, OIB 85828625994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  <item>ŽUPANIJSKO DRŽAVNO ODVJETNIŠTVO</item>
    </izvorni_sadrzaj>
    <derivirana_varijabla naziv="DomainObject.Predmet.StrankaListNazivFormated_1">
      <item>FINANCIJSKA AGENCIJA, RC SPLIT</item>
      <item>FOND ZA ZAŠTITU OKOLIŠA I ENERGETSKU UČINKOVITOST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  <item>ŽUPANIJSKO DRŽAVNO ODVJETNIŠTVO, OIB 70793241859</item>
    </izvorni_sadrzaj>
    <derivirana_varijabla naziv="DomainObject.Predmet.StrankaListNazivFormatedOIB_1">
      <item>FINANCIJSKA AGENCIJA, RC SPLIT, OIB 85821130368</item>
      <item>FOND ZA ZAŠTITU OKOLIŠA I ENERGETSKU UČINKOVITOST, OIB 85828625994</item>
      <item>ŽUPANIJSKO DRŽAVNO ODVJETNIŠTVO, OIB 70793241859</item>
    </derivirana_varijabla>
  </DomainObject.Predmet.StrankaListNazivFormatedOIB>
  <DomainObject.Predmet.ProtuStrankaListFormated>
    <izvorni_sadrzaj>
      <item>ANCONA za trgovinu  i usluge, društvo s ograničenom odgovornošću</item>
    </izvorni_sadrzaj>
    <derivirana_varijabla naziv="DomainObject.Predmet.ProtuStrankaListFormated_1">
      <item>ANCONA za trgovinu  i usluge, društvo s ograničenom odgovornošću</item>
    </derivirana_varijabla>
  </DomainObject.Predmet.ProtuStrankaListFormated>
  <DomainObject.Predmet.ProtuStrankaListFormatedOIB>
    <izvorni_sadrzaj>
      <item>ANCONA za trgovinu  i usluge, društvo s ograničenom odgovornošću, OIB 71951552197</item>
    </izvorni_sadrzaj>
    <derivirana_varijabla naziv="DomainObject.Predmet.ProtuStrankaListFormatedOIB_1">
      <item>ANCONA za trgovinu  i usluge, društvo s ograničenom odgovornošću, OIB 71951552197</item>
    </derivirana_varijabla>
  </DomainObject.Predmet.ProtuStrankaListFormatedOIB>
  <DomainObject.Predmet.ProtuStrankaListFormatedWithAdress>
    <izvorni_sadrzaj>
      <item>ANCONA za trgovinu  i usluge, društvo s ograničenom odgovornošću, Velebitska 110, 21000 Split</item>
    </izvorni_sadrzaj>
    <derivirana_varijabla naziv="DomainObject.Predmet.ProtuStrankaListFormatedWithAdress_1">
      <item>ANCONA za trgovinu  i usluge, društvo s ograničenom odgovornošću, Velebitska 110, 21000 Split</item>
    </derivirana_varijabla>
  </DomainObject.Predmet.ProtuStrankaListFormatedWithAdress>
  <DomainObject.Predmet.ProtuStrankaListFormatedWithAdressOIB>
    <izvorni_sadrzaj>
      <item>ANCONA za trgovinu  i usluge, društvo s ograničenom odgovornošću, OIB 71951552197, Velebitska 110, 21000 Split</item>
    </izvorni_sadrzaj>
    <derivirana_varijabla naziv="DomainObject.Predmet.ProtuStrankaListFormatedWithAdressOIB_1">
      <item>ANCONA za trgovinu  i usluge, društvo s ograničenom odgovornošću, OIB 71951552197, Velebitska 110, 21000 Split</item>
    </derivirana_varijabla>
  </DomainObject.Predmet.ProtuStrankaListFormatedWithAdressOIB>
  <DomainObject.Predmet.ProtuStrankaListNazivFormated>
    <izvorni_sadrzaj>
      <item>ANCONA za trgovinu  i usluge, društvo s ograničenom odgovornošću</item>
    </izvorni_sadrzaj>
    <derivirana_varijabla naziv="DomainObject.Predmet.ProtuStrankaListNazivFormated_1">
      <item>ANCONA za trgovinu  i usluge, društvo s ograničenom odgovornošću</item>
    </derivirana_varijabla>
  </DomainObject.Predmet.ProtuStrankaListNazivFormated>
  <DomainObject.Predmet.ProtuStrankaListNazivFormatedOIB>
    <izvorni_sadrzaj>
      <item>ANCONA za trgovinu  i usluge, društvo s ograničenom odgovornošću, OIB 71951552197</item>
    </izvorni_sadrzaj>
    <derivirana_varijabla naziv="DomainObject.Predmet.ProtuStrankaListNazivFormatedOIB_1">
      <item>ANCONA za trgovinu  i usluge, društvo s ograničenom odgovornošću, OIB 71951552197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St-1440/2016-8</izvorni_sadrzaj>
    <derivirana_varijabla naziv="DomainObject.PoslovniBrojDokumenta_1">St-1440/2016-8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ANCONA za trgovinu  i usluge, društvo s ograničenom odgovornošću</izvorni_sadrzaj>
    <derivirana_varijabla naziv="DomainObject.Predmet.ProtustrankaIDrugi_1">ANCONA za trgovinu 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ANCONA za trgovinu  i usluge, društvo s ograničenom odgovornošću, OIB 71951552197, Velebitska 110, 21000 Split</izvorni_sadrzaj>
    <derivirana_varijabla naziv="DomainObject.Predmet.ProtustrankaIDrugiAdressOIB_1">ANCONA za trgovinu  i usluge, društvo s ograničenom odgovornošću, OIB 71951552197, Velebitska 110,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ANCONA za trgovinu  i usluge, društvo s ograničenom odgovornošću</item>
      <item>FINANCIJSKA AGENCIJA, RC SPLIT</item>
      <item>FOND ZA ZAŠTITU OKOLIŠA I ENERGETSKU UČINKOVITOST</item>
      <item>ŽUPANIJSKO DRŽAVNO ODVJETNIŠTVO</item>
    </izvorni_sadrzaj>
    <derivirana_varijabla naziv="DomainObject.Predmet.SudioniciListNaziv_1">
      <item>ANCONA za trgovinu  i usluge, društvo s ograničenom odgovornošću</item>
      <item>FINANCIJSKA AGENCIJA, RC SPLIT</item>
      <item>FOND ZA ZAŠTITU OKOLIŠA I ENERGETSKU UČINKOVITOST</item>
      <item>ŽUPANIJSKO DRŽAVNO ODVJETNIŠTVO</item>
    </derivirana_varijabla>
  </DomainObject.Predmet.SudioniciListNaziv>
  <DomainObject.Predmet.SudioniciListAdressOIB>
    <izvorni_sadrzaj>
      <item>ANCONA za trgovinu  i usluge, društvo s ograničenom odgovornošću, OIB 71951552197, Velebitska 110,21000 Split</item>
      <item>FINANCIJSKA AGENCIJA, RC SPLIT, OIB 85821130368, Mažuranićevo šetalište 24 b,21000 Split</item>
      <item>FOND ZA ZAŠTITU OKOLIŠA I ENERGETSKU UČINKOVITOST, OIB 85828625994, Radnička cesta 80,10000 Zagreb</item>
      <item>ŽUPANIJSKO DRŽAVNO ODVJETNIŠTVO, OIB 70793241859, Gundulićeva 29a,21000 Split</item>
    </izvorni_sadrzaj>
    <derivirana_varijabla naziv="DomainObject.Predmet.SudioniciListAdressOIB_1">
      <item>ANCONA za trgovinu  i usluge, društvo s ograničenom odgovornošću, OIB 71951552197, Velebitska 110,21000 Split</item>
      <item>FINANCIJSKA AGENCIJA, RC SPLIT, OIB 85821130368, Mažuranićevo šetalište 24 b,21000 Split</item>
      <item>FOND ZA ZAŠTITU OKOLIŠA I ENERGETSKU UČINKOVITOST, OIB 85828625994, Radnička cesta 80,10000 Zagreb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B7DFB-BC06-4572-980D-7C477C11FE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1623</properties:Characters>
  <properties:Lines>48</properties:Lines>
  <properties:Paragraphs>15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2017-03-30T10:07:00Z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St-1440/2016-8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