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3339" w14:paraId="4e4333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521D20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60B24">
        <w:rPr>
          <w:rFonts w:hAnsi="Times New Roman" w:ascii="Times New Roman"/>
          <w:b/>
          <w:bCs/>
          <w:sz w:val="24"/>
          <w:szCs w:val="24"/>
        </w:rPr>
        <w:t>170</w:t>
      </w:r>
      <w:r w:rsidR="00093C25">
        <w:rPr>
          <w:rFonts w:hAnsi="Times New Roman" w:ascii="Times New Roman"/>
          <w:b/>
          <w:bCs/>
          <w:sz w:val="24"/>
          <w:szCs w:val="24"/>
        </w:rPr>
        <w:t>5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0B24">
        <w:rPr>
          <w:rFonts w:hAnsi="Times New Roman" w:ascii="Times New Roman"/>
        </w:rPr>
        <w:t>170</w:t>
      </w:r>
      <w:r w:rsidR="00093C25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93C25" w:rsidRPr="00093C25">
        <w:rPr>
          <w:rFonts w:hAnsi="Times New Roman" w:ascii="Times New Roman"/>
        </w:rPr>
        <w:t>FUZELASTIK d.o.o..</w:t>
      </w:r>
      <w:r>
        <w:rPr>
          <w:rFonts w:hAnsi="Times New Roman" w:ascii="Times New Roman"/>
        </w:rPr>
        <w:t xml:space="preserve">, iz  </w:t>
      </w:r>
      <w:r w:rsidR="00093C25">
        <w:rPr>
          <w:rFonts w:hAnsi="Times New Roman" w:ascii="Times New Roman"/>
        </w:rPr>
        <w:t>Velike Gorice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093C25" w:rsidRPr="00093C25">
        <w:rPr>
          <w:rFonts w:hAnsi="Times New Roman" w:ascii="Times New Roman"/>
        </w:rPr>
        <w:t>87057628722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93C25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1D2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54850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St-1705/2016-3</izvorni_sadrzaj>
    <derivirana_varijabla naziv="DomainObject.Oznaka_1">St-1705/2016-3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St-1705/2016</izvorni_sadrzaj>
    <derivirana_varijabla naziv="DomainObject.Predmet.OznakaBroj_1">St-1705/2016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FUZELASTIK d.o.o.</izvorni_sadrzaj>
    <derivirana_varijabla naziv="DomainObject.Predmet.ProtustrankaFormated_1">  FUZELASTIK d.o.o.</derivirana_varijabla>
  </DomainObject.Predmet.ProtustrankaFormated>
  <DomainObject.Predmet.ProtustrankaFormatedOIB>
    <izvorni_sadrzaj>  FUZELASTIK d.o.o., OIB 87057628722</izvorni_sadrzaj>
    <derivirana_varijabla naziv="DomainObject.Predmet.ProtustrankaFormatedOIB_1">  FUZELASTIK d.o.o., OIB 87057628722</derivirana_varijabla>
  </DomainObject.Predmet.ProtustrankaFormatedOIB>
  <DomainObject.Predmet.ProtustrankaFormatedWithAdress>
    <izvorni_sadrzaj> FUZELASTIK d.o.o., Fausta Vrančića 12, 10410 Velika Gorica</izvorni_sadrzaj>
    <derivirana_varijabla naziv="DomainObject.Predmet.ProtustrankaFormatedWithAdress_1"> FUZELASTIK d.o.o., Fausta Vrančića 12, 10410 Velika Gorica</derivirana_varijabla>
  </DomainObject.Predmet.ProtustrankaFormatedWithAdress>
  <DomainObject.Predmet.ProtustrankaFormatedWithAdressOIB>
    <izvorni_sadrzaj> FUZELASTIK d.o.o., OIB 87057628722, Fausta Vrančića 12, 10410 Velika Gorica</izvorni_sadrzaj>
    <derivirana_varijabla naziv="DomainObject.Predmet.ProtustrankaFormatedWithAdressOIB_1"> FUZELASTIK d.o.o., OIB 87057628722, Fausta Vrančića 12, 10410 Velika Gorica</derivirana_varijabla>
  </DomainObject.Predmet.ProtustrankaFormatedWithAdressOIB>
  <DomainObject.Predmet.ProtustrankaWithAdress>
    <izvorni_sadrzaj>FUZELASTIK d.o.o. Fausta Vrančića 12, 10410 Velika Gorica</izvorni_sadrzaj>
    <derivirana_varijabla naziv="DomainObject.Predmet.ProtustrankaWithAdress_1">FUZELASTIK d.o.o. Fausta Vrančića 12, 10410 Velika Gorica</derivirana_varijabla>
  </DomainObject.Predmet.ProtustrankaWithAdress>
  <DomainObject.Predmet.ProtustrankaWithAdressOIB>
    <izvorni_sadrzaj>FUZELASTIK d.o.o., OIB 87057628722, Fausta Vrančića 12, 10410 Velika Gorica</izvorni_sadrzaj>
    <derivirana_varijabla naziv="DomainObject.Predmet.ProtustrankaWithAdressOIB_1">FUZELASTIK d.o.o., OIB 87057628722, Fausta Vrančića 12, 10410 Velika Gorica</derivirana_varijabla>
  </DomainObject.Predmet.ProtustrankaWithAdressOIB>
  <DomainObject.Predmet.ProtustrankaNazivFormated>
    <izvorni_sadrzaj>FUZELASTIK d.o.o.</izvorni_sadrzaj>
    <derivirana_varijabla naziv="DomainObject.Predmet.ProtustrankaNazivFormated_1">FUZELASTIK d.o.o.</derivirana_varijabla>
  </DomainObject.Predmet.ProtustrankaNazivFormated>
  <DomainObject.Predmet.ProtustrankaNazivFormatedOIB>
    <izvorni_sadrzaj>FUZELASTIK d.o.o., OIB 87057628722</izvorni_sadrzaj>
    <derivirana_varijabla naziv="DomainObject.Predmet.ProtustrankaNazivFormatedOIB_1">FUZELASTIK d.o.o., OIB 87057628722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FUZELASTIK d.o.o.</item>
    </izvorni_sadrzaj>
    <derivirana_varijabla naziv="DomainObject.Predmet.ProtuStrankaListFormated_1">
      <item>FUZELASTIK d.o.o.</item>
    </derivirana_varijabla>
  </DomainObject.Predmet.ProtuStrankaListFormated>
  <DomainObject.Predmet.ProtuStrankaListFormatedOIB>
    <izvorni_sadrzaj>
      <item>FUZELASTIK d.o.o., OIB 87057628722</item>
    </izvorni_sadrzaj>
    <derivirana_varijabla naziv="DomainObject.Predmet.ProtuStrankaListFormatedOIB_1">
      <item>FUZELASTIK d.o.o., OIB 87057628722</item>
    </derivirana_varijabla>
  </DomainObject.Predmet.ProtuStrankaListFormatedOIB>
  <DomainObject.Predmet.ProtuStrankaListFormatedWithAdress>
    <izvorni_sadrzaj>
      <item>FUZELASTIK d.o.o., Fausta Vrančića 12, 10410 Velika Gorica</item>
    </izvorni_sadrzaj>
    <derivirana_varijabla naziv="DomainObject.Predmet.ProtuStrankaListFormatedWithAdress_1">
      <item>FUZELASTIK d.o.o., Fausta Vrančića 12, 10410 Velika Gorica</item>
    </derivirana_varijabla>
  </DomainObject.Predmet.ProtuStrankaListFormatedWithAdress>
  <DomainObject.Predmet.ProtuStrankaListFormatedWithAdressOIB>
    <izvorni_sadrzaj>
      <item>FUZELASTIK d.o.o., OIB 87057628722, Fausta Vrančića 12, 10410 Velika Gorica</item>
    </izvorni_sadrzaj>
    <derivirana_varijabla naziv="DomainObject.Predmet.ProtuStrankaListFormatedWithAdressOIB_1">
      <item>FUZELASTIK d.o.o., OIB 87057628722, Fausta Vrančića 12, 10410 Velika Gorica</item>
    </derivirana_varijabla>
  </DomainObject.Predmet.ProtuStrankaListFormatedWithAdressOIB>
  <DomainObject.Predmet.ProtuStrankaListNazivFormated>
    <izvorni_sadrzaj>
      <item>FUZELASTIK d.o.o.</item>
    </izvorni_sadrzaj>
    <derivirana_varijabla naziv="DomainObject.Predmet.ProtuStrankaListNazivFormated_1">
      <item>FUZELASTIK d.o.o.</item>
    </derivirana_varijabla>
  </DomainObject.Predmet.ProtuStrankaListNazivFormated>
  <DomainObject.Predmet.ProtuStrankaListNazivFormatedOIB>
    <izvorni_sadrzaj>
      <item>FUZELASTIK d.o.o., OIB 87057628722</item>
    </izvorni_sadrzaj>
    <derivirana_varijabla naziv="DomainObject.Predmet.ProtuStrankaListNazivFormatedOIB_1">
      <item>FUZELASTIK d.o.o., OIB 87057628722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St-1705/2016-3</izvorni_sadrzaj>
    <derivirana_varijabla naziv="DomainObject.PoslovniBrojDokumenta_1">St-1705/2016-3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FUZELASTIK d.o.o.</izvorni_sadrzaj>
    <derivirana_varijabla naziv="DomainObject.Predmet.ProtustrankaIDrugi_1">FUZELASTIK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FUZELASTIK d.o.o., OIB 87057628722, Fausta Vrančića 12, 10410 Velika Gorica</izvorni_sadrzaj>
    <derivirana_varijabla naziv="DomainObject.Predmet.ProtustrankaIDrugiAdressOIB_1">FUZELASTIK d.o.o., OIB 87057628722, Fausta Vrančića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FUZELASTIK d.o.o.</item>
    </izvorni_sadrzaj>
    <derivirana_varijabla naziv="DomainObject.Predmet.SudioniciListNaziv_1">
      <item>FINA Regionalni centar Zagreb</item>
      <item>FUZELASTIK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FUZELASTIK d.o.o., OIB 87057628722, Fausta Vrančića 12,10410 Velika Gorica</item>
    </izvorni_sadrzaj>
    <derivirana_varijabla naziv="DomainObject.Predmet.SudioniciListAdressOIB_1">
      <item>FINA Regionalni centar Zagreb, OIB 85821130368, Trg svibanjskih žrtava 1995. br. 1,10000 Zagreb</item>
      <item>FUZELASTIK d.o.o., OIB 87057628722, Fausta Vrančića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87057628722</item>
    </izvorni_sadrzaj>
    <derivirana_varijabla naziv="DomainObject.Predmet.SudioniciListNazivOIB_1">
      <item>, OIB 85821130368</item>
      <item>, OIB 87057628722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47</properties:Lines>
  <properties:Paragraphs>21</properties:Paragraphs>
  <properties:TotalTime>547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2016-06-07T07:40:00Z</dcterms:modified>
  <cp:revision>289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St-1705/2016-3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