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05de" w14:paraId="d0b05d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237AA">
        <w:t>517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237AA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D237AA">
        <w:t>DIMNJAK d.o.o., OIB: 46467382783 sa sjedištem u Miroslava Krleže 1/2</w:t>
      </w:r>
      <w:r w:rsidR="001D4C37">
        <w:t>,</w:t>
      </w:r>
      <w:r w:rsidR="00D237AA">
        <w:t xml:space="preserve"> 42000 Varaždin,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237AA">
        <w:t>DIMNJAK d.o.o., OIB: 46467382783 sa sjedištem u Miroslava Krleže 1/2,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237A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 2016. u 13,1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D237AA">
        <w:t>Stjepan Njegovec, OIB: 82320731291 iz Črešnjeva, Vinogradska 28/a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237AA">
        <w:t>25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237AA">
        <w:t>1.9.2015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237AA">
        <w:t>100.479,92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04BB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7092B" w:rsidP="00804BB0" w:rsidR="0007092B">
      <w:pPr>
        <w:spacing w:lineRule="auto" w:line="240" w:after="0"/>
        <w:jc w:val="both"/>
      </w:pPr>
    </w:p>
    <w:p w:rsidRDefault="0007092B" w:rsidP="00804BB0" w:rsidR="0007092B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D237AA">
      <w:pPr>
        <w:spacing w:lineRule="auto" w:line="240" w:after="0"/>
        <w:jc w:val="both"/>
      </w:pPr>
      <w:r>
        <w:t xml:space="preserve">- dužnik </w:t>
      </w:r>
      <w:r w:rsidR="00D237AA">
        <w:t>DIMNJAK d.o.o., Miroslava Krleže 1/2, 42000 Varaždin</w:t>
      </w:r>
      <w:r w:rsidR="00D237AA" w:rsidRPr="005C102C">
        <w:t xml:space="preserve"> 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D237AA">
        <w:t>Stjepan Njegovec, iz Črešnjeva, Vinogradska 28/a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8FB" w:rsidP="00CD4711" w:rsidR="007028FB">
      <w:pPr>
        <w:spacing w:lineRule="auto" w:line="240" w:after="0"/>
      </w:pPr>
      <w:r>
        <w:separator/>
      </w:r>
    </w:p>
  </w:endnote>
  <w:endnote w:id="0" w:type="continuationSeparator">
    <w:p w:rsidRDefault="007028FB" w:rsidP="00CD4711" w:rsidR="007028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8FB" w:rsidP="00CD4711" w:rsidR="007028FB">
      <w:pPr>
        <w:spacing w:lineRule="auto" w:line="240" w:after="0"/>
      </w:pPr>
      <w:r>
        <w:separator/>
      </w:r>
    </w:p>
  </w:footnote>
  <w:footnote w:id="0" w:type="continuationSeparator">
    <w:p w:rsidRDefault="007028FB" w:rsidP="00CD4711" w:rsidR="007028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7E9">
          <w:rPr>
            <w:noProof/>
          </w:rPr>
          <w:t>2</w:t>
        </w:r>
        <w:r>
          <w:fldChar w:fldCharType="end"/>
        </w:r>
      </w:p>
    </w:sdtContent>
  </w:sdt>
  <w:p w:rsidRDefault="00D237AA" w:rsidP="00D237AA" w:rsidR="00D237AA" w:rsidRPr="005207B1">
    <w:pPr>
      <w:pStyle w:val="Zaglavlje"/>
      <w:jc w:val="right"/>
    </w:pPr>
    <w:r>
      <w:t>Poslovni broj: 2 St-517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092B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102D8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028FB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437E9"/>
    <w:rsid w:val="00CC2EF9"/>
    <w:rsid w:val="00CD4711"/>
    <w:rsid w:val="00D113A9"/>
    <w:rsid w:val="00D237AA"/>
    <w:rsid w:val="00D67094"/>
    <w:rsid w:val="00D75765"/>
    <w:rsid w:val="00E01330"/>
    <w:rsid w:val="00E17CBA"/>
    <w:rsid w:val="00E87994"/>
    <w:rsid w:val="00EB0C64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</izvorni_sadrzaj>
    <derivirana_varijabla naziv="DomainObject.Predmet.OstaliListFormated_1">
      <item>Sudski registar</item>
      <item>Stjepan Njegovec</item>
    </derivirana_varijabla>
  </DomainObject.Predmet.OstaliListFormated>
  <DomainObject.Predmet.OstaliListFormatedOIB>
    <izvorni_sadrzaj>
      <item>Sudski registar</item>
      <item>Stjepan Njegovec, OIB 82320731291</item>
    </izvorni_sadrzaj>
    <derivirana_varijabla naziv="DomainObject.Predmet.OstaliListFormatedOIB_1">
      <item>Sudski registar</item>
      <item>Stjepan Njegovec, OIB 82320731291</item>
    </derivirana_varijabla>
  </DomainObject.Predmet.OstaliListFormatedOIB>
  <DomainObject.Predmet.OstaliListFormatedWithAdress>
    <izvorni_sadrzaj>
      <item>Sudski registar</item>
      <item>Stjepan Njegovec, Vinogradska 28a, 42204 Črešnjevo</item>
    </izvorni_sadrzaj>
    <derivirana_varijabla naziv="DomainObject.Predmet.OstaliListFormatedWithAdress_1">
      <item>Sudski registar</item>
      <item>Stjepan Njegovec, Vinogradska 28a, 42204 Črešnjevo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</izvorni_sadrzaj>
    <derivirana_varijabla naziv="DomainObject.Predmet.OstaliListFormatedWithAdressOIB_1">
      <item>Sudski registar</item>
      <item>Stjepan Njegovec, OIB 82320731291, Vinogradska 28a, 42204 Črešnjevo</item>
    </derivirana_varijabla>
  </DomainObject.Predmet.OstaliListFormatedWithAdressOIB>
  <DomainObject.Predmet.OstaliListNazivFormated>
    <izvorni_sadrzaj>
      <item>Sudski registar</item>
      <item>Stjepan Njegovec</item>
    </izvorni_sadrzaj>
    <derivirana_varijabla naziv="DomainObject.Predmet.OstaliListNazivFormated_1">
      <item>Sudski registar</item>
      <item>Stjepan Njegovec</item>
    </derivirana_varijabla>
  </DomainObject.Predmet.OstaliListNazivFormated>
  <DomainObject.Predmet.OstaliListNazivFormatedOIB>
    <izvorni_sadrzaj>
      <item>Sudski registar</item>
      <item>Stjepan Njegovec, OIB 82320731291</item>
    </izvorni_sadrzaj>
    <derivirana_varijabla naziv="DomainObject.Predmet.OstaliListNazivFormatedOIB_1">
      <item>Sudski registar</item>
      <item>Stjepan Njegovec, OIB 82320731291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</izvorni_sadrzaj>
    <derivirana_varijabla naziv="DomainObject.Predmet.SudioniciListNazivOIB_1">
      <item>, OIB 85821130368</item>
      <item>, OIB 46467382783</item>
      <item>, OIB null</item>
      <item>, OIB 82320731291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3272E-8F91-444E-9B29-93E78F037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2470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2016-04-08T10:45:00Z</dcterms:created>
  <dc:creator>Maja Valušnig</dc:creator>
  <cp:lastModifiedBy>Marko Makaj</cp:lastModifiedBy>
  <cp:lastPrinted>2016-04-08T10:46:00Z</cp:lastPrinted>
  <dcterms:modified xmlns:xsi="http://www.w3.org/2001/XMLSchema-instance" xsi:type="dcterms:W3CDTF">2016-04-08T10:46:00Z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