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f00ca" w14:paraId="73f00ca" w:rsidRDefault="007B00D3" w:rsidP="007B00D3" w:rsidR="007B00D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B00D3" w:rsidP="007B00D3" w:rsidR="007B00D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7B00D3" w:rsidP="007B00D3" w:rsidR="007B00D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7B00D3" w:rsidP="007B00D3" w:rsidR="007B00D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w:t>
      </w:r>
      <w:r w:rsidR="00786D40">
        <w:rPr>
          <w:rFonts w:cs="Times New Roman" w:eastAsia="Times New Roman" w:hAnsi="Times New Roman" w:ascii="Times New Roman"/>
          <w:b/>
          <w:sz w:val="24"/>
          <w:szCs w:val="24"/>
          <w:lang w:eastAsia="hr-HR"/>
        </w:rPr>
        <w:t>8</w:t>
      </w:r>
      <w:r w:rsidR="00B82451">
        <w:rPr>
          <w:rFonts w:cs="Times New Roman" w:eastAsia="Times New Roman" w:hAnsi="Times New Roman" w:ascii="Times New Roman"/>
          <w:b/>
          <w:sz w:val="24"/>
          <w:szCs w:val="24"/>
          <w:lang w:eastAsia="hr-HR"/>
        </w:rPr>
        <w:t>39</w:t>
      </w:r>
      <w:r>
        <w:rPr>
          <w:rFonts w:cs="Times New Roman" w:eastAsia="Times New Roman" w:hAnsi="Times New Roman" w:ascii="Times New Roman"/>
          <w:b/>
          <w:sz w:val="24"/>
          <w:szCs w:val="24"/>
          <w:lang w:eastAsia="hr-HR"/>
        </w:rPr>
        <w:t>/201</w:t>
      </w:r>
      <w:r w:rsidR="00444863">
        <w:rPr>
          <w:rFonts w:cs="Times New Roman" w:eastAsia="Times New Roman" w:hAnsi="Times New Roman" w:ascii="Times New Roman"/>
          <w:b/>
          <w:sz w:val="24"/>
          <w:szCs w:val="24"/>
          <w:lang w:eastAsia="hr-HR"/>
        </w:rPr>
        <w:t>6</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ind w:firstLine="708"/>
        <w:jc w:val="both"/>
      </w:pPr>
      <w:r>
        <w:rPr>
          <w:rFonts w:cs="Times New Roman" w:hAnsi="Times New Roman" w:ascii="Times New Roman"/>
          <w:sz w:val="24"/>
          <w:szCs w:val="24"/>
        </w:rPr>
        <w:t>Trgovački sud u Splitu, po sucu tog suda Velimiru Vukoviću, kao stečajnom sucu, u stečajnom postupku povodom prijedloga predlagatelja REPUBLIKE HRVATSKE, Ministarstvo financija, zastupano po Županijskom državnom odvjetništvu u Splitu za otvaranje stečajnog postupka nad dužnikom</w:t>
      </w:r>
      <w:r w:rsidR="00B82451">
        <w:rPr>
          <w:rFonts w:cs="Times New Roman" w:hAnsi="Times New Roman" w:ascii="Times New Roman"/>
          <w:sz w:val="24"/>
          <w:szCs w:val="24"/>
        </w:rPr>
        <w:t xml:space="preserve"> </w:t>
      </w:r>
      <w:r w:rsidR="00B82451" w:rsidRPr="00B82451">
        <w:rPr>
          <w:rFonts w:cs="Times New Roman" w:hAnsi="Times New Roman" w:ascii="Times New Roman"/>
          <w:sz w:val="24"/>
          <w:szCs w:val="24"/>
        </w:rPr>
        <w:t>MAGNETON d.o.o. Split, Šibenska 57,OIB: 77346544569</w:t>
      </w:r>
      <w:r>
        <w:rPr>
          <w:rFonts w:cs="Times New Roman" w:hAnsi="Times New Roman" w:ascii="Times New Roman"/>
          <w:sz w:val="24"/>
          <w:szCs w:val="24"/>
        </w:rPr>
        <w:t xml:space="preserve">,  dana </w:t>
      </w:r>
      <w:r w:rsidR="004B2666">
        <w:rPr>
          <w:rFonts w:cs="Times New Roman" w:hAnsi="Times New Roman" w:ascii="Times New Roman"/>
          <w:sz w:val="24"/>
          <w:szCs w:val="24"/>
        </w:rPr>
        <w:t>0</w:t>
      </w:r>
      <w:r>
        <w:rPr>
          <w:rFonts w:cs="Times New Roman" w:hAnsi="Times New Roman" w:ascii="Times New Roman"/>
          <w:sz w:val="24"/>
          <w:szCs w:val="24"/>
        </w:rPr>
        <w:t>9. s</w:t>
      </w:r>
      <w:r w:rsidR="004B2666">
        <w:rPr>
          <w:rFonts w:cs="Times New Roman" w:hAnsi="Times New Roman" w:ascii="Times New Roman"/>
          <w:sz w:val="24"/>
          <w:szCs w:val="24"/>
        </w:rPr>
        <w:t>vibnj</w:t>
      </w:r>
      <w:r>
        <w:rPr>
          <w:rFonts w:cs="Times New Roman" w:hAnsi="Times New Roman" w:ascii="Times New Roman"/>
          <w:sz w:val="24"/>
          <w:szCs w:val="24"/>
        </w:rPr>
        <w:t>a 201</w:t>
      </w:r>
      <w:r w:rsidR="004B2666">
        <w:rPr>
          <w:rFonts w:cs="Times New Roman" w:hAnsi="Times New Roman" w:ascii="Times New Roman"/>
          <w:sz w:val="24"/>
          <w:szCs w:val="24"/>
        </w:rPr>
        <w:t>8</w:t>
      </w:r>
      <w:r>
        <w:rPr>
          <w:rFonts w:cs="Times New Roman" w:hAnsi="Times New Roman" w:ascii="Times New Roman"/>
          <w:sz w:val="24"/>
          <w:szCs w:val="24"/>
        </w:rPr>
        <w:t>. godine</w:t>
      </w:r>
      <w:r>
        <w:t xml:space="preserve"> </w:t>
      </w:r>
    </w:p>
    <w:p w:rsidRDefault="004B2666" w:rsidP="007B00D3" w:rsidR="004B2666">
      <w:pPr>
        <w:spacing w:lineRule="auto" w:line="240" w:after="0"/>
        <w:ind w:firstLine="708"/>
        <w:jc w:val="both"/>
        <w:rPr>
          <w:rFonts w:cs="Times New Roman" w:eastAsia="Times New Roman" w:hAnsi="Times New Roman" w:ascii="Times New Roman"/>
          <w:sz w:val="24"/>
          <w:szCs w:val="24"/>
          <w:lang w:eastAsia="hr-HR"/>
        </w:rPr>
      </w:pPr>
    </w:p>
    <w:p w:rsidRDefault="007B00D3" w:rsidP="007B00D3" w:rsidR="007B00D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u w:val="single"/>
          <w:lang w:eastAsia="hr-HR"/>
        </w:rPr>
        <w:t xml:space="preserve">. </w:t>
      </w:r>
      <w:r w:rsidR="004B2666">
        <w:rPr>
          <w:rFonts w:cs="Times New Roman" w:eastAsia="Times New Roman" w:hAnsi="Times New Roman" w:ascii="Times New Roman"/>
          <w:sz w:val="24"/>
          <w:szCs w:val="24"/>
          <w:u w:val="single"/>
          <w:lang w:eastAsia="hr-HR"/>
        </w:rPr>
        <w:t>lipnja</w:t>
      </w:r>
      <w:r>
        <w:rPr>
          <w:rFonts w:cs="Times New Roman" w:eastAsia="Times New Roman" w:hAnsi="Times New Roman" w:ascii="Times New Roman"/>
          <w:sz w:val="24"/>
          <w:szCs w:val="24"/>
          <w:u w:val="single"/>
          <w:lang w:eastAsia="hr-HR"/>
        </w:rPr>
        <w:t xml:space="preserve">  2018. godine u 0</w:t>
      </w:r>
      <w:r w:rsidR="00F81032">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B82451">
        <w:rPr>
          <w:rFonts w:cs="Times New Roman" w:eastAsia="Times New Roman" w:hAnsi="Times New Roman" w:ascii="Times New Roman"/>
          <w:sz w:val="24"/>
          <w:szCs w:val="24"/>
          <w:u w:val="single"/>
          <w:lang w:eastAsia="hr-HR"/>
        </w:rPr>
        <w:t>15</w:t>
      </w:r>
      <w:r>
        <w:rPr>
          <w:rFonts w:cs="Times New Roman" w:eastAsia="Times New Roman" w:hAnsi="Times New Roman" w:ascii="Times New Roman"/>
          <w:sz w:val="24"/>
          <w:szCs w:val="24"/>
          <w:u w:val="single"/>
          <w:lang w:eastAsia="hr-HR"/>
        </w:rPr>
        <w:t xml:space="preserve"> sati</w:t>
      </w:r>
      <w:r>
        <w:rPr>
          <w:rFonts w:cs="Times New Roman" w:eastAsia="Times New Roman" w:hAnsi="Times New Roman" w:ascii="Times New Roman"/>
          <w:sz w:val="24"/>
          <w:szCs w:val="24"/>
          <w:lang w:eastAsia="hr-HR"/>
        </w:rPr>
        <w:t xml:space="preserve"> u sudnici br. 1/Prizemlje, Trgovačkog suda u Splitu.</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.0</w:t>
      </w:r>
      <w:r w:rsidR="00C95F33">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.18.).</w:t>
      </w: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4B266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9.</w:t>
      </w:r>
      <w:r w:rsidR="004B2666">
        <w:rPr>
          <w:rFonts w:cs="Times New Roman" w:eastAsia="Times New Roman" w:hAnsi="Times New Roman" w:ascii="Times New Roman"/>
          <w:sz w:val="24"/>
          <w:szCs w:val="24"/>
          <w:lang w:eastAsia="hr-HR"/>
        </w:rPr>
        <w:t>svibnja</w:t>
      </w:r>
      <w:r>
        <w:rPr>
          <w:rFonts w:cs="Times New Roman" w:eastAsia="Times New Roman" w:hAnsi="Times New Roman" w:ascii="Times New Roman"/>
          <w:sz w:val="24"/>
          <w:szCs w:val="24"/>
          <w:lang w:eastAsia="hr-HR"/>
        </w:rPr>
        <w:t xml:space="preserve"> 201</w:t>
      </w:r>
      <w:r w:rsidR="004B2666">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godine</w:t>
      </w:r>
    </w:p>
    <w:p w:rsidRDefault="007B00D3" w:rsidP="007B00D3" w:rsidR="007B00D3">
      <w:pPr>
        <w:spacing w:lineRule="auto" w:line="240" w:after="0"/>
        <w:rPr>
          <w:rFonts w:cs="Times New Roman" w:eastAsia="Times New Roman" w:hAnsi="Times New Roman" w:ascii="Times New Roman"/>
          <w:sz w:val="24"/>
          <w:szCs w:val="24"/>
          <w:lang w:eastAsia="hr-HR"/>
        </w:rPr>
      </w:pPr>
    </w:p>
    <w:p w:rsidRDefault="007B00D3" w:rsidP="007B00D3"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7B00D3" w:rsidP="007B00D3" w:rsidR="007B00D3">
      <w:pPr>
        <w:pStyle w:val="Bezproreda"/>
        <w:ind w:left="5664"/>
        <w:jc w:val="center"/>
        <w:rPr>
          <w:rFonts w:cs="Times New Roman" w:hAnsi="Times New Roman" w:ascii="Times New Roman"/>
          <w:sz w:val="24"/>
          <w:szCs w:val="24"/>
        </w:rPr>
      </w:pPr>
    </w:p>
    <w:p w:rsidRDefault="007B00D3" w:rsidP="005604C4"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B00D3" w:rsidP="007B00D3" w:rsidR="007B00D3">
      <w:pPr>
        <w:pStyle w:val="Bezproreda"/>
        <w:ind w:left="6372"/>
        <w:jc w:val="center"/>
        <w:rPr>
          <w:rFonts w:cs="Times New Roman" w:hAnsi="Times New Roman" w:ascii="Times New Roman"/>
          <w:sz w:val="24"/>
          <w:szCs w:val="24"/>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B00D3" w:rsidP="007B00D3" w:rsidR="005604C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w:t>
      </w:r>
      <w:r w:rsidR="005604C4">
        <w:rPr>
          <w:rFonts w:cs="Times New Roman" w:eastAsia="Times New Roman" w:hAnsi="Times New Roman" w:ascii="Times New Roman"/>
          <w:sz w:val="24"/>
          <w:szCs w:val="24"/>
          <w:lang w:eastAsia="hr-HR"/>
        </w:rPr>
        <w:t xml:space="preserve">- </w:t>
      </w:r>
      <w:r w:rsidR="00C95F33">
        <w:rPr>
          <w:rFonts w:cs="Times New Roman" w:eastAsia="Times New Roman" w:hAnsi="Times New Roman" w:ascii="Times New Roman"/>
          <w:sz w:val="24"/>
          <w:szCs w:val="24"/>
          <w:lang w:eastAsia="hr-HR"/>
        </w:rPr>
        <w:t>Republika Hrvatska, zastupana po ŽDO Split</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FINA, Split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7B00D3" w:rsidP="007B00D3" w:rsidR="007B00D3"/>
    <w:p w:rsidRDefault="007B00D3" w:rsidP="007B00D3" w:rsidR="007B00D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00D3"/>
    <w:rsid w:val="000D374B"/>
    <w:rsid w:val="00444863"/>
    <w:rsid w:val="004B2666"/>
    <w:rsid w:val="005604C4"/>
    <w:rsid w:val="00786D40"/>
    <w:rsid w:val="007B00D3"/>
    <w:rsid w:val="00B82451"/>
    <w:rsid w:val="00C95F33"/>
    <w:rsid w:val="00F53219"/>
    <w:rsid w:val="00F810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0D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B00D3"/>
    <w:rPr>
      <w:rFonts w:cstheme="minorBidi" w:hAnsiTheme="minorHAnsi" w:asci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0D3"/>
    <w:rPr>
      <w:rFonts w:cs="Tahoma" w:hAnsi="Tahoma" w:ascii="Tahoma"/>
      <w:sz w:val="16"/>
      <w:szCs w:val="16"/>
    </w:rPr>
  </w:style>
  <w:style w:styleId="Tekstrezerviranogmjesta" w:type="character">
    <w:name w:val="Placeholder Text"/>
    <w:basedOn w:val="Zadanifontodlomka"/>
    <w:uiPriority w:val="99"/>
    <w:semiHidden/>
    <w:rsid w:val="000D374B"/>
    <w:rPr>
      <w:color w:val="808080"/>
      <w:bdr w:space="0" w:sz="0" w:color="auto" w:val="none"/>
      <w:shd w:fill="auto" w:color="auto" w:val="clear"/>
    </w:rPr>
  </w:style>
  <w:style w:customStyle="true" w:styleId="eSPISCCParagraphDefaultFont" w:type="character">
    <w:name w:val="eSPIS_CC_Paragraph Default Font"/>
    <w:basedOn w:val="Zadanifontodlomka"/>
    <w:rsid w:val="000D374B"/>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D374B"/>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D374B"/>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D374B"/>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0D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B00D3"/>
    <w:rPr>
      <w:rFonts w:asciiTheme="minorHAnsi" w:cstheme="minorBidi" w:hAns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0D3"/>
    <w:rPr>
      <w:rFonts w:ascii="Tahoma" w:cs="Tahoma" w:hAnsi="Tahoma"/>
      <w:sz w:val="16"/>
      <w:szCs w:val="16"/>
    </w:rPr>
  </w:style>
  <w:style w:styleId="Tekstrezerviranogmjesta" w:type="character">
    <w:name w:val="Placeholder Text"/>
    <w:basedOn w:val="Zadanifontodlomka"/>
    <w:uiPriority w:val="99"/>
    <w:semiHidden/>
    <w:rsid w:val="000D374B"/>
    <w:rPr>
      <w:color w:val="808080"/>
      <w:bdr w:color="auto" w:space="0" w:sz="0" w:val="none"/>
      <w:shd w:color="auto" w:fill="auto" w:val="clear"/>
    </w:rPr>
  </w:style>
  <w:style w:customStyle="1" w:styleId="eSPISCCParagraphDefaultFont" w:type="character">
    <w:name w:val="eSPIS_CC_Paragraph Default Font"/>
    <w:basedOn w:val="Zadanifontodlomka"/>
    <w:rsid w:val="000D374B"/>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D374B"/>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D374B"/>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D374B"/>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040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1839</izvorni_sadrzaj>
    <derivirana_varijabla naziv="DomainObject.Predmet.Broj_1">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St-1839/2016</izvorni_sadrzaj>
    <derivirana_varijabla naziv="DomainObject.Predmet.OznakaBroj_1">St-1839/2016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MAGNETON d.o.o. za djelatnost privatne zaštite zastupanog po punomoćniku Zdravka Miletić</izvorni_sadrzaj>
    <derivirana_varijabla naziv="DomainObject.Predmet.ProtustrankaFormated_1">  MAGNETON d.o.o. za djelatnost privatne zaštite zastupanog po punomoćniku Zdravka Miletić</derivirana_varijabla>
  </DomainObject.Predmet.ProtustrankaFormated>
  <DomainObject.Predmet.ProtustrankaFormatedOIB>
    <izvorni_sadrzaj>  MAGNETON d.o.o. za djelatnost privatne zaštite, OIB 77346544569 zastupanog po punomoćniku Zdravka Miletić</izvorni_sadrzaj>
    <derivirana_varijabla naziv="DomainObject.Predmet.ProtustrankaFormatedOIB_1">  MAGNETON d.o.o. za djelatnost privatne zaštite, OIB 77346544569 zastupanog po punomoćniku Zdravka Miletić</derivirana_varijabla>
  </DomainObject.Predmet.ProtustrankaFormatedOIB>
  <DomainObject.Predmet.ProtustrankaFormatedWithAdress>
    <izvorni_sadrzaj> MAGNETON d.o.o. za djelatnost privatne zaštite, Šibenska 57, 21000 Split zastupanog po punomoćniku Zdravka Miletić</izvorni_sadrzaj>
    <derivirana_varijabla naziv="DomainObject.Predmet.ProtustrankaFormatedWithAdress_1"> MAGNETON d.o.o. za djelatnost privatne zaštite, Šibenska 57, 21000 Split zastupanog po punomoćniku Zdravka Miletić</derivirana_varijabla>
  </DomainObject.Predmet.ProtustrankaFormatedWithAdress>
  <DomainObject.Predmet.ProtustrankaFormatedWithAdressOIB>
    <izvorni_sadrzaj> MAGNETON d.o.o. za djelatnost privatne zaštite, OIB 77346544569, Šibenska 57, 21000 Split zastupanog po punomoćniku Zdravka Miletić</izvorni_sadrzaj>
    <derivirana_varijabla naziv="DomainObject.Predmet.ProtustrankaFormatedWithAdressOIB_1"> MAGNETON d.o.o. za djelatnost privatne zaštite, OIB 77346544569, Šibenska 57, 21000 Split zastupanog po punomoćniku Zdravka Miletić</derivirana_varijabla>
  </DomainObject.Predmet.ProtustrankaFormatedWithAdressOIB>
  <DomainObject.Predmet.ProtustrankaWithAdress>
    <izvorni_sadrzaj>MAGNETON d.o.o. za djelatnost privatne zaštite Šibenska 57, 21000 Split</izvorni_sadrzaj>
    <derivirana_varijabla naziv="DomainObject.Predmet.ProtustrankaWithAdress_1">MAGNETON d.o.o. za djelatnost privatne zaštite Šibenska 57, 21000 Split</derivirana_varijabla>
  </DomainObject.Predmet.ProtustrankaWithAdress>
  <DomainObject.Predmet.ProtustrankaWithAdressOIB>
    <izvorni_sadrzaj>MAGNETON d.o.o. za djelatnost privatne zaštite, OIB 77346544569, Šibenska 57, 21000 Split</izvorni_sadrzaj>
    <derivirana_varijabla naziv="DomainObject.Predmet.ProtustrankaWithAdressOIB_1">MAGNETON d.o.o. za djelatnost privatne zaštite, OIB 77346544569, Šibenska 57, 21000 Split</derivirana_varijabla>
  </DomainObject.Predmet.ProtustrankaWithAdressOIB>
  <DomainObject.Predmet.ProtustrankaNazivFormated>
    <izvorni_sadrzaj>MAGNETON d.o.o. za djelatnost privatne zaštite</izvorni_sadrzaj>
    <derivirana_varijabla naziv="DomainObject.Predmet.ProtustrankaNazivFormated_1">MAGNETON d.o.o. za djelatnost privatne zaštite</derivirana_varijabla>
  </DomainObject.Predmet.ProtustrankaNazivFormated>
  <DomainObject.Predmet.ProtustrankaNazivFormatedOIB>
    <izvorni_sadrzaj>MAGNETON d.o.o. za djelatnost privatne zaštite, OIB 77346544569</izvorni_sadrzaj>
    <derivirana_varijabla naziv="DomainObject.Predmet.ProtustrankaNazivFormatedOIB_1">MAGNETON d.o.o. za djelatnost privatne zaštite, OIB 77346544569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169.69</izvorni_sadrzaj>
    <derivirana_varijabla naziv="DomainObject.Predmet.TrenutnaVrijednost_1">169.69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MAGNETON d.o.o. za djelatnost privatne zaštite zastupanog po punomoćniku Zdravka Miletić</item>
    </izvorni_sadrzaj>
    <derivirana_varijabla naziv="DomainObject.Predmet.ProtuStrankaListFormated_1">
      <item>MAGNETON d.o.o. za djelatnost privatne zaštite zastupanog po punomoćniku Zdravka Miletić</item>
    </derivirana_varijabla>
  </DomainObject.Predmet.ProtuStrankaListFormated>
  <DomainObject.Predmet.ProtuStrankaListFormatedOIB>
    <izvorni_sadrzaj>
      <item>MAGNETON d.o.o. za djelatnost privatne zaštite, OIB 77346544569 zastupanog po punomoćniku Zdravka Miletić</item>
    </izvorni_sadrzaj>
    <derivirana_varijabla naziv="DomainObject.Predmet.ProtuStrankaListFormatedOIB_1">
      <item>MAGNETON d.o.o. za djelatnost privatne zaštite, OIB 77346544569 zastupanog po punomoćniku Zdravka Miletić</item>
    </derivirana_varijabla>
  </DomainObject.Predmet.ProtuStrankaListFormatedOIB>
  <DomainObject.Predmet.ProtuStrankaListFormatedWithAdress>
    <izvorni_sadrzaj>
      <item>MAGNETON d.o.o. za djelatnost privatne zaštite, Šibenska 57, 21000 Split zastupanog po punomoćniku Zdravka Miletić</item>
    </izvorni_sadrzaj>
    <derivirana_varijabla naziv="DomainObject.Predmet.ProtuStrankaListFormatedWithAdress_1">
      <item>MAGNETON d.o.o. za djelatnost privatne zaštite, Šibenska 57, 21000 Split zastupanog po punomoćniku Zdravka Miletić</item>
    </derivirana_varijabla>
  </DomainObject.Predmet.ProtuStrankaListFormatedWithAdress>
  <DomainObject.Predmet.ProtuStrankaListFormatedWithAdressOIB>
    <izvorni_sadrzaj>
      <item>MAGNETON d.o.o. za djelatnost privatne zaštite, OIB 77346544569, Šibenska 57, 21000 Split zastupanog po punomoćniku Zdravka Miletić</item>
    </izvorni_sadrzaj>
    <derivirana_varijabla naziv="DomainObject.Predmet.ProtuStrankaListFormatedWithAdressOIB_1">
      <item>MAGNETON d.o.o. za djelatnost privatne zaštite, OIB 77346544569, Šibenska 57, 21000 Split zastupanog po punomoćniku Zdravka Miletić</item>
    </derivirana_varijabla>
  </DomainObject.Predmet.ProtuStrankaListFormatedWithAdressOIB>
  <DomainObject.Predmet.ProtuStrankaListNazivFormated>
    <izvorni_sadrzaj>
      <item>MAGNETON d.o.o. za djelatnost privatne zaštite</item>
    </izvorni_sadrzaj>
    <derivirana_varijabla naziv="DomainObject.Predmet.ProtuStrankaListNazivFormated_1">
      <item>MAGNETON d.o.o. za djelatnost privatne zaštite</item>
    </derivirana_varijabla>
  </DomainObject.Predmet.ProtuStrankaListNazivFormated>
  <DomainObject.Predmet.ProtuStrankaListNazivFormatedOIB>
    <izvorni_sadrzaj>
      <item>MAGNETON d.o.o. za djelatnost privatne zaštite, OIB 77346544569</item>
    </izvorni_sadrzaj>
    <derivirana_varijabla naziv="DomainObject.Predmet.ProtuStrankaListNazivFormatedOIB_1">
      <item>MAGNETON d.o.o. za djelatnost privatne zaštite, OIB 77346544569</item>
    </derivirana_varijabla>
  </DomainObject.Predmet.ProtuStrankaListNazivFormatedOIB>
  <DomainObject.Predmet.OstaliListFormated>
    <izvorni_sadrzaj>
      <item>Zdravka Miletić punomoćnik sudionika u postupku MAGNETON d.o.o. za djelatnost privatne zaštite</item>
    </izvorni_sadrzaj>
    <derivirana_varijabla naziv="DomainObject.Predmet.OstaliListFormated_1">
      <item>Zdravka Miletić punomoćnik sudionika u postupku MAGNETON d.o.o. za djelatnost privatne zaštite</item>
    </derivirana_varijabla>
  </DomainObject.Predmet.OstaliListFormated>
  <DomainObject.Predmet.OstaliListFormatedOIB>
    <izvorni_sadrzaj>
      <item>Zdravka Miletić, OIB 39651552398 punomoćnik sudionika u postupku MAGNETON d.o.o. za djelatnost privatne zaštite</item>
    </izvorni_sadrzaj>
    <derivirana_varijabla naziv="DomainObject.Predmet.OstaliListFormatedOIB_1">
      <item>Zdravka Miletić, OIB 39651552398 punomoćnik sudionika u postupku MAGNETON d.o.o. za djelatnost privatne zaštite</item>
    </derivirana_varijabla>
  </DomainObject.Predmet.OstaliListFormatedOIB>
  <DomainObject.Predmet.OstaliListFormatedWithAdress>
    <izvorni_sadrzaj>
      <item>Zdravka Miletić, Ulica Luke Botića 12, 21210 Solin punomoćnik sudionika u postupku MAGNETON d.o.o. za djelatnost privatne zaštite</item>
    </izvorni_sadrzaj>
    <derivirana_varijabla naziv="DomainObject.Predmet.OstaliListFormatedWithAdress_1">
      <item>Zdravka Miletić, Ulica Luke Botića 12, 21210 Solin punomoćnik sudionika u postupku MAGNETON d.o.o. za djelatnost privatne zaštite</item>
    </derivirana_varijabla>
  </DomainObject.Predmet.OstaliListFormatedWithAdress>
  <DomainObject.Predmet.OstaliListFormatedWithAdressOIB>
    <izvorni_sadrzaj>
      <item>Zdravka Miletić, OIB 39651552398, Ulica Luke Botića 12, 21210 Solin punomoćnik sudionika u postupku MAGNETON d.o.o. za djelatnost privatne zaštite</item>
    </izvorni_sadrzaj>
    <derivirana_varijabla naziv="DomainObject.Predmet.OstaliListFormatedWithAdressOIB_1">
      <item>Zdravka Miletić, OIB 39651552398, Ulica Luke Botića 12, 21210 Solin punomoćnik sudionika u postupku MAGNETON d.o.o. za djelatnost privatne zaštite</item>
    </derivirana_varijabla>
  </DomainObject.Predmet.OstaliListFormatedWithAdressOIB>
  <DomainObject.Predmet.OstaliListNazivFormated>
    <izvorni_sadrzaj>
      <item>Zdravka Miletić</item>
    </izvorni_sadrzaj>
    <derivirana_varijabla naziv="DomainObject.Predmet.OstaliListNazivFormated_1">
      <item>Zdravka Miletić</item>
    </derivirana_varijabla>
  </DomainObject.Predmet.OstaliListNazivFormated>
  <DomainObject.Predmet.OstaliListNazivFormatedOIB>
    <izvorni_sadrzaj>
      <item>Zdravka Miletić, OIB 39651552398</item>
    </izvorni_sadrzaj>
    <derivirana_varijabla naziv="DomainObject.Predmet.OstaliListNazivFormatedOIB_1">
      <item>Zdravka Miletić, OIB 39651552398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MAGNETON d.o.o. za djelatnost privatne zaštite</izvorni_sadrzaj>
    <derivirana_varijabla naziv="DomainObject.Predmet.ProtustrankaIDrugi_1">MAGNETON d.o.o. za djelatnost privatne zaštite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MAGNETON d.o.o. za djelatnost privatne zaštite, OIB 77346544569, Šibenska 57, 21000 Split</izvorni_sadrzaj>
    <derivirana_varijabla naziv="DomainObject.Predmet.ProtustrankaIDrugiAdressOIB_1">MAGNETON d.o.o. za djelatnost privatne zaštite, OIB 77346544569, Šibenska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MAGNETON d.o.o. za djelatnost privatne zaštite</item>
      <item>FINANCIJSKA AGENCIJA, RC SPLIT</item>
      <item>Županijsko državno odvjetništvo u Splitu</item>
      <item>Zdravka Miletić</item>
    </izvorni_sadrzaj>
    <derivirana_varijabla naziv="DomainObject.Predmet.SudioniciListNaziv_1">
      <item>MAGNETON d.o.o. za djelatnost privatne zaštite</item>
      <item>FINANCIJSKA AGENCIJA, RC SPLIT</item>
      <item>Županijsko državno odvjetništvo u Splitu</item>
      <item>Zdravka Miletić</item>
    </derivirana_varijabla>
  </DomainObject.Predmet.SudioniciListNaziv>
  <DomainObject.Predmet.SudioniciListAdressOIB>
    <izvorni_sadrzaj>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izvorni_sadrzaj>
    <derivirana_varijabla naziv="DomainObject.Predmet.SudioniciListAdressOIB_1">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77346544569</item>
      <item>, OIB 85821130368</item>
      <item>, OIB null</item>
      <item>, OIB 39651552398</item>
    </izvorni_sadrzaj>
    <derivirana_varijabla naziv="DomainObject.Predmet.SudioniciListNazivOIB_1">
      <item>, OIB 77346544569</item>
      <item>, OIB 85821130368</item>
      <item>, OIB null</item>
      <item>, OIB 39651552398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257</properties:Words>
  <properties:Characters>1268</properties:Characters>
  <properties:Lines>48</properties:Lines>
  <properties:Paragraphs>21</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2018-05-09T05:23:00Z</dcterms:created>
  <dc:creator>Velimir Vuković</dc:creator>
  <cp:lastModifiedBy>Velimir Vuković</cp:lastModifiedBy>
  <cp:lastPrinted>2018-05-09T06:30:00Z</cp:lastPrinted>
  <dcterms:modified xmlns:xsi="http://www.w3.org/2001/XMLSchema-instance" xsi:type="dcterms:W3CDTF">2018-05-09T06:32:00Z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(st-1761-16 ročište .docx)</vt:lpwstr>
  </prop:property>
  <prop:property name="CC_coloring" pid="4" fmtid="{D5CDD505-2E9C-101B-9397-08002B2CF9AE}">
    <vt:bool>false</vt:bool>
  </prop:property>
  <prop:property name="BrojStranica" pid="5" fmtid="{D5CDD505-2E9C-101B-9397-08002B2CF9AE}">
    <vt:i4>2</vt:i4>
  </prop:property>
</prop:Properties>
</file>