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feab" w14:paraId="972feab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706080">
        <w:rPr>
          <w:rFonts w:hAnsi="Times New Roman" w:ascii="Times New Roman"/>
        </w:rPr>
        <w:t>2480</w:t>
      </w:r>
      <w:r w:rsidR="00103715">
        <w:rPr>
          <w:rFonts w:hAnsi="Times New Roman" w:ascii="Times New Roman"/>
        </w:rPr>
        <w:t>/16-</w:t>
      </w:r>
      <w:r w:rsidR="00706080">
        <w:rPr>
          <w:rFonts w:hAnsi="Times New Roman" w:ascii="Times New Roman"/>
        </w:rPr>
        <w:t>20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706080" w:rsidRPr="00706080">
        <w:rPr>
          <w:rFonts w:hAnsi="Times New Roman" w:ascii="Times New Roman"/>
        </w:rPr>
        <w:t>TEFILAK zadruga za završne radove u graditeljstvu i trgovini, Zagreb, Zagrebačka cesta 145/c, OIB: 31649095982</w:t>
      </w:r>
      <w:r>
        <w:rPr>
          <w:rFonts w:hAnsi="Times New Roman" w:ascii="Times New Roman"/>
        </w:rPr>
        <w:t xml:space="preserve">, </w:t>
      </w:r>
      <w:r w:rsidR="00706080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06080">
        <w:rPr>
          <w:rFonts w:hAnsi="Times New Roman" w:ascii="Times New Roman"/>
        </w:rPr>
        <w:t xml:space="preserve"> lipnja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706080" w:rsidRPr="00706080">
        <w:rPr>
          <w:rFonts w:hAnsi="Times New Roman" w:ascii="Times New Roman"/>
        </w:rPr>
        <w:t>TEFILAK zadruga za završne radove u graditeljstvu i trgovini, Zagreb, Zagrebačka cesta 145/c, OIB: 31649095982</w:t>
      </w:r>
      <w:r w:rsidRPr="005C4796">
        <w:rPr>
          <w:rFonts w:hAnsi="Times New Roman" w:ascii="Times New Roman"/>
        </w:rPr>
        <w:t xml:space="preserve">, </w:t>
      </w:r>
      <w:r w:rsidR="00706080">
        <w:rPr>
          <w:rFonts w:hAnsi="Times New Roman" w:ascii="Times New Roman"/>
        </w:rPr>
        <w:t>9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706080">
        <w:rPr>
          <w:rFonts w:hAnsi="Times New Roman" w:ascii="Times New Roman"/>
        </w:rPr>
        <w:t>lipnja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706080">
        <w:rPr>
          <w:rFonts w:hAnsi="Times New Roman" w:ascii="Times New Roman"/>
        </w:rPr>
        <w:t>1</w:t>
      </w:r>
      <w:r w:rsidR="001D4E4B">
        <w:rPr>
          <w:rFonts w:hAnsi="Times New Roman" w:ascii="Times New Roman"/>
        </w:rPr>
        <w:t>3</w:t>
      </w:r>
      <w:r w:rsidR="00706080">
        <w:rPr>
          <w:rFonts w:hAnsi="Times New Roman" w:ascii="Times New Roman"/>
        </w:rPr>
        <w:t>,</w:t>
      </w:r>
      <w:r w:rsidR="001D4E4B">
        <w:rPr>
          <w:rFonts w:hAnsi="Times New Roman" w:ascii="Times New Roman"/>
        </w:rPr>
        <w:t>50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D75822" w:rsidRPr="00D75822">
        <w:rPr>
          <w:rFonts w:hAnsi="Times New Roman" w:ascii="Times New Roman"/>
        </w:rPr>
        <w:t>Stjepan Lović, iz Zagreba, Preradovićeva 13, OIB:  25964288839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706080" w:rsidRPr="00706080">
        <w:rPr>
          <w:rFonts w:hAnsi="Times New Roman" w:ascii="Times New Roman"/>
        </w:rPr>
        <w:t>TEFILAK zadruga za završne radove u graditeljstvu i trgovini, Zagreb, Zagrebačka cesta 145/c, OIB: 31649095982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706080" w:rsidRPr="00706080">
        <w:rPr>
          <w:rFonts w:hAnsi="Times New Roman" w:ascii="Times New Roman"/>
        </w:rPr>
        <w:t>TEFILAK zadruga za završne radove u graditeljstvu i trgovini, Zagreb, Zagrebačka cesta 145/c, OIB: 31649095982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706080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60340E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706080" w:rsidRPr="00706080">
        <w:rPr>
          <w:rFonts w:hAnsi="Times New Roman" w:ascii="Times New Roman"/>
        </w:rPr>
        <w:t>TEFILAK zadruga za završne rad</w:t>
      </w:r>
      <w:r w:rsidR="00706080">
        <w:rPr>
          <w:rFonts w:hAnsi="Times New Roman" w:ascii="Times New Roman"/>
        </w:rPr>
        <w:t xml:space="preserve">ove u graditeljstvu i trgovini, </w:t>
      </w:r>
      <w:r w:rsidR="00706080" w:rsidRPr="00706080">
        <w:rPr>
          <w:rFonts w:hAnsi="Times New Roman" w:ascii="Times New Roman"/>
        </w:rPr>
        <w:t>Zagreb, Zagrebačka cesta 145/c, OIB: 31649095982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721AEF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721AE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721AEF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</w:t>
      </w:r>
      <w:r w:rsidR="00721AEF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721AEF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706080">
        <w:rPr>
          <w:rFonts w:hAnsi="Times New Roman" w:ascii="Times New Roman"/>
        </w:rPr>
        <w:t>1526</w:t>
      </w:r>
      <w:r w:rsidR="0060340E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706080">
        <w:rPr>
          <w:rFonts w:hAnsi="Times New Roman" w:ascii="Times New Roman"/>
        </w:rPr>
        <w:t>50.179.320,41</w:t>
      </w:r>
      <w:r w:rsidR="00DC2885">
        <w:rPr>
          <w:rFonts w:hAnsi="Times New Roman" w:ascii="Times New Roman"/>
        </w:rPr>
        <w:t xml:space="preserve"> kn, te da ima</w:t>
      </w:r>
      <w:r w:rsidR="009A6A3A">
        <w:rPr>
          <w:rFonts w:hAnsi="Times New Roman" w:ascii="Times New Roman"/>
        </w:rPr>
        <w:t xml:space="preserve"> </w:t>
      </w:r>
      <w:r w:rsidR="0060340E">
        <w:rPr>
          <w:rFonts w:hAnsi="Times New Roman" w:ascii="Times New Roman"/>
        </w:rPr>
        <w:t>jednog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706080" w:rsidR="0070608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60340E">
        <w:rPr>
          <w:rFonts w:hAnsi="Times New Roman" w:ascii="Times New Roman"/>
        </w:rPr>
        <w:t>28</w:t>
      </w:r>
      <w:r w:rsidR="0054026A">
        <w:rPr>
          <w:rFonts w:hAnsi="Times New Roman" w:ascii="Times New Roman"/>
        </w:rPr>
        <w:t xml:space="preserve">. </w:t>
      </w:r>
      <w:r w:rsidR="0060340E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706080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60340E">
        <w:rPr>
          <w:rFonts w:hAnsi="Times New Roman" w:ascii="Times New Roman"/>
        </w:rPr>
        <w:t>19</w:t>
      </w:r>
      <w:r w:rsidR="0054026A">
        <w:rPr>
          <w:rFonts w:hAnsi="Times New Roman" w:ascii="Times New Roman"/>
        </w:rPr>
        <w:t xml:space="preserve">. </w:t>
      </w:r>
      <w:r w:rsidR="0060340E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721AEF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60340E">
        <w:rPr>
          <w:rFonts w:hAnsi="Times New Roman" w:ascii="Times New Roman"/>
        </w:rPr>
        <w:t>1</w:t>
      </w:r>
      <w:r w:rsidR="0029593A">
        <w:rPr>
          <w:rFonts w:hAnsi="Times New Roman" w:ascii="Times New Roman"/>
        </w:rPr>
        <w:t xml:space="preserve">. </w:t>
      </w:r>
      <w:r w:rsidR="00721AEF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9D7960" w:rsidRPr="009D7960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</w:p>
    <w:p w:rsidRDefault="009D7960" w:rsidP="006A3D35" w:rsidR="009D796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60340E">
        <w:rPr>
          <w:rFonts w:hAnsi="Times New Roman" w:ascii="Times New Roman"/>
        </w:rPr>
        <w:t>19</w:t>
      </w:r>
      <w:r w:rsidRPr="007D1400">
        <w:rPr>
          <w:rFonts w:hAnsi="Times New Roman" w:ascii="Times New Roman"/>
        </w:rPr>
        <w:t xml:space="preserve">. </w:t>
      </w:r>
      <w:r w:rsidR="0060340E">
        <w:rPr>
          <w:rFonts w:hAnsi="Times New Roman" w:ascii="Times New Roman"/>
        </w:rPr>
        <w:t>siječnja</w:t>
      </w:r>
      <w:r w:rsidRPr="007D1400">
        <w:rPr>
          <w:rFonts w:hAnsi="Times New Roman" w:ascii="Times New Roman"/>
        </w:rPr>
        <w:t xml:space="preserve"> 201</w:t>
      </w:r>
      <w:r w:rsidR="009D7960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0608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60340E">
        <w:rPr>
          <w:rFonts w:hAnsi="Times New Roman" w:ascii="Times New Roman"/>
        </w:rPr>
        <w:t>3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9D7960">
        <w:rPr>
          <w:rFonts w:hAnsi="Times New Roman" w:ascii="Times New Roman"/>
        </w:rPr>
        <w:t>ožujka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dostavio izviješće u kojem navodi </w:t>
      </w:r>
      <w:r w:rsidR="009D7960">
        <w:rPr>
          <w:rFonts w:hAnsi="Times New Roman" w:ascii="Times New Roman"/>
        </w:rPr>
        <w:t xml:space="preserve">da </w:t>
      </w:r>
      <w:r w:rsidR="00474C74">
        <w:rPr>
          <w:rFonts w:hAnsi="Times New Roman" w:ascii="Times New Roman"/>
        </w:rPr>
        <w:t xml:space="preserve">je dužnik u neprekidnoj blokadi od </w:t>
      </w:r>
      <w:r w:rsidR="00706080">
        <w:rPr>
          <w:rFonts w:hAnsi="Times New Roman" w:ascii="Times New Roman"/>
        </w:rPr>
        <w:t>3</w:t>
      </w:r>
      <w:r w:rsidR="00474C74">
        <w:rPr>
          <w:rFonts w:hAnsi="Times New Roman" w:ascii="Times New Roman"/>
        </w:rPr>
        <w:t xml:space="preserve">. </w:t>
      </w:r>
      <w:r w:rsidR="00706080">
        <w:rPr>
          <w:rFonts w:hAnsi="Times New Roman" w:ascii="Times New Roman"/>
        </w:rPr>
        <w:t>lipnja</w:t>
      </w:r>
      <w:r w:rsidR="00474C74">
        <w:rPr>
          <w:rFonts w:hAnsi="Times New Roman" w:ascii="Times New Roman"/>
        </w:rPr>
        <w:t xml:space="preserve"> 201</w:t>
      </w:r>
      <w:r w:rsidR="00706080">
        <w:rPr>
          <w:rFonts w:hAnsi="Times New Roman" w:ascii="Times New Roman"/>
        </w:rPr>
        <w:t>1</w:t>
      </w:r>
      <w:r w:rsidR="00474C74">
        <w:rPr>
          <w:rFonts w:hAnsi="Times New Roman" w:ascii="Times New Roman"/>
        </w:rPr>
        <w:t xml:space="preserve">., te mu je račun zatvoren </w:t>
      </w:r>
      <w:r w:rsidR="00706080">
        <w:rPr>
          <w:rFonts w:hAnsi="Times New Roman" w:ascii="Times New Roman"/>
        </w:rPr>
        <w:t>27</w:t>
      </w:r>
      <w:r w:rsidR="00474C74">
        <w:rPr>
          <w:rFonts w:hAnsi="Times New Roman" w:ascii="Times New Roman"/>
        </w:rPr>
        <w:t xml:space="preserve">. </w:t>
      </w:r>
      <w:r w:rsidR="00706080">
        <w:rPr>
          <w:rFonts w:hAnsi="Times New Roman" w:ascii="Times New Roman"/>
        </w:rPr>
        <w:t>travnja</w:t>
      </w:r>
      <w:r w:rsidR="00474C74">
        <w:rPr>
          <w:rFonts w:hAnsi="Times New Roman" w:ascii="Times New Roman"/>
        </w:rPr>
        <w:t xml:space="preserve"> 201</w:t>
      </w:r>
      <w:r w:rsidR="00706080">
        <w:rPr>
          <w:rFonts w:hAnsi="Times New Roman" w:ascii="Times New Roman"/>
        </w:rPr>
        <w:t>5</w:t>
      </w:r>
      <w:r w:rsidR="00474C74">
        <w:rPr>
          <w:rFonts w:hAnsi="Times New Roman" w:ascii="Times New Roman"/>
        </w:rPr>
        <w:t xml:space="preserve">., </w:t>
      </w:r>
      <w:r w:rsidR="00706080">
        <w:rPr>
          <w:rFonts w:hAnsi="Times New Roman" w:ascii="Times New Roman"/>
        </w:rPr>
        <w:t xml:space="preserve">te prema dostavljenim podacima Hrvatskog zavoda za mirovinsko osiguranje od 27. siječnja 2017. nema zaposlenika. </w:t>
      </w:r>
      <w:r w:rsidR="00474C74">
        <w:rPr>
          <w:rFonts w:hAnsi="Times New Roman" w:ascii="Times New Roman"/>
        </w:rPr>
        <w:t xml:space="preserve">Navodi da je dužnik nesposoban za plaćanje, te nema imovine koja bi činila stečajnu masu.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706080">
        <w:rPr>
          <w:rFonts w:hAnsi="Times New Roman" w:ascii="Times New Roman"/>
        </w:rPr>
        <w:t>13</w:t>
      </w:r>
      <w:r w:rsidR="000809AB">
        <w:rPr>
          <w:rFonts w:hAnsi="Times New Roman" w:ascii="Times New Roman"/>
        </w:rPr>
        <w:t xml:space="preserve">. </w:t>
      </w:r>
      <w:r w:rsidR="009D7960">
        <w:rPr>
          <w:rFonts w:hAnsi="Times New Roman" w:ascii="Times New Roman"/>
        </w:rPr>
        <w:t>ožujka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706080" w:rsidRPr="00706080">
        <w:rPr>
          <w:rFonts w:hAnsi="Times New Roman" w:ascii="Times New Roman"/>
        </w:rPr>
        <w:t xml:space="preserve">TEFILAK zadruga za završne radove u graditeljstvu i trgovini, Zagreb,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706080">
        <w:rPr>
          <w:rFonts w:hAnsi="Times New Roman" w:ascii="Times New Roman"/>
        </w:rPr>
        <w:t>2480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60340E">
        <w:rPr>
          <w:rFonts w:hAnsi="Times New Roman" w:ascii="Times New Roman"/>
        </w:rPr>
        <w:t>17</w:t>
      </w:r>
      <w:r w:rsidRPr="007D1400">
        <w:rPr>
          <w:rFonts w:hAnsi="Times New Roman" w:ascii="Times New Roman"/>
        </w:rPr>
        <w:t xml:space="preserve">. </w:t>
      </w:r>
      <w:r w:rsidR="00E315EA">
        <w:rPr>
          <w:rFonts w:hAnsi="Times New Roman" w:ascii="Times New Roman"/>
        </w:rPr>
        <w:t>ožujka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60CFE">
        <w:rPr>
          <w:rFonts w:hAnsi="Times New Roman" w:ascii="Times New Roman"/>
        </w:rPr>
        <w:t>2</w:t>
      </w:r>
      <w:r w:rsidR="0060340E">
        <w:rPr>
          <w:rFonts w:hAnsi="Times New Roman" w:ascii="Times New Roman"/>
        </w:rPr>
        <w:t>0</w:t>
      </w:r>
      <w:r w:rsidR="00A60CFE">
        <w:rPr>
          <w:rFonts w:hAnsi="Times New Roman" w:ascii="Times New Roman"/>
        </w:rPr>
        <w:t>.</w:t>
      </w:r>
      <w:r w:rsidR="0060340E">
        <w:rPr>
          <w:rFonts w:hAnsi="Times New Roman" w:ascii="Times New Roman"/>
        </w:rPr>
        <w:t>2</w:t>
      </w:r>
      <w:r w:rsidR="00A60CFE">
        <w:rPr>
          <w:rFonts w:hAnsi="Times New Roman" w:ascii="Times New Roman"/>
        </w:rPr>
        <w:t>00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706080">
        <w:rPr>
          <w:rFonts w:hAnsi="Times New Roman" w:ascii="Times New Roman"/>
        </w:rPr>
        <w:t>17</w:t>
      </w:r>
      <w:r w:rsidRPr="007D1400">
        <w:rPr>
          <w:rFonts w:hAnsi="Times New Roman" w:ascii="Times New Roman"/>
        </w:rPr>
        <w:t xml:space="preserve">. </w:t>
      </w:r>
      <w:r w:rsidR="00E315EA">
        <w:rPr>
          <w:rFonts w:hAnsi="Times New Roman" w:ascii="Times New Roman"/>
        </w:rPr>
        <w:t>ožujka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</w:t>
      </w:r>
      <w:r w:rsidR="00E315EA">
        <w:rPr>
          <w:rFonts w:hAnsi="Times New Roman" w:ascii="Times New Roman"/>
        </w:rPr>
        <w:t xml:space="preserve">aduženost. </w:t>
      </w:r>
      <w:r w:rsidRPr="007D1400">
        <w:rPr>
          <w:rFonts w:hAnsi="Times New Roman" w:ascii="Times New Roman"/>
        </w:rPr>
        <w:t>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7D1400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706080">
        <w:rPr>
          <w:rFonts w:hAnsi="Times New Roman" w:ascii="Times New Roman"/>
        </w:rPr>
        <w:t>9</w:t>
      </w:r>
      <w:r w:rsidRPr="001115CA">
        <w:rPr>
          <w:rFonts w:hAnsi="Times New Roman" w:ascii="Times New Roman"/>
        </w:rPr>
        <w:t xml:space="preserve">. </w:t>
      </w:r>
      <w:r w:rsidR="00706080">
        <w:rPr>
          <w:rFonts w:hAnsi="Times New Roman" w:ascii="Times New Roman"/>
        </w:rPr>
        <w:t>lipnja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71745">
        <w:rPr>
          <w:rFonts w:hAnsi="Times New Roman" w:ascii="Times New Roman"/>
        </w:rPr>
        <w:t>, v.r.</w:t>
      </w:r>
    </w:p>
    <w:p w:rsidRDefault="00E71745" w:rsidP="003D1C43" w:rsidR="00E71745">
      <w:pPr>
        <w:ind w:firstLine="720"/>
        <w:jc w:val="right"/>
        <w:rPr>
          <w:rFonts w:hAnsi="Times New Roman" w:ascii="Times New Roman"/>
        </w:rPr>
      </w:pPr>
    </w:p>
    <w:p w:rsidRDefault="00E71745" w:rsidP="003D1C43" w:rsidR="00E7174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71745" w:rsidP="003D1C43" w:rsidR="00E7174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71745" w:rsidP="003D1C43" w:rsidR="00E7174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706080" w:rsidP="00E71745" w:rsidR="0070608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06080" w:rsidR="00706080" w:rsidRPr="00630958">
      <w:headerReference w:type="even" r:id="rId11"/>
      <w:headerReference w:type="default" r:id="rId12"/>
      <w:pgSz w:code="9" w:h="16838" w:w="11906"/>
      <w:pgMar w:gutter="0" w:footer="720" w:header="720" w:left="1418" w:bottom="1701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669" w:rsidR="009F3669">
      <w:r>
        <w:separator/>
      </w:r>
    </w:p>
  </w:endnote>
  <w:endnote w:id="0" w:type="continuationSeparator">
    <w:p w:rsidRDefault="009F3669" w:rsidR="009F3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669" w:rsidR="009F3669">
      <w:r>
        <w:separator/>
      </w:r>
    </w:p>
  </w:footnote>
  <w:footnote w:id="0" w:type="continuationSeparator">
    <w:p w:rsidRDefault="009F3669" w:rsidR="009F36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C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706080" w:rsidRPr="00706080">
      <w:rPr>
        <w:rFonts w:hAnsi="Times New Roman" w:ascii="Times New Roman"/>
      </w:rPr>
      <w:t>2480/16-20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73F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43E4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72301"/>
    <w:rsid w:val="00180A62"/>
    <w:rsid w:val="00192133"/>
    <w:rsid w:val="001A0031"/>
    <w:rsid w:val="001B052B"/>
    <w:rsid w:val="001B4237"/>
    <w:rsid w:val="001B54F2"/>
    <w:rsid w:val="001D32F0"/>
    <w:rsid w:val="001D4E4B"/>
    <w:rsid w:val="001D5EB3"/>
    <w:rsid w:val="001E12C7"/>
    <w:rsid w:val="001E35B4"/>
    <w:rsid w:val="001F099E"/>
    <w:rsid w:val="001F1C8C"/>
    <w:rsid w:val="001F6418"/>
    <w:rsid w:val="001F667D"/>
    <w:rsid w:val="00200D53"/>
    <w:rsid w:val="002111A2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86107"/>
    <w:rsid w:val="0029593A"/>
    <w:rsid w:val="002A192F"/>
    <w:rsid w:val="002A3EC8"/>
    <w:rsid w:val="002B18AC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861A9"/>
    <w:rsid w:val="0039036B"/>
    <w:rsid w:val="003A572A"/>
    <w:rsid w:val="003A69CD"/>
    <w:rsid w:val="003C67E7"/>
    <w:rsid w:val="003C76A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2878"/>
    <w:rsid w:val="00464385"/>
    <w:rsid w:val="004661FF"/>
    <w:rsid w:val="00466D65"/>
    <w:rsid w:val="00474C74"/>
    <w:rsid w:val="0048728D"/>
    <w:rsid w:val="00491637"/>
    <w:rsid w:val="004926E1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0D10"/>
    <w:rsid w:val="005809BA"/>
    <w:rsid w:val="00580EBD"/>
    <w:rsid w:val="005939C6"/>
    <w:rsid w:val="005A30D9"/>
    <w:rsid w:val="005A4334"/>
    <w:rsid w:val="005A5847"/>
    <w:rsid w:val="005C4796"/>
    <w:rsid w:val="005C5A02"/>
    <w:rsid w:val="005F4C9F"/>
    <w:rsid w:val="0060340E"/>
    <w:rsid w:val="00604C56"/>
    <w:rsid w:val="00607323"/>
    <w:rsid w:val="00630958"/>
    <w:rsid w:val="006314FA"/>
    <w:rsid w:val="00637330"/>
    <w:rsid w:val="006375A3"/>
    <w:rsid w:val="006501F2"/>
    <w:rsid w:val="00654207"/>
    <w:rsid w:val="0065436B"/>
    <w:rsid w:val="0066622F"/>
    <w:rsid w:val="006865DA"/>
    <w:rsid w:val="006A3D35"/>
    <w:rsid w:val="006C7F6C"/>
    <w:rsid w:val="006D0303"/>
    <w:rsid w:val="006E12B0"/>
    <w:rsid w:val="006E1FD3"/>
    <w:rsid w:val="006E4387"/>
    <w:rsid w:val="006E4748"/>
    <w:rsid w:val="006F054D"/>
    <w:rsid w:val="00705993"/>
    <w:rsid w:val="00706080"/>
    <w:rsid w:val="007077A1"/>
    <w:rsid w:val="00716029"/>
    <w:rsid w:val="00721AEF"/>
    <w:rsid w:val="00735736"/>
    <w:rsid w:val="00737A4B"/>
    <w:rsid w:val="007849EC"/>
    <w:rsid w:val="00793CE7"/>
    <w:rsid w:val="00793E1F"/>
    <w:rsid w:val="007C72DF"/>
    <w:rsid w:val="007C7839"/>
    <w:rsid w:val="007C7D76"/>
    <w:rsid w:val="007D0C17"/>
    <w:rsid w:val="007D1400"/>
    <w:rsid w:val="007D2BC2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6A3A"/>
    <w:rsid w:val="009B0EAB"/>
    <w:rsid w:val="009B4D5A"/>
    <w:rsid w:val="009C17C9"/>
    <w:rsid w:val="009C1C12"/>
    <w:rsid w:val="009C2E2C"/>
    <w:rsid w:val="009D68AE"/>
    <w:rsid w:val="009D7960"/>
    <w:rsid w:val="009E0F8E"/>
    <w:rsid w:val="009F1EE5"/>
    <w:rsid w:val="009F3669"/>
    <w:rsid w:val="009F428B"/>
    <w:rsid w:val="00A05200"/>
    <w:rsid w:val="00A070F6"/>
    <w:rsid w:val="00A20210"/>
    <w:rsid w:val="00A262E2"/>
    <w:rsid w:val="00A27C87"/>
    <w:rsid w:val="00A3091F"/>
    <w:rsid w:val="00A42972"/>
    <w:rsid w:val="00A47BCA"/>
    <w:rsid w:val="00A60CFE"/>
    <w:rsid w:val="00A61CCD"/>
    <w:rsid w:val="00A76042"/>
    <w:rsid w:val="00A8609F"/>
    <w:rsid w:val="00A92476"/>
    <w:rsid w:val="00AA2646"/>
    <w:rsid w:val="00AB59EB"/>
    <w:rsid w:val="00AB77C2"/>
    <w:rsid w:val="00AC3909"/>
    <w:rsid w:val="00AC58EE"/>
    <w:rsid w:val="00AC7B2F"/>
    <w:rsid w:val="00AD105D"/>
    <w:rsid w:val="00AD13CD"/>
    <w:rsid w:val="00AE5700"/>
    <w:rsid w:val="00AF424C"/>
    <w:rsid w:val="00AF4D55"/>
    <w:rsid w:val="00AF7892"/>
    <w:rsid w:val="00AF7971"/>
    <w:rsid w:val="00B0000F"/>
    <w:rsid w:val="00B02BF5"/>
    <w:rsid w:val="00B02D87"/>
    <w:rsid w:val="00B07B8D"/>
    <w:rsid w:val="00B16157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E3E6C"/>
    <w:rsid w:val="00BE3F8D"/>
    <w:rsid w:val="00C07402"/>
    <w:rsid w:val="00C144DF"/>
    <w:rsid w:val="00C156FD"/>
    <w:rsid w:val="00C25A1D"/>
    <w:rsid w:val="00C27A8F"/>
    <w:rsid w:val="00C3099F"/>
    <w:rsid w:val="00C41834"/>
    <w:rsid w:val="00C61CA0"/>
    <w:rsid w:val="00C77B87"/>
    <w:rsid w:val="00C82820"/>
    <w:rsid w:val="00C92BB5"/>
    <w:rsid w:val="00C942F3"/>
    <w:rsid w:val="00CA63F1"/>
    <w:rsid w:val="00CB732E"/>
    <w:rsid w:val="00CD34C9"/>
    <w:rsid w:val="00CE12E0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508D1"/>
    <w:rsid w:val="00D70195"/>
    <w:rsid w:val="00D73700"/>
    <w:rsid w:val="00D75822"/>
    <w:rsid w:val="00D83C05"/>
    <w:rsid w:val="00D95AC7"/>
    <w:rsid w:val="00DA27AD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DB9"/>
    <w:rsid w:val="00E16F5D"/>
    <w:rsid w:val="00E24EFE"/>
    <w:rsid w:val="00E315EA"/>
    <w:rsid w:val="00E319FB"/>
    <w:rsid w:val="00E31AFD"/>
    <w:rsid w:val="00E56EAA"/>
    <w:rsid w:val="00E57739"/>
    <w:rsid w:val="00E57A13"/>
    <w:rsid w:val="00E63898"/>
    <w:rsid w:val="00E6480E"/>
    <w:rsid w:val="00E71745"/>
    <w:rsid w:val="00E72FA9"/>
    <w:rsid w:val="00EA5B3D"/>
    <w:rsid w:val="00EB6E7E"/>
    <w:rsid w:val="00EC037B"/>
    <w:rsid w:val="00EC6334"/>
    <w:rsid w:val="00ED5DE4"/>
    <w:rsid w:val="00EE23B8"/>
    <w:rsid w:val="00EF18D0"/>
    <w:rsid w:val="00F17611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2AD7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D4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E4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D4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E4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St-2480/2016</izvorni_sadrzaj>
    <derivirana_varijabla naziv="DomainObject.Predmet.OznakaBroj_1">St-2480/2016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TEFILAK zadruga za završne radove u graditeljstvu i trgovini zastupanog po punomoćniku Domagoj Kristić</izvorni_sadrzaj>
    <derivirana_varijabla naziv="DomainObject.Predmet.ProtustrankaFormated_1">  TEFILAK zadruga za završne radove u graditeljstvu i trgovini zastupanog po punomoćniku Domagoj Kristić</derivirana_varijabla>
  </DomainObject.Predmet.ProtustrankaFormated>
  <DomainObject.Predmet.ProtustrankaFormatedOIB>
    <izvorni_sadrzaj>  TEFILAK zadruga za završne radove u graditeljstvu i trgovini, OIB 31649095982 zastupanog po punomoćniku Domagoj Kristić</izvorni_sadrzaj>
    <derivirana_varijabla naziv="DomainObject.Predmet.ProtustrankaFormatedOIB_1">  TEFILAK zadruga za završne radove u graditeljstvu i trgovini, OIB 31649095982 zastupanog po punomoćniku Domagoj Kristić</derivirana_varijabla>
  </DomainObject.Predmet.ProtustrankaFormatedOIB>
  <DomainObject.Predmet.ProtustrankaFormatedWithAdress>
    <izvorni_sadrzaj> TEFILAK zadruga za završne radove u graditeljstvu i trgovini, Zagrebačka Cesta 145/c, 10000 Zagreb zastupanog po punomoćniku Domagoj Kristić</izvorni_sadrzaj>
    <derivirana_varijabla naziv="DomainObject.Predmet.ProtustrankaFormatedWithAdress_1"> TEFILAK zadruga za završne radove u graditeljstvu i trgovini, Zagrebačka Cesta 145/c, 10000 Zagreb zastupanog po punomoćniku Domagoj Kristić</derivirana_varijabla>
  </DomainObject.Predmet.ProtustrankaFormatedWithAdress>
  <DomainObject.Predmet.ProtustrankaFormatedWithAdressOIB>
    <izvorni_sadrzaj> TEFILAK zadruga za završne radove u graditeljstvu i trgovini, OIB 31649095982, Zagrebačka Cesta 145/c, 10000 Zagreb zastupanog po punomoćniku Domagoj Kristić</izvorni_sadrzaj>
    <derivirana_varijabla naziv="DomainObject.Predmet.ProtustrankaFormatedWithAdressOIB_1"> TEFILAK zadruga za završne radove u graditeljstvu i trgovini, OIB 31649095982, Zagrebačka Cesta 145/c, 10000 Zagreb zastupanog po punomoćniku Domagoj Kristić</derivirana_varijabla>
  </DomainObject.Predmet.ProtustrankaFormatedWithAdressOIB>
  <DomainObject.Predmet.ProtustrankaWithAdress>
    <izvorni_sadrzaj>TEFILAK zadruga za završne radove u graditeljstvu i trgovini Zagrebačka Cesta 145/c, 10000 Zagreb</izvorni_sadrzaj>
    <derivirana_varijabla naziv="DomainObject.Predmet.ProtustrankaWithAdress_1">TEFILAK zadruga za završne radove u graditeljstvu i trgovini Zagrebačka Cesta 145/c, 10000 Zagreb</derivirana_varijabla>
  </DomainObject.Predmet.ProtustrankaWithAdress>
  <DomainObject.Predmet.ProtustrankaWithAdressOIB>
    <izvorni_sadrzaj>TEFILAK zadruga za završne radove u graditeljstvu i trgovini, OIB 31649095982, Zagrebačka Cesta 145/c, 10000 Zagreb</izvorni_sadrzaj>
    <derivirana_varijabla naziv="DomainObject.Predmet.ProtustrankaWithAdressOIB_1">TEFILAK zadruga za završne radove u graditeljstvu i trgovini, OIB 31649095982, Zagrebačka Cesta 145/c, 10000 Zagreb</derivirana_varijabla>
  </DomainObject.Predmet.ProtustrankaWithAdressOIB>
  <DomainObject.Predmet.ProtustrankaNazivFormated>
    <izvorni_sadrzaj>TEFILAK zadruga za završne radove u graditeljstvu i trgovini</izvorni_sadrzaj>
    <derivirana_varijabla naziv="DomainObject.Predmet.ProtustrankaNazivFormated_1">TEFILAK zadruga za završne radove u graditeljstvu i trgovini</derivirana_varijabla>
  </DomainObject.Predmet.ProtustrankaNazivFormated>
  <DomainObject.Predmet.ProtustrankaNazivFormatedOIB>
    <izvorni_sadrzaj>TEFILAK zadruga za završne radove u graditeljstvu i trgovini, OIB 31649095982</izvorni_sadrzaj>
    <derivirana_varijabla naziv="DomainObject.Predmet.ProtustrankaNazivFormatedOIB_1">TEFILAK zadruga za završne radove u graditeljstvu i trgovini, OIB 31649095982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TEFILAK zadruga za završne radove u graditeljstvu i trgovini zastupanog po punomoćniku Domagoj Kristić</item>
    </izvorni_sadrzaj>
    <derivirana_varijabla naziv="DomainObject.Predmet.ProtuStrankaListFormated_1">
      <item>TEFILAK zadruga za završne radove u graditeljstvu i trgovini zastupanog po punomoćniku Domagoj Kristić</item>
    </derivirana_varijabla>
  </DomainObject.Predmet.ProtuStrankaListFormated>
  <DomainObject.Predmet.ProtuStrankaListFormatedOIB>
    <izvorni_sadrzaj>
      <item>TEFILAK zadruga za završne radove u graditeljstvu i trgovini, OIB 31649095982 zastupanog po punomoćniku Domagoj Kristić</item>
    </izvorni_sadrzaj>
    <derivirana_varijabla naziv="DomainObject.Predmet.ProtuStrankaListFormatedOIB_1">
      <item>TEFILAK zadruga za završne radove u graditeljstvu i trgovini, OIB 31649095982 zastupanog po punomoćniku Domagoj Kristić</item>
    </derivirana_varijabla>
  </DomainObject.Predmet.ProtuStrankaListFormatedOIB>
  <DomainObject.Predmet.ProtuStrankaListFormatedWithAdress>
    <izvorni_sadrzaj>
      <item>TEFILAK zadruga za završne radove u graditeljstvu i trgovini, Zagrebačka Cesta 145/c, 10000 Zagreb zastupanog po punomoćniku Domagoj Kristić</item>
    </izvorni_sadrzaj>
    <derivirana_varijabla naziv="DomainObject.Predmet.ProtuStrankaListFormatedWithAdress_1">
      <item>TEFILAK zadruga za završne radove u graditeljstvu i trgovini, Zagrebačka Cesta 145/c, 10000 Zagreb zastupanog po punomoćniku Domagoj Kristić</item>
    </derivirana_varijabla>
  </DomainObject.Predmet.ProtuStrankaListFormatedWithAdress>
  <DomainObject.Predmet.ProtuStrankaListFormatedWithAdressOIB>
    <izvorni_sadrzaj>
      <item>TEFILAK zadruga za završne radove u graditeljstvu i trgovini, OIB 31649095982, Zagrebačka Cesta 145/c, 10000 Zagreb zastupanog po punomoćniku Domagoj Kristić</item>
    </izvorni_sadrzaj>
    <derivirana_varijabla naziv="DomainObject.Predmet.ProtuStrankaListFormatedWithAdressOIB_1">
      <item>TEFILAK zadruga za završne radove u graditeljstvu i trgovini, OIB 31649095982, Zagrebačka Cesta 145/c, 10000 Zagreb zastupanog po punomoćniku Domagoj Kristić</item>
    </derivirana_varijabla>
  </DomainObject.Predmet.ProtuStrankaListFormatedWithAdressOIB>
  <DomainObject.Predmet.ProtuStrankaListNazivFormated>
    <izvorni_sadrzaj>
      <item>TEFILAK zadruga za završne radove u graditeljstvu i trgovini</item>
    </izvorni_sadrzaj>
    <derivirana_varijabla naziv="DomainObject.Predmet.ProtuStrankaListNazivFormated_1">
      <item>TEFILAK zadruga za završne radove u graditeljstvu i trgovini</item>
    </derivirana_varijabla>
  </DomainObject.Predmet.ProtuStrankaListNazivFormated>
  <DomainObject.Predmet.ProtuStrankaListNazivFormatedOIB>
    <izvorni_sadrzaj>
      <item>TEFILAK zadruga za završne radove u graditeljstvu i trgovini, OIB 31649095982</item>
    </izvorni_sadrzaj>
    <derivirana_varijabla naziv="DomainObject.Predmet.ProtuStrankaListNazivFormatedOIB_1">
      <item>TEFILAK zadruga za završne radove u graditeljstvu i trgovini, OIB 31649095982</item>
    </derivirana_varijabla>
  </DomainObject.Predmet.ProtuStrankaListNazivFormatedOIB>
  <DomainObject.Predmet.OstaliListFormated>
    <izvorni_sadrzaj>
      <item>Domagoj Kristić punomoćnik sudionika u postupku TEFILAK zadruga za završne radove u graditeljstvu i trgovini</item>
    </izvorni_sadrzaj>
    <derivirana_varijabla naziv="DomainObject.Predmet.OstaliListFormated_1">
      <item>Domagoj Kristić punomoćnik sudionika u postupku TEFILAK zadruga za završne radove u graditeljstvu i trgovini</item>
    </derivirana_varijabla>
  </DomainObject.Predmet.OstaliListFormated>
  <DomainObject.Predmet.OstaliListFormatedOIB>
    <izvorni_sadrzaj>
      <item>Domagoj Kristić, OIB 88445350660 punomoćnik sudionika u postupku TEFILAK zadruga za završne radove u graditeljstvu i trgovini</item>
    </izvorni_sadrzaj>
    <derivirana_varijabla naziv="DomainObject.Predmet.OstaliListFormatedOIB_1">
      <item>Domagoj Kristić, OIB 88445350660 punomoćnik sudionika u postupku TEFILAK zadruga za završne radove u graditeljstvu i trgovini</item>
    </derivirana_varijabla>
  </DomainObject.Predmet.OstaliListFormatedOIB>
  <DomainObject.Predmet.OstaliListFormatedWithAdress>
    <izvorni_sadrzaj>
      <item>Domagoj Kristić, Slanovečka 69, 10000 Zagreb punomoćnik sudionika u postupku TEFILAK zadruga za završne radove u graditeljstvu i trgovini</item>
    </izvorni_sadrzaj>
    <derivirana_varijabla naziv="DomainObject.Predmet.OstaliListFormatedWithAdress_1">
      <item>Domagoj Kristić, Slanovečka 69, 10000 Zagreb punomoćnik sudionika u postupku TEFILAK zadruga za završne radove u graditeljstvu i trgovini</item>
    </derivirana_varijabla>
  </DomainObject.Predmet.OstaliListFormatedWithAdress>
  <DomainObject.Predmet.OstaliListFormatedWithAdressOIB>
    <izvorni_sadrzaj>
      <item>Domagoj Kristić, OIB 88445350660, Slanovečka 69, 10000 Zagreb punomoćnik sudionika u postupku TEFILAK zadruga za završne radove u graditeljstvu i trgovini</item>
    </izvorni_sadrzaj>
    <derivirana_varijabla naziv="DomainObject.Predmet.OstaliListFormatedWithAdressOIB_1">
      <item>Domagoj Kristić, OIB 88445350660, Slanovečka 69, 10000 Zagreb punomoćnik sudionika u postupku TEFILAK zadruga za završne radove u graditeljstvu i trgovini</item>
    </derivirana_varijabla>
  </DomainObject.Predmet.OstaliListFormatedWithAdressOIB>
  <DomainObject.Predmet.OstaliListNazivFormated>
    <izvorni_sadrzaj>
      <item>Domagoj Kristić</item>
    </izvorni_sadrzaj>
    <derivirana_varijabla naziv="DomainObject.Predmet.OstaliListNazivFormated_1">
      <item>Domagoj Kristić</item>
    </derivirana_varijabla>
  </DomainObject.Predmet.OstaliListNazivFormated>
  <DomainObject.Predmet.OstaliListNazivFormatedOIB>
    <izvorni_sadrzaj>
      <item>Domagoj Kristić, OIB 88445350660</item>
    </izvorni_sadrzaj>
    <derivirana_varijabla naziv="DomainObject.Predmet.OstaliListNazivFormatedOIB_1">
      <item>Domagoj Kristić, OIB 88445350660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TEFILAK zadruga za završne radove u graditeljstvu i trgovini</izvorni_sadrzaj>
    <derivirana_varijabla naziv="DomainObject.Predmet.ProtustrankaIDrugi_1">TEFILAK zadruga za završne radove u graditeljstvu i trgovini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TEFILAK zadruga za završne radove u graditeljstvu i trgovini, OIB 31649095982, Zagrebačka Cesta 145/c, 10000 Zagreb</izvorni_sadrzaj>
    <derivirana_varijabla naziv="DomainObject.Predmet.ProtustrankaIDrugiAdressOIB_1">TEFILAK zadruga za završne radove u graditeljstvu i trgovini, OIB 31649095982, Zagrebačka Cesta 145/c,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TEFILAK zadruga za završne radove u graditeljstvu i trgovini</item>
      <item>Domagoj Kristić</item>
    </izvorni_sadrzaj>
    <derivirana_varijabla naziv="DomainObject.Predmet.SudioniciListNaziv_1">
      <item>FINA Regionalni centar Zagreb</item>
      <item>TEFILAK zadruga za završne radove u graditeljstvu i trgovini</item>
      <item>Domagoj Kristić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TEFILAK zadruga za završne radove u graditeljstvu i trgovini, OIB 31649095982, Zagrebačka Cesta 145/c,10000 Zagreb</item>
      <item>Domagoj Kristić, OIB 88445350660, Slanovečka 69,10000 Zagreb</item>
    </izvorni_sadrzaj>
    <derivirana_varijabla naziv="DomainObject.Predmet.SudioniciListAdressOIB_1">
      <item>FINA Regionalni centar Zagreb, OIB 85821130368, Trg svibanjskih žrtava 1995. 1,10000 Zagreb</item>
      <item>TEFILAK zadruga za završne radove u graditeljstvu i trgovini, OIB 31649095982, Zagrebačka Cesta 145/c,10000 Zagreb</item>
      <item>Domagoj Kristić, OIB 88445350660, Slanovečka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31649095982</item>
      <item>, OIB 88445350660</item>
    </izvorni_sadrzaj>
    <derivirana_varijabla naziv="DomainObject.Predmet.SudioniciListNazivOIB_1">
      <item>, OIB 85821130368</item>
      <item>, OIB 31649095982</item>
      <item>, OIB 88445350660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A7EE2-0504-4ECE-B552-233EFF122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929</properties:Words>
  <properties:Characters>4990</properties:Characters>
  <properties:Lines>111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2017-06-09T11:42:00Z</dcterms:created>
  <dc:creator>x</dc:creator>
  <cp:lastModifiedBy>Žana Livaja</cp:lastModifiedBy>
  <cp:lastPrinted>2017-06-09T11:53:00Z</cp:lastPrinted>
  <dcterms:modified xmlns:xsi="http://www.w3.org/2001/XMLSchema-instance" xsi:type="dcterms:W3CDTF">2017-06-09T11:53:00Z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