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80a34" w14:paraId="b180a34" w:rsidRDefault="007E5B46" w:rsidP="007E5B46" w:rsidR="007E5B46" w:rsidRPr="002002FD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b/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395605</wp:posOffset>
            </wp:positionH>
            <wp:positionV relativeFrom="paragraph">
              <wp:posOffset>-8255</wp:posOffset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7E5B46" w:rsidP="005354D6" w:rsidR="005354D6" w:rsidRPr="00F91280">
      <w:pPr>
        <w:pStyle w:val="Zaglavlje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Split, Sukoišanska 6</w:t>
      </w:r>
      <w:r w:rsidR="005354D6">
        <w:rPr>
          <w:rFonts w:hAnsi="Times New Roman" w:ascii="Times New Roman"/>
          <w:sz w:val="24"/>
          <w:szCs w:val="24"/>
          <w:lang w:val="hr-HR"/>
        </w:rPr>
        <w:tab/>
      </w:r>
      <w:r w:rsidR="005354D6">
        <w:rPr>
          <w:rFonts w:hAnsi="Times New Roman" w:ascii="Times New Roman"/>
          <w:sz w:val="24"/>
          <w:szCs w:val="24"/>
          <w:lang w:val="hr-HR"/>
        </w:rPr>
        <w:tab/>
      </w:r>
      <w:r w:rsidR="005354D6" w:rsidRPr="00F91280">
        <w:rPr>
          <w:rFonts w:hAnsi="Times New Roman" w:ascii="Times New Roman"/>
          <w:sz w:val="24"/>
          <w:szCs w:val="24"/>
          <w:lang w:val="hr-HR"/>
        </w:rPr>
        <w:t>2</w:t>
      </w:r>
      <w:r w:rsidR="005354D6">
        <w:rPr>
          <w:rFonts w:hAnsi="Times New Roman" w:ascii="Times New Roman"/>
          <w:sz w:val="24"/>
          <w:szCs w:val="24"/>
          <w:lang w:val="hr-HR"/>
        </w:rPr>
        <w:t>1</w:t>
      </w:r>
      <w:r w:rsidR="005354D6" w:rsidRPr="00F91280">
        <w:rPr>
          <w:rFonts w:hAnsi="Times New Roman" w:ascii="Times New Roman"/>
          <w:sz w:val="24"/>
          <w:szCs w:val="24"/>
          <w:lang w:val="hr-HR"/>
        </w:rPr>
        <w:t>. St-</w:t>
      </w:r>
      <w:r w:rsidR="00E7073E">
        <w:rPr>
          <w:rFonts w:hAnsi="Times New Roman" w:ascii="Times New Roman"/>
          <w:sz w:val="24"/>
          <w:szCs w:val="24"/>
          <w:lang w:val="hr-HR"/>
        </w:rPr>
        <w:t>1387</w:t>
      </w:r>
      <w:r w:rsidR="005354D6">
        <w:rPr>
          <w:rFonts w:hAnsi="Times New Roman" w:ascii="Times New Roman"/>
          <w:sz w:val="24"/>
          <w:szCs w:val="24"/>
          <w:lang w:val="hr-HR"/>
        </w:rPr>
        <w:t>/201</w:t>
      </w:r>
      <w:r w:rsidR="00E7073E">
        <w:rPr>
          <w:rFonts w:hAnsi="Times New Roman" w:ascii="Times New Roman"/>
          <w:sz w:val="24"/>
          <w:szCs w:val="24"/>
          <w:lang w:val="hr-HR"/>
        </w:rPr>
        <w:t>5</w:t>
      </w:r>
    </w:p>
    <w:p w:rsidRDefault="005354D6" w:rsidP="00023304" w:rsidR="007E5B46" w:rsidRPr="002002FD">
      <w:pPr>
        <w:pStyle w:val="Zaglavlje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7E5B46" w:rsidP="007E5B46" w:rsidR="007E5B46" w:rsidRPr="00023304">
      <w:pPr>
        <w:jc w:val="center"/>
        <w:rPr>
          <w:rFonts w:hAnsi="Times New Roman" w:ascii="Times New Roman"/>
          <w:sz w:val="16"/>
          <w:szCs w:val="16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7E5B46" w:rsidP="007E5B46" w:rsidR="007E5B46" w:rsidRPr="002002FD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7E5B46" w:rsidP="00023304" w:rsidR="007E5B46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Trgovački sud u Splitu, po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sutkinji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Ani Golub Gruić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Jadranka Basića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u postupku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povodom zahtjeva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FINANCIJSKE AGENCIJE, Regionalnog centra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 xml:space="preserve"> Split, Podružnica Split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Mažuranićevo šetalište 24 b, 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>OIB: 85821130368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 za provedbu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skraćenog stečajnog postupka nad </w:t>
      </w:r>
      <w:r w:rsidR="00530F1F" w:rsidRPr="00530F1F">
        <w:rPr>
          <w:rFonts w:hAnsi="Times New Roman" w:ascii="Times New Roman"/>
          <w:color w:themeColor="text1" w:val="000000"/>
          <w:sz w:val="24"/>
          <w:szCs w:val="24"/>
        </w:rPr>
        <w:t>ETNA TRADING, d.o.o., OIB: 51288910778, Podstrana, Ulica Ratnih Žrtava 7</w:t>
      </w:r>
      <w:r w:rsidRPr="00530F1F">
        <w:rPr>
          <w:rFonts w:hAnsi="Times New Roman" w:ascii="Times New Roman"/>
          <w:sz w:val="24"/>
          <w:szCs w:val="24"/>
          <w:lang w:val="hr-HR"/>
        </w:rPr>
        <w:t>,</w:t>
      </w:r>
      <w:r w:rsidRPr="00E7073E">
        <w:rPr>
          <w:rFonts w:hAnsi="Times New Roman" w:ascii="Times New Roman"/>
          <w:sz w:val="24"/>
          <w:szCs w:val="24"/>
          <w:lang w:val="hr-HR"/>
        </w:rPr>
        <w:t xml:space="preserve"> dana</w:t>
      </w:r>
      <w:r w:rsidRPr="005354D6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530F1F">
        <w:rPr>
          <w:rFonts w:hAnsi="Times New Roman" w:ascii="Times New Roman"/>
          <w:sz w:val="24"/>
          <w:szCs w:val="24"/>
          <w:lang w:val="hr-HR"/>
        </w:rPr>
        <w:t>28</w:t>
      </w:r>
      <w:r w:rsidR="00023304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530F1F">
        <w:rPr>
          <w:rFonts w:hAnsi="Times New Roman" w:ascii="Times New Roman"/>
          <w:sz w:val="24"/>
          <w:szCs w:val="24"/>
          <w:lang w:val="hr-HR"/>
        </w:rPr>
        <w:t>ožujka</w:t>
      </w:r>
      <w:r w:rsidR="00023304">
        <w:rPr>
          <w:rFonts w:hAnsi="Times New Roman" w:ascii="Times New Roman"/>
          <w:sz w:val="24"/>
          <w:szCs w:val="24"/>
          <w:lang w:val="hr-HR"/>
        </w:rPr>
        <w:t xml:space="preserve"> 2018.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023304" w:rsidP="00023304" w:rsidR="00023304" w:rsidRPr="00023304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5354D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530F1F" w:rsidRPr="00530F1F">
        <w:rPr>
          <w:rFonts w:hAnsi="Times New Roman" w:ascii="Times New Roman"/>
          <w:color w:themeColor="text1" w:val="000000"/>
          <w:sz w:val="24"/>
          <w:szCs w:val="24"/>
        </w:rPr>
        <w:t>ETNA TRADING, d.o.o., OIB: 51288910778, Podstrana, Ulica Ratnih Žrtava 7</w:t>
      </w:r>
      <w:r w:rsidRPr="005354D6">
        <w:rPr>
          <w:rFonts w:hAnsi="Times New Roman" w:ascii="Times New Roman"/>
          <w:sz w:val="24"/>
          <w:szCs w:val="24"/>
          <w:lang w:val="hr-HR"/>
        </w:rPr>
        <w:t>.</w:t>
      </w:r>
    </w:p>
    <w:p w:rsidRDefault="0060144B" w:rsidP="002002FD" w:rsidR="0060144B" w:rsidRPr="0060144B">
      <w:pPr>
        <w:spacing w:after="160" w:before="240"/>
        <w:jc w:val="center"/>
        <w:rPr>
          <w:rFonts w:hAnsi="Times New Roman" w:ascii="Times New Roman"/>
          <w:sz w:val="4"/>
          <w:szCs w:val="4"/>
          <w:lang w:val="hr-HR"/>
        </w:rPr>
      </w:pPr>
    </w:p>
    <w:p w:rsidRDefault="007E5B46" w:rsidP="002002FD" w:rsidR="007E5B46" w:rsidRPr="002002FD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530F1F" w:rsidP="00530F1F" w:rsidR="00530F1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F91280">
        <w:rPr>
          <w:rFonts w:hAnsi="Times New Roman" w:ascii="Times New Roman"/>
          <w:sz w:val="24"/>
          <w:szCs w:val="24"/>
          <w:lang w:val="hr-HR"/>
        </w:rPr>
        <w:t>FINANCIJSKE AGENCIJE, Regionalni centar Split, Podružnica Split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podnijela je ovom sudu</w:t>
      </w:r>
      <w:r>
        <w:rPr>
          <w:rFonts w:hAnsi="Times New Roman" w:ascii="Times New Roman"/>
          <w:sz w:val="24"/>
          <w:szCs w:val="24"/>
          <w:lang w:val="hr-HR"/>
        </w:rPr>
        <w:t xml:space="preserve"> dana 30. listopada 2015. godine, na temelju odredbe čl. 429.  st. </w:t>
      </w:r>
      <w:r w:rsidRPr="00310E29">
        <w:rPr>
          <w:rFonts w:hAnsi="Times New Roman" w:ascii="Times New Roman"/>
          <w:sz w:val="24"/>
          <w:szCs w:val="24"/>
          <w:lang w:val="hr-HR"/>
        </w:rPr>
        <w:t>1</w:t>
      </w:r>
      <w:r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Stečajnog zakona ("Narodne novine" broj 71/15, dalje u tekstu: SZ), zahtjev za provedbu skraćenog stečajnog postupka nad dužnikom </w:t>
      </w:r>
      <w:r w:rsidRPr="00530F1F">
        <w:rPr>
          <w:rFonts w:hAnsi="Times New Roman" w:ascii="Times New Roman"/>
          <w:color w:themeColor="text1" w:val="000000"/>
          <w:sz w:val="24"/>
          <w:szCs w:val="24"/>
        </w:rPr>
        <w:t>ETNA TRADING, d.o.o., OIB: 51288910778, Podstrana, Ulica Ratnih Žrtava 7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530F1F" w:rsidP="00530F1F" w:rsidR="00530F1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30F1F" w:rsidP="00530F1F" w:rsidR="00530F1F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U podnesenom zahtjevu navedeno je da dužnik n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a dan </w:t>
      </w:r>
      <w:r>
        <w:rPr>
          <w:rFonts w:hAnsi="Times New Roman" w:ascii="Times New Roman"/>
          <w:sz w:val="24"/>
          <w:szCs w:val="24"/>
          <w:lang w:val="hr-HR"/>
        </w:rPr>
        <w:t>14.10.</w:t>
      </w:r>
      <w:r w:rsidRPr="00310E29">
        <w:rPr>
          <w:rFonts w:hAnsi="Times New Roman" w:ascii="Times New Roman"/>
          <w:sz w:val="24"/>
          <w:szCs w:val="24"/>
          <w:lang w:val="hr-HR"/>
        </w:rPr>
        <w:t>201</w:t>
      </w:r>
      <w:r>
        <w:rPr>
          <w:rFonts w:hAnsi="Times New Roman" w:ascii="Times New Roman"/>
          <w:sz w:val="24"/>
          <w:szCs w:val="24"/>
          <w:lang w:val="hr-HR"/>
        </w:rPr>
        <w:t>5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.g. u Očevidniku redoslijeda </w:t>
      </w:r>
      <w:r>
        <w:rPr>
          <w:rFonts w:hAnsi="Times New Roman" w:ascii="Times New Roman"/>
          <w:sz w:val="24"/>
          <w:szCs w:val="24"/>
          <w:lang w:val="hr-HR"/>
        </w:rPr>
        <w:t>osnova za plaćanje ima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evidentirane neizvršene osnove za plaćanja u neprekinutom razdoblju od </w:t>
      </w:r>
      <w:r>
        <w:rPr>
          <w:rFonts w:hAnsi="Times New Roman" w:ascii="Times New Roman"/>
          <w:sz w:val="24"/>
          <w:szCs w:val="24"/>
          <w:lang w:val="hr-HR"/>
        </w:rPr>
        <w:t>120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dana, u ukupnom iznosu od </w:t>
      </w:r>
      <w:r>
        <w:rPr>
          <w:rFonts w:hAnsi="Times New Roman" w:ascii="Times New Roman"/>
          <w:sz w:val="24"/>
          <w:szCs w:val="24"/>
          <w:lang w:val="hr-HR"/>
        </w:rPr>
        <w:t>546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  <w:r>
        <w:rPr>
          <w:rFonts w:hAnsi="Times New Roman" w:ascii="Times New Roman"/>
          <w:sz w:val="24"/>
          <w:szCs w:val="24"/>
          <w:lang w:val="hr-HR"/>
        </w:rPr>
        <w:t>055</w:t>
      </w:r>
      <w:r w:rsidRPr="00310E29">
        <w:rPr>
          <w:rFonts w:hAnsi="Times New Roman" w:ascii="Times New Roman"/>
          <w:sz w:val="24"/>
          <w:szCs w:val="24"/>
          <w:lang w:val="hr-HR"/>
        </w:rPr>
        <w:t>,</w:t>
      </w:r>
      <w:r>
        <w:rPr>
          <w:rFonts w:hAnsi="Times New Roman" w:ascii="Times New Roman"/>
          <w:sz w:val="24"/>
          <w:szCs w:val="24"/>
          <w:lang w:val="hr-HR"/>
        </w:rPr>
        <w:t>03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k</w:t>
      </w:r>
      <w:r>
        <w:rPr>
          <w:rFonts w:hAnsi="Times New Roman" w:ascii="Times New Roman"/>
          <w:sz w:val="24"/>
          <w:szCs w:val="24"/>
          <w:lang w:val="hr-HR"/>
        </w:rPr>
        <w:t>una</w:t>
      </w:r>
      <w:r w:rsidRPr="00310E29">
        <w:rPr>
          <w:rFonts w:hAnsi="Times New Roman" w:ascii="Times New Roman"/>
          <w:sz w:val="24"/>
          <w:szCs w:val="24"/>
          <w:lang w:val="hr-HR"/>
        </w:rPr>
        <w:t>, u koji iznos je uračunata kamata i naknada Financijske agencije za provedbu ovrhe na novčanim sredstvima</w:t>
      </w:r>
      <w:r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5E5A8E">
        <w:rPr>
          <w:rFonts w:hAnsi="Times New Roman" w:ascii="Times New Roman"/>
          <w:sz w:val="24"/>
          <w:szCs w:val="24"/>
          <w:lang w:val="hr-HR"/>
        </w:rPr>
        <w:t>kao i da prema podacima koji su dostavljeni od Hrvatskog zavoda za mirovinsko osiguranje, dužnik nema zaposlenih.</w:t>
      </w:r>
    </w:p>
    <w:p w:rsidRDefault="00530F1F" w:rsidP="00530F1F" w:rsidR="00530F1F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30F1F" w:rsidP="00530F1F" w:rsidR="00530F1F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Prema odredbi čl. 428</w:t>
      </w:r>
      <w:r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st. 1</w:t>
      </w:r>
      <w:r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  sud će provesti skraćeni stečajni postupak nad pravnom osobom ako su ispunjene sljedeće pretpostavke: </w:t>
      </w:r>
    </w:p>
    <w:p w:rsidRDefault="00530F1F" w:rsidP="00530F1F" w:rsidR="00530F1F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nema zaposlenih, </w:t>
      </w:r>
    </w:p>
    <w:p w:rsidRDefault="00530F1F" w:rsidP="00530F1F" w:rsidR="00530F1F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>ako u Očevidniku redoslijeda osnova za plaćanje ima evidentirane neizvršene osnove za plaćanje u neprekinutom razdoblju od 120 dana i</w:t>
      </w:r>
    </w:p>
    <w:p w:rsidRDefault="00530F1F" w:rsidP="00530F1F" w:rsidR="00530F1F" w:rsidRPr="00111DC0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530F1F" w:rsidP="0060144B" w:rsidR="00530F1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5E5A8E">
        <w:rPr>
          <w:rFonts w:hAnsi="Times New Roman" w:ascii="Times New Roman"/>
          <w:sz w:val="24"/>
          <w:szCs w:val="24"/>
          <w:lang w:val="hr-HR"/>
        </w:rPr>
        <w:lastRenderedPageBreak/>
        <w:t>Budući da su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prema podacima iz podnesenog zahtjeva, kao i podacima iz sudskog registra, uvidom u koje je utvrđeno da se u odnosu na dužnika ne vodi drugi postupak radi brisanja iz sudskog registr</w:t>
      </w:r>
      <w:r>
        <w:rPr>
          <w:rFonts w:hAnsi="Times New Roman" w:ascii="Times New Roman"/>
          <w:sz w:val="24"/>
          <w:szCs w:val="24"/>
          <w:lang w:val="hr-HR"/>
        </w:rPr>
        <w:t xml:space="preserve">a,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bile ispunjene pretpostavke iz čl. 428. </w:t>
      </w:r>
      <w:r>
        <w:rPr>
          <w:rFonts w:hAnsi="Times New Roman" w:ascii="Times New Roman"/>
          <w:sz w:val="24"/>
          <w:szCs w:val="24"/>
          <w:lang w:val="hr-HR"/>
        </w:rPr>
        <w:t>SZ-a,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ovaj sud je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temeljem </w:t>
      </w:r>
    </w:p>
    <w:p w:rsidRDefault="00530F1F" w:rsidP="00530F1F" w:rsidR="00530F1F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E5A8E">
        <w:rPr>
          <w:rFonts w:hAnsi="Times New Roman" w:ascii="Times New Roman"/>
          <w:sz w:val="24"/>
          <w:szCs w:val="24"/>
          <w:lang w:val="hr-HR"/>
        </w:rPr>
        <w:t xml:space="preserve">odredbe čl. 430. SZ-a na mrežnoj stranici e-Oglasna ploča suda </w:t>
      </w:r>
      <w:r>
        <w:rPr>
          <w:rFonts w:hAnsi="Times New Roman" w:ascii="Times New Roman"/>
          <w:sz w:val="24"/>
          <w:szCs w:val="24"/>
          <w:lang w:val="hr-HR"/>
        </w:rPr>
        <w:t xml:space="preserve">8. prosinca </w:t>
      </w:r>
      <w:r w:rsidRPr="00310E29">
        <w:rPr>
          <w:rFonts w:hAnsi="Times New Roman" w:ascii="Times New Roman"/>
          <w:sz w:val="24"/>
          <w:szCs w:val="24"/>
          <w:lang w:val="hr-HR"/>
        </w:rPr>
        <w:t>201</w:t>
      </w:r>
      <w:r>
        <w:rPr>
          <w:rFonts w:hAnsi="Times New Roman" w:ascii="Times New Roman"/>
          <w:sz w:val="24"/>
          <w:szCs w:val="24"/>
          <w:lang w:val="hr-HR"/>
        </w:rPr>
        <w:t>7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  <w:r>
        <w:rPr>
          <w:rFonts w:hAnsi="Times New Roman" w:ascii="Times New Roman"/>
          <w:sz w:val="24"/>
          <w:szCs w:val="24"/>
          <w:lang w:val="hr-HR"/>
        </w:rPr>
        <w:t xml:space="preserve"> godine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5E5A8E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60144B" w:rsidP="00530F1F" w:rsidR="0060144B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30F1F" w:rsidP="00530F1F" w:rsidR="00530F1F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530F1F">
        <w:rPr>
          <w:rFonts w:hAnsi="Times New Roman" w:ascii="Times New Roman"/>
          <w:sz w:val="24"/>
          <w:szCs w:val="24"/>
          <w:lang w:val="hr-HR"/>
        </w:rPr>
        <w:t xml:space="preserve">Vjerovnik dužnika </w:t>
      </w:r>
      <w:r w:rsidRPr="00530F1F">
        <w:rPr>
          <w:rFonts w:eastAsiaTheme="minorHAnsi" w:hAnsi="Times New Roman" w:ascii="Times New Roman"/>
          <w:sz w:val="24"/>
          <w:szCs w:val="24"/>
          <w:lang w:eastAsia="en-US" w:val="hr-HR"/>
        </w:rPr>
        <w:t xml:space="preserve">KARLOVAČKA BANKA d.d., OIB: 08106331075, Karlovac, I. G. Kovačića 1, </w:t>
      </w:r>
      <w:r w:rsidRPr="00530F1F">
        <w:rPr>
          <w:rFonts w:hAnsi="Times New Roman" w:ascii="Times New Roman"/>
          <w:sz w:val="24"/>
          <w:szCs w:val="24"/>
          <w:lang w:val="hr-HR"/>
        </w:rPr>
        <w:t xml:space="preserve">18. siječnja 2018. godine podnio </w:t>
      </w:r>
      <w:r>
        <w:rPr>
          <w:rFonts w:hAnsi="Times New Roman" w:ascii="Times New Roman"/>
          <w:sz w:val="24"/>
          <w:szCs w:val="24"/>
          <w:lang w:val="hr-HR"/>
        </w:rPr>
        <w:t xml:space="preserve">je </w:t>
      </w:r>
      <w:r w:rsidRPr="00530F1F">
        <w:rPr>
          <w:rFonts w:hAnsi="Times New Roman" w:ascii="Times New Roman"/>
          <w:sz w:val="24"/>
          <w:szCs w:val="24"/>
          <w:lang w:val="hr-HR"/>
        </w:rPr>
        <w:t>prijedlog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za otvaranje stečajnog postupka nad dužnikom te je izvijestio sud da prema dužniku ima </w:t>
      </w:r>
      <w:r>
        <w:rPr>
          <w:rFonts w:hAnsi="Times New Roman" w:ascii="Times New Roman"/>
          <w:sz w:val="24"/>
          <w:szCs w:val="24"/>
          <w:lang w:val="hr-HR"/>
        </w:rPr>
        <w:t xml:space="preserve">dospjelih, a nenamirenih </w:t>
      </w:r>
      <w:r w:rsidRPr="00310E29">
        <w:rPr>
          <w:rFonts w:hAnsi="Times New Roman" w:ascii="Times New Roman"/>
          <w:sz w:val="24"/>
          <w:szCs w:val="24"/>
          <w:lang w:val="hr-HR"/>
        </w:rPr>
        <w:t>potraživanj</w:t>
      </w:r>
      <w:r>
        <w:rPr>
          <w:rFonts w:hAnsi="Times New Roman" w:ascii="Times New Roman"/>
          <w:sz w:val="24"/>
          <w:szCs w:val="24"/>
          <w:lang w:val="hr-HR"/>
        </w:rPr>
        <w:t>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u</w:t>
      </w:r>
      <w:r>
        <w:rPr>
          <w:rFonts w:hAnsi="Times New Roman" w:ascii="Times New Roman"/>
          <w:sz w:val="24"/>
          <w:szCs w:val="24"/>
          <w:lang w:val="hr-HR"/>
        </w:rPr>
        <w:t xml:space="preserve"> ukupnom</w:t>
      </w:r>
      <w:r w:rsidR="00A81CE7">
        <w:rPr>
          <w:rFonts w:hAnsi="Times New Roman" w:ascii="Times New Roman"/>
          <w:sz w:val="24"/>
          <w:szCs w:val="24"/>
          <w:lang w:val="hr-HR"/>
        </w:rPr>
        <w:t xml:space="preserve"> iznosu od 6.399.909,05 kn  s osnova ugovora o kreditu.  </w:t>
      </w:r>
    </w:p>
    <w:p w:rsidRDefault="00530F1F" w:rsidP="00530F1F" w:rsidR="00530F1F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30F1F" w:rsidP="00530F1F" w:rsidR="00530F1F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U privitku prijedlog</w:t>
      </w:r>
      <w:r w:rsidR="00A81CE7">
        <w:rPr>
          <w:rFonts w:hAnsi="Times New Roman" w:ascii="Times New Roman"/>
          <w:sz w:val="24"/>
          <w:szCs w:val="24"/>
          <w:lang w:val="hr-HR"/>
        </w:rPr>
        <w:t>a vjerovnik dostavlja</w:t>
      </w:r>
      <w:r>
        <w:rPr>
          <w:rFonts w:hAnsi="Times New Roman" w:ascii="Times New Roman"/>
          <w:sz w:val="24"/>
          <w:szCs w:val="24"/>
          <w:lang w:val="hr-HR"/>
        </w:rPr>
        <w:t xml:space="preserve"> rješenje Općinskog suda u Splitu, Ovrv-9000/15</w:t>
      </w:r>
      <w:r w:rsidR="0060144B">
        <w:rPr>
          <w:rFonts w:hAnsi="Times New Roman" w:ascii="Times New Roman"/>
          <w:sz w:val="24"/>
          <w:szCs w:val="24"/>
          <w:lang w:val="hr-HR"/>
        </w:rPr>
        <w:t xml:space="preserve"> ( list spisa 14-16), izvadak iz poslovnih knjiga na dan 11.09.2015. ( list spisa 17-18), izvadak iz zemljišne knjige ZK uložak: 1974, čest zem. 5861/123, K.O. Dugopolje ( list spisa 19-24).</w:t>
      </w:r>
    </w:p>
    <w:p w:rsidRDefault="0060144B" w:rsidP="00530F1F" w:rsidR="0060144B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30F1F" w:rsidP="00530F1F" w:rsidR="00530F1F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</w:t>
      </w:r>
      <w:r>
        <w:rPr>
          <w:rFonts w:hAnsi="Times New Roman" w:ascii="Times New Roman"/>
          <w:sz w:val="24"/>
          <w:szCs w:val="24"/>
          <w:lang w:val="hr-HR"/>
        </w:rPr>
        <w:t xml:space="preserve"> je vjerovnik </w:t>
      </w:r>
      <w:r w:rsidR="0060144B" w:rsidRPr="00530F1F">
        <w:rPr>
          <w:rFonts w:eastAsiaTheme="minorHAnsi" w:hAnsi="Times New Roman" w:ascii="Times New Roman"/>
          <w:sz w:val="24"/>
          <w:szCs w:val="24"/>
          <w:lang w:eastAsia="en-US" w:val="hr-HR"/>
        </w:rPr>
        <w:t>KARLOVAČKA BANKA d.d., OIB: 08106331075, Karlovac, I. G. Kovačića 1</w:t>
      </w:r>
      <w:r w:rsidR="0060144B">
        <w:rPr>
          <w:rFonts w:eastAsiaTheme="minorHAnsi" w:hAnsi="Times New Roman" w:ascii="Times New Roman"/>
          <w:sz w:val="24"/>
          <w:szCs w:val="24"/>
          <w:lang w:eastAsia="en-US" w:val="hr-HR"/>
        </w:rPr>
        <w:t xml:space="preserve">, </w:t>
      </w:r>
      <w:r w:rsidR="0060144B">
        <w:rPr>
          <w:rFonts w:hAnsi="Times New Roman" w:ascii="Times New Roman"/>
          <w:sz w:val="24"/>
          <w:szCs w:val="24"/>
          <w:lang w:val="hr-HR"/>
        </w:rPr>
        <w:t>predložila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otvaranje stečajnog to je temeljem odredbe čl. 433. i 435. st. 2. SZ-a odlučeno kao u izreci ovog rješenja.</w:t>
      </w:r>
    </w:p>
    <w:p w:rsidRDefault="00530F1F" w:rsidP="00530F1F" w:rsidR="00530F1F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30F1F" w:rsidP="00530F1F" w:rsidR="00530F1F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530F1F" w:rsidP="0060144B" w:rsidR="00530F1F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30F1F" w:rsidP="00530F1F" w:rsidR="00530F1F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60144B">
        <w:rPr>
          <w:rFonts w:hAnsi="Times New Roman" w:ascii="Times New Roman"/>
          <w:sz w:val="24"/>
          <w:szCs w:val="24"/>
          <w:lang w:val="hr-HR"/>
        </w:rPr>
        <w:t>28. ožujka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60144B">
        <w:rPr>
          <w:rFonts w:hAnsi="Times New Roman" w:ascii="Times New Roman"/>
          <w:sz w:val="24"/>
          <w:szCs w:val="24"/>
          <w:lang w:val="hr-HR"/>
        </w:rPr>
        <w:t>8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530F1F" w:rsidP="00530F1F" w:rsidR="00530F1F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60144B" w:rsidP="0060144B" w:rsidR="0060144B" w:rsidRPr="002002FD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ab/>
        <w:t>SUTKINJA</w:t>
      </w:r>
    </w:p>
    <w:p w:rsidRDefault="00A115E2" w:rsidP="0060144B" w:rsidR="00A115E2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60144B" w:rsidP="00F779F7" w:rsidR="00E635DE" w:rsidRPr="00E635DE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hr-HR"/>
        </w:rPr>
        <w:t>ANA GOLUB GRUIĆ</w:t>
      </w:r>
      <w:r w:rsidR="00E635DE" w:rsidRPr="00E635DE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E635DE" w:rsidRPr="00E635DE">
        <w:rPr>
          <w:rFonts w:hAnsi="Times New Roman" w:ascii="Times New Roman"/>
          <w:sz w:val="24"/>
          <w:szCs w:val="24"/>
        </w:rPr>
        <w:t>v.r.</w:t>
      </w:r>
    </w:p>
    <w:p w:rsidRDefault="00E635DE" w:rsidP="007B49EC" w:rsidR="00E635DE">
      <w:pPr>
        <w:ind w:left="4956"/>
        <w:jc w:val="both"/>
        <w:rPr>
          <w:rFonts w:hAnsi="Times New Roman" w:ascii="Times New Roman"/>
          <w:sz w:val="24"/>
          <w:szCs w:val="24"/>
        </w:rPr>
      </w:pPr>
    </w:p>
    <w:p w:rsidRDefault="00E635DE" w:rsidP="007B49EC" w:rsidR="00E635DE" w:rsidRPr="00E635DE">
      <w:pPr>
        <w:ind w:left="4956"/>
        <w:jc w:val="both"/>
        <w:rPr>
          <w:rFonts w:hAnsi="Times New Roman" w:ascii="Times New Roman"/>
          <w:sz w:val="24"/>
          <w:szCs w:val="24"/>
        </w:rPr>
      </w:pPr>
      <w:r w:rsidRPr="00E635DE">
        <w:rPr>
          <w:rFonts w:hAnsi="Times New Roman" w:ascii="Times New Roman"/>
          <w:sz w:val="24"/>
          <w:szCs w:val="24"/>
        </w:rPr>
        <w:t>Za točnost otpravka-ovlašteni službenik</w:t>
      </w:r>
    </w:p>
    <w:p w:rsidRDefault="00E635DE" w:rsidP="00F779F7" w:rsidR="00E635DE" w:rsidRPr="00E635DE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  <w:r w:rsidRPr="00E635DE">
        <w:rPr>
          <w:rFonts w:hAnsi="Times New Roman" w:ascii="Times New Roman"/>
          <w:sz w:val="24"/>
          <w:szCs w:val="24"/>
        </w:rPr>
        <w:t>Ana Maria Trbulin</w:t>
      </w:r>
    </w:p>
    <w:p w:rsidRDefault="0060144B" w:rsidP="0060144B" w:rsidR="0060144B" w:rsidRPr="002002FD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60144B" w:rsidP="0060144B" w:rsidR="0060144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115E2" w:rsidP="0060144B" w:rsidR="00A115E2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60144B" w:rsidP="0060144B" w:rsidR="0060144B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02524E" w:rsidP="0060144B" w:rsidR="0002524E" w:rsidRPr="00023304">
      <w:pPr>
        <w:ind w:left="6372"/>
        <w:jc w:val="center"/>
        <w:rPr>
          <w:rFonts w:hAnsi="Times New Roman" w:ascii="Times New Roman"/>
          <w:sz w:val="24"/>
          <w:szCs w:val="24"/>
          <w:lang w:eastAsia="en-US" w:val="hr-HR"/>
        </w:rPr>
      </w:pPr>
    </w:p>
    <w:sectPr w:rsidSect="00111DC0" w:rsidR="0002524E" w:rsidRPr="00023304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379" w:rsidR="00BE6493">
      <w:r>
        <w:separator/>
      </w:r>
    </w:p>
  </w:endnote>
  <w:endnote w:id="0" w:type="continuationSeparator">
    <w:p w:rsidRDefault="00DB2379" w:rsidR="00BE6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379" w:rsidR="00BE6493">
      <w:r>
        <w:separator/>
      </w:r>
    </w:p>
  </w:footnote>
  <w:footnote w:id="0" w:type="continuationSeparator">
    <w:p w:rsidRDefault="00DB2379" w:rsidR="00BE64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7E5B46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532111" w:rsidRPr="00532111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  <w:t xml:space="preserve">      </w:t>
        </w:r>
        <w:r>
          <w:rPr>
            <w:rFonts w:hAnsi="Times New Roman" w:ascii="Times New Roman"/>
          </w:rPr>
          <w:t xml:space="preserve">                              </w:t>
        </w:r>
        <w:r w:rsidRPr="00310E29">
          <w:rPr>
            <w:rFonts w:hAnsi="Times New Roman" w:ascii="Times New Roman"/>
            <w:sz w:val="24"/>
            <w:szCs w:val="24"/>
          </w:rPr>
          <w:t>2</w:t>
        </w:r>
        <w:r w:rsidR="00A97313">
          <w:rPr>
            <w:rFonts w:hAnsi="Times New Roman" w:ascii="Times New Roman"/>
            <w:sz w:val="24"/>
            <w:szCs w:val="24"/>
          </w:rPr>
          <w:t>1</w:t>
        </w:r>
        <w:r>
          <w:rPr>
            <w:rFonts w:hAnsi="Times New Roman" w:ascii="Times New Roman"/>
            <w:sz w:val="24"/>
            <w:szCs w:val="24"/>
          </w:rPr>
          <w:t>. St-</w:t>
        </w:r>
        <w:r w:rsidR="00530F1F">
          <w:rPr>
            <w:rFonts w:hAnsi="Times New Roman" w:ascii="Times New Roman"/>
            <w:sz w:val="24"/>
            <w:szCs w:val="24"/>
          </w:rPr>
          <w:t>1685</w:t>
        </w:r>
        <w:r w:rsidRPr="00310E29">
          <w:rPr>
            <w:rFonts w:hAnsi="Times New Roman" w:ascii="Times New Roman"/>
            <w:sz w:val="24"/>
            <w:szCs w:val="24"/>
          </w:rPr>
          <w:t>/201</w:t>
        </w:r>
        <w:r w:rsidR="00E7073E">
          <w:rPr>
            <w:rFonts w:hAnsi="Times New Roman" w:ascii="Times New Roman"/>
            <w:sz w:val="24"/>
            <w:szCs w:val="24"/>
          </w:rPr>
          <w:t>5</w:t>
        </w:r>
        <w:r>
          <w:t xml:space="preserve">                                      </w:t>
        </w:r>
        <w:r>
          <w:tab/>
        </w:r>
      </w:p>
    </w:sdtContent>
  </w:sdt>
  <w:p w:rsidRDefault="00532111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54D6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1504942"/>
    <w:multiLevelType w:val="hybridMultilevel"/>
    <w:tmpl w:val="8A487540"/>
    <w:lvl w:tplc="8926F5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B46"/>
    <w:rsid w:val="0002108F"/>
    <w:rsid w:val="00023304"/>
    <w:rsid w:val="0002524E"/>
    <w:rsid w:val="00072BBB"/>
    <w:rsid w:val="000B16C9"/>
    <w:rsid w:val="000D1639"/>
    <w:rsid w:val="000E3AD7"/>
    <w:rsid w:val="00182B81"/>
    <w:rsid w:val="001F4F00"/>
    <w:rsid w:val="002002FD"/>
    <w:rsid w:val="002B0F0D"/>
    <w:rsid w:val="002E7B09"/>
    <w:rsid w:val="0030713A"/>
    <w:rsid w:val="00324246"/>
    <w:rsid w:val="003A193B"/>
    <w:rsid w:val="003B1C4E"/>
    <w:rsid w:val="003B2535"/>
    <w:rsid w:val="003E1647"/>
    <w:rsid w:val="00530F1F"/>
    <w:rsid w:val="00532111"/>
    <w:rsid w:val="005354D6"/>
    <w:rsid w:val="005355AF"/>
    <w:rsid w:val="00542727"/>
    <w:rsid w:val="00543BF2"/>
    <w:rsid w:val="005B7B99"/>
    <w:rsid w:val="0060144B"/>
    <w:rsid w:val="0064015D"/>
    <w:rsid w:val="00650F60"/>
    <w:rsid w:val="006B65C9"/>
    <w:rsid w:val="006C276A"/>
    <w:rsid w:val="00796FE5"/>
    <w:rsid w:val="007E0EA6"/>
    <w:rsid w:val="007E5B46"/>
    <w:rsid w:val="008A2477"/>
    <w:rsid w:val="008C2EC2"/>
    <w:rsid w:val="008D119F"/>
    <w:rsid w:val="008D4D60"/>
    <w:rsid w:val="00952C06"/>
    <w:rsid w:val="00990A7E"/>
    <w:rsid w:val="0099218B"/>
    <w:rsid w:val="009F654A"/>
    <w:rsid w:val="00A115E2"/>
    <w:rsid w:val="00A5283A"/>
    <w:rsid w:val="00A74765"/>
    <w:rsid w:val="00A81CE7"/>
    <w:rsid w:val="00A94737"/>
    <w:rsid w:val="00A97313"/>
    <w:rsid w:val="00B52E5F"/>
    <w:rsid w:val="00B95AB2"/>
    <w:rsid w:val="00BA11B9"/>
    <w:rsid w:val="00BE6493"/>
    <w:rsid w:val="00BF1C57"/>
    <w:rsid w:val="00C10E6C"/>
    <w:rsid w:val="00C8451F"/>
    <w:rsid w:val="00CF6E96"/>
    <w:rsid w:val="00D752A9"/>
    <w:rsid w:val="00D8121A"/>
    <w:rsid w:val="00DB2379"/>
    <w:rsid w:val="00E06297"/>
    <w:rsid w:val="00E635DE"/>
    <w:rsid w:val="00E7073E"/>
    <w:rsid w:val="00EF718F"/>
    <w:rsid w:val="00F10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BBB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E635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35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35D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35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35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BBB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E635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35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35D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35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35D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4336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10134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61745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72852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5317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44896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0075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9618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14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399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829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1685</izvorni_sadrzaj>
    <derivirana_varijabla naziv="DomainObject.Predmet.Broj_1">1685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ožujka 2018.</izvorni_sadrzaj>
    <derivirana_varijabla naziv="DomainObject.Predmet.DatumRjesavanja_1">29.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St-1685/2015</izvorni_sadrzaj>
    <derivirana_varijabla naziv="DomainObject.Predmet.OznakaBroj_1">St-1685/2015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Jadranko</izvorni_sadrzaj>
    <derivirana_varijabla naziv="DomainObject.Predmet.PredmetRijesio.Ime_1">Jadranko</derivirana_varijabla>
  </DomainObject.Predmet.PredmetRijesio.Ime>
  <DomainObject.Predmet.PredmetRijesio.Oib>
    <izvorni_sadrzaj>82305205833</izvorni_sadrzaj>
    <derivirana_varijabla naziv="DomainObject.Predmet.PredmetRijesio.Oib_1">82305205833</derivirana_varijabla>
  </DomainObject.Predmet.PredmetRijesio.Oib>
  <DomainObject.Predmet.PredmetRijesio.Prezime>
    <izvorni_sadrzaj>Basić</izvorni_sadrzaj>
    <derivirana_varijabla naziv="DomainObject.Predmet.PredmetRijesio.Prezime_1">Basić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ETNA TRADING, društvo s ograničenom odgovornošću u tiskarskoj djelatnosti, trgovini, graditeljstvu, ugostiteljstvu i uslugam</izvorni_sadrzaj>
    <derivirana_varijabla naziv="DomainObject.Predmet.ProtustrankaFormated_1">  ETNA TRADING, društvo s ograničenom odgovornošću u tiskarskoj djelatnosti, trgovini, graditeljstvu, ugostiteljstvu i uslugam</derivirana_varijabla>
  </DomainObject.Predmet.ProtustrankaFormated>
  <DomainObject.Predmet.ProtustrankaFormatedOIB>
    <izvorni_sadrzaj>  ETNA TRADING, društvo s ograničenom odgovornošću u tiskarskoj djelatnosti, trgovini, graditeljstvu, ugostiteljstvu i uslugam, OIB 51288910778</izvorni_sadrzaj>
    <derivirana_varijabla naziv="DomainObject.Predmet.ProtustrankaFormatedOIB_1">  ETNA TRADING, društvo s ograničenom odgovornošću u tiskarskoj djelatnosti, trgovini, graditeljstvu, ugostiteljstvu i uslugam, OIB 51288910778</derivirana_varijabla>
  </DomainObject.Predmet.ProtustrankaFormatedOIB>
  <DomainObject.Predmet.ProtustrankaFormatedWithAdress>
    <izvorni_sadrzaj> ETNA TRADING, društvo s ograničenom odgovornošću u tiskarskoj djelatnosti, trgovini, graditeljstvu, ugostiteljstvu i uslugam, Ulica Ratnih Žrtava 7, 21311 Podstrana</izvorni_sadrzaj>
    <derivirana_varijabla naziv="DomainObject.Predmet.ProtustrankaFormatedWithAdress_1"> ETNA TRADING, društvo s ograničenom odgovornošću u tiskarskoj djelatnosti, trgovini, graditeljstvu, ugostiteljstvu i uslugam, Ulica Ratnih Žrtava 7, 21311 Podstrana</derivirana_varijabla>
  </DomainObject.Predmet.ProtustrankaFormatedWithAdress>
  <DomainObject.Predmet.ProtustrankaFormatedWithAdressOIB>
    <izvorni_sadrzaj> ETNA TRADING, društvo s ograničenom odgovornošću u tiskarskoj djelatnosti, trgovini, graditeljstvu, ugostiteljstvu i uslugam, OIB 51288910778, Ulica Ratnih Žrtava 7, 21311 Podstrana</izvorni_sadrzaj>
    <derivirana_varijabla naziv="DomainObject.Predmet.ProtustrankaFormatedWithAdressOIB_1"> ETNA TRADING, društvo s ograničenom odgovornošću u tiskarskoj djelatnosti, trgovini, graditeljstvu, ugostiteljstvu i uslugam, OIB 51288910778, Ulica Ratnih Žrtava 7, 21311 Podstrana</derivirana_varijabla>
  </DomainObject.Predmet.ProtustrankaFormatedWithAdressOIB>
  <DomainObject.Predmet.ProtustrankaWithAdress>
    <izvorni_sadrzaj>ETNA TRADING, društvo s ograničenom odgovornošću u tiskarskoj djelatnosti, trgovini, graditeljstvu, ugostiteljstvu i uslugam Ulica Ratnih Žrtava 7, 21311 Podstrana</izvorni_sadrzaj>
    <derivirana_varijabla naziv="DomainObject.Predmet.ProtustrankaWithAdress_1">ETNA TRADING, društvo s ograničenom odgovornošću u tiskarskoj djelatnosti, trgovini, graditeljstvu, ugostiteljstvu i uslugam Ulica Ratnih Žrtava 7, 21311 Podstrana</derivirana_varijabla>
  </DomainObject.Predmet.ProtustrankaWithAdress>
  <DomainObject.Predmet.ProtustrankaWithAdressOIB>
    <izvorni_sadrzaj>ETNA TRADING, društvo s ograničenom odgovornošću u tiskarskoj djelatnosti, trgovini, graditeljstvu, ugostiteljstvu i uslugam, OIB 51288910778, Ulica Ratnih Žrtava 7, 21311 Podstrana</izvorni_sadrzaj>
    <derivirana_varijabla naziv="DomainObject.Predmet.ProtustrankaWithAdressOIB_1">ETNA TRADING, društvo s ograničenom odgovornošću u tiskarskoj djelatnosti, trgovini, graditeljstvu, ugostiteljstvu i uslugam, OIB 51288910778, Ulica Ratnih Žrtava 7, 21311 Podstrana</derivirana_varijabla>
  </DomainObject.Predmet.ProtustrankaWithAdressOIB>
  <DomainObject.Predmet.ProtustrankaNazivFormated>
    <izvorni_sadrzaj>ETNA TRADING, društvo s ograničenom odgovornošću u tiskarskoj djelatnosti, trgovini, graditeljstvu, ugostiteljstvu i uslugam</izvorni_sadrzaj>
    <derivirana_varijabla naziv="DomainObject.Predmet.ProtustrankaNazivFormated_1">ETNA TRADING, društvo s ograničenom odgovornošću u tiskarskoj djelatnosti, trgovini, graditeljstvu, ugostiteljstvu i uslugam</derivirana_varijabla>
  </DomainObject.Predmet.ProtustrankaNazivFormated>
  <DomainObject.Predmet.ProtustrankaNazivFormatedOIB>
    <izvorni_sadrzaj>ETNA TRADING, društvo s ograničenom odgovornošću u tiskarskoj djelatnosti, trgovini, graditeljstvu, ugostiteljstvu i uslugam, OIB 51288910778</izvorni_sadrzaj>
    <derivirana_varijabla naziv="DomainObject.Predmet.ProtustrankaNazivFormatedOIB_1">ETNA TRADING, društvo s ograničenom odgovornošću u tiskarskoj djelatnosti, trgovini, graditeljstvu, ugostiteljstvu i uslugam, OIB 51288910778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KARLOVAČKA BANKA dioničko društvo</izvorni_sadrzaj>
    <derivirana_varijabla naziv="DomainObject.Predmet.StrankaFormated_1">  FINANCIJSKA AGENCIJA, RC SPLIT; KARLOVAČKA BANKA dioničko društvo</derivirana_varijabla>
  </DomainObject.Predmet.StrankaFormated>
  <DomainObject.Predmet.StrankaFormatedOIB>
    <izvorni_sadrzaj>  FINANCIJSKA AGENCIJA, RC SPLIT, OIB 85821130368; KARLOVAČKA BANKA dioničko društvo, OIB 08106331075</izvorni_sadrzaj>
    <derivirana_varijabla naziv="DomainObject.Predmet.StrankaFormatedOIB_1">  FINANCIJSKA AGENCIJA, RC SPLIT, OIB 85821130368; KARLOVAČKA BANKA dioničko društvo, OIB 08106331075</derivirana_varijabla>
  </DomainObject.Predmet.StrankaFormatedOIB>
  <DomainObject.Predmet.StrankaFormatedWithAdress>
    <izvorni_sadrzaj> FINANCIJSKA AGENCIJA, RC SPLIT, Mažuranićevo šetalište 24 b, 21000 Split; KARLOVAČKA BANKA dioničko društvo, Ivana Gorana Kovačića 1, 47000 Karlovac</izvorni_sadrzaj>
    <derivirana_varijabla naziv="DomainObject.Predmet.StrankaFormatedWithAdress_1"> FINANCIJSKA AGENCIJA, RC SPLIT, Mažuranićevo šetalište 24 b, 21000 Split; KARLOVAČKA BANKA dioničko društvo, Ivana Gorana Kovačića 1, 47000 Karlovac</derivirana_varijabla>
  </DomainObject.Predmet.StrankaFormatedWithAdress>
  <DomainObject.Predmet.StrankaFormatedWithAdressOIB>
    <izvorni_sadrzaj> FINANCIJSKA AGENCIJA, RC SPLIT, OIB 85821130368, Mažuranićevo šetalište 24 b, 21000 Split; KARLOVAČKA BANKA dioničko društvo, OIB 08106331075, Ivana Gorana Kovačića 1, 47000 Karlovac</izvorni_sadrzaj>
    <derivirana_varijabla naziv="DomainObject.Predmet.StrankaFormatedWithAdressOIB_1"> FINANCIJSKA AGENCIJA, RC SPLIT, OIB 85821130368, Mažuranićevo šetalište 24 b, 21000 Split; KARLOVAČKA BANKA dioničko društvo, OIB 08106331075, Ivana Gorana Kovačića 1, 47000 Karlovac</derivirana_varijabla>
  </DomainObject.Predmet.StrankaFormatedWithAdressOIB>
  <DomainObject.Predmet.StrankaWithAdress>
    <izvorni_sadrzaj>FINANCIJSKA AGENCIJA, RC SPLIT Mažuranićevo šetalište 24 b,21000 Split,KARLOVAČKA BANKA dioničko društvo Ivana Gorana Kovačića 1,47000 Karlovac</izvorni_sadrzaj>
    <derivirana_varijabla naziv="DomainObject.Predmet.StrankaWithAdress_1">FINANCIJSKA AGENCIJA, RC SPLIT Mažuranićevo šetalište 24 b,21000 Split,KARLOVAČKA BANKA dioničko društvo Ivana Gorana Kovačića 1,47000 Karlovac</derivirana_varijabla>
  </DomainObject.Predmet.StrankaWithAdress>
  <DomainObject.Predmet.StrankaWithAdressOIB>
    <izvorni_sadrzaj>FINANCIJSKA AGENCIJA, RC SPLIT, OIB 85821130368, Mažuranićevo šetalište 24 b,21000 Split,KARLOVAČKA BANKA dioničko društvo, OIB 08106331075, Ivana Gorana Kovačića 1,47000 Karlovac</izvorni_sadrzaj>
    <derivirana_varijabla naziv="DomainObject.Predmet.StrankaWithAdressOIB_1">FINANCIJSKA AGENCIJA, RC SPLIT, OIB 85821130368, Mažuranićevo šetalište 24 b,21000 Split,KARLOVAČKA BANKA dioničko društvo, OIB 08106331075, Ivana Gorana Kovačića 1,47000 Karlovac</derivirana_varijabla>
  </DomainObject.Predmet.StrankaWithAdressOIB>
  <DomainObject.Predmet.StrankaNazivFormated>
    <izvorni_sadrzaj>FINANCIJSKA AGENCIJA, RC SPLIT,KARLOVAČKA BANKA dioničko društvo</izvorni_sadrzaj>
    <derivirana_varijabla naziv="DomainObject.Predmet.StrankaNazivFormated_1">FINANCIJSKA AGENCIJA, RC SPLIT,KARLOVAČKA BANKA dioničko društvo</derivirana_varijabla>
  </DomainObject.Predmet.StrankaNazivFormated>
  <DomainObject.Predmet.StrankaNazivFormatedOIB>
    <izvorni_sadrzaj>FINANCIJSKA AGENCIJA, RC SPLIT, OIB 85821130368,KARLOVAČKA BANKA dioničko društvo, OIB 08106331075</izvorni_sadrzaj>
    <derivirana_varijabla naziv="DomainObject.Predmet.StrankaNazivFormatedOIB_1">FINANCIJSKA AGENCIJA, RC SPLIT, OIB 85821130368,KARLOVAČKA BANKA dioničko društvo, OIB 08106331075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546055.03</izvorni_sadrzaj>
    <derivirana_varijabla naziv="DomainObject.Predmet.TrenutnaVrijednost_1">546055.03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  <item>KARLOVAČKA BANKA dioničko društvo</item>
    </izvorni_sadrzaj>
    <derivirana_varijabla naziv="DomainObject.Predmet.StrankaListFormated_1">
      <item>FINANCIJSKA AGENCIJA, RC SPLIT</item>
      <item>KARLOVAČKA BANKA dioničko društvo</item>
    </derivirana_varijabla>
  </DomainObject.Predmet.StrankaListFormated>
  <DomainObject.Predmet.StrankaListFormatedOIB>
    <izvorni_sadrzaj>
      <item>FINANCIJSKA AGENCIJA, RC SPLIT, OIB 85821130368</item>
      <item>KARLOVAČKA BANKA dioničko društvo, OIB 08106331075</item>
    </izvorni_sadrzaj>
    <derivirana_varijabla naziv="DomainObject.Predmet.StrankaListFormatedOIB_1">
      <item>FINANCIJSKA AGENCIJA, RC SPLIT, OIB 85821130368</item>
      <item>KARLOVAČKA BANKA dioničko društvo, OIB 08106331075</item>
    </derivirana_varijabla>
  </DomainObject.Predmet.StrankaListFormatedOIB>
  <DomainObject.Predmet.StrankaListFormatedWithAdress>
    <izvorni_sadrzaj>
      <item>FINANCIJSKA AGENCIJA, RC SPLIT, Mažuranićevo šetalište 24 b, 21000 Split</item>
      <item>KARLOVAČKA BANKA dioničko društvo, Ivana Gorana Kovačića 1, 47000 Karlovac</item>
    </izvorni_sadrzaj>
    <derivirana_varijabla naziv="DomainObject.Predmet.StrankaListFormatedWithAdress_1">
      <item>FINANCIJSKA AGENCIJA, RC SPLIT, Mažuranićevo šetalište 24 b, 21000 Split</item>
      <item>KARLOVAČKA BANKA dioničko društvo, Ivana Gorana Kovačića 1, 47000 Karlovac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KARLOVAČKA BANKA dioničko društvo, OIB 08106331075, Ivana Gorana Kovačića 1, 47000 Karlovac</item>
    </izvorni_sadrzaj>
    <derivirana_varijabla naziv="DomainObject.Predmet.StrankaListFormatedWithAdressOIB_1">
      <item>FINANCIJSKA AGENCIJA, RC SPLIT, OIB 85821130368, Mažuranićevo šetalište 24 b, 21000 Split</item>
      <item>KARLOVAČKA BANKA dioničko društvo, OIB 08106331075, Ivana Gorana Kovačića 1, 47000 Karlovac</item>
    </derivirana_varijabla>
  </DomainObject.Predmet.StrankaListFormatedWithAdressOIB>
  <DomainObject.Predmet.StrankaListNazivFormated>
    <izvorni_sadrzaj>
      <item>FINANCIJSKA AGENCIJA, RC SPLIT</item>
      <item>KARLOVAČKA BANKA dioničko društvo</item>
    </izvorni_sadrzaj>
    <derivirana_varijabla naziv="DomainObject.Predmet.StrankaListNazivFormated_1">
      <item>FINANCIJSKA AGENCIJA, RC SPLIT</item>
      <item>KARLOVAČKA BANKA dioničko društvo</item>
    </derivirana_varijabla>
  </DomainObject.Predmet.StrankaListNazivFormated>
  <DomainObject.Predmet.StrankaListNazivFormatedOIB>
    <izvorni_sadrzaj>
      <item>FINANCIJSKA AGENCIJA, RC SPLIT, OIB 85821130368</item>
      <item>KARLOVAČKA BANKA dioničko društvo, OIB 08106331075</item>
    </izvorni_sadrzaj>
    <derivirana_varijabla naziv="DomainObject.Predmet.StrankaListNazivFormatedOIB_1">
      <item>FINANCIJSKA AGENCIJA, RC SPLIT, OIB 85821130368</item>
      <item>KARLOVAČKA BANKA dioničko društvo, OIB 08106331075</item>
    </derivirana_varijabla>
  </DomainObject.Predmet.StrankaListNazivFormatedOIB>
  <DomainObject.Predmet.ProtuStrankaListFormated>
    <izvorni_sadrzaj>
      <item>ETNA TRADING, društvo s ograničenom odgovornošću u tiskarskoj djelatnosti, trgovini, graditeljstvu, ugostiteljstvu i uslugam</item>
    </izvorni_sadrzaj>
    <derivirana_varijabla naziv="DomainObject.Predmet.ProtuStrankaListFormated_1">
      <item>ETNA TRADING, društvo s ograničenom odgovornošću u tiskarskoj djelatnosti, trgovini, graditeljstvu, ugostiteljstvu i uslugam</item>
    </derivirana_varijabla>
  </DomainObject.Predmet.ProtuStrankaListFormated>
  <DomainObject.Predmet.ProtuStrankaListFormatedOIB>
    <izvorni_sadrzaj>
      <item>ETNA TRADING, društvo s ograničenom odgovornošću u tiskarskoj djelatnosti, trgovini, graditeljstvu, ugostiteljstvu i uslugam, OIB 51288910778</item>
    </izvorni_sadrzaj>
    <derivirana_varijabla naziv="DomainObject.Predmet.ProtuStrankaListFormatedOIB_1">
      <item>ETNA TRADING, društvo s ograničenom odgovornošću u tiskarskoj djelatnosti, trgovini, graditeljstvu, ugostiteljstvu i uslugam, OIB 51288910778</item>
    </derivirana_varijabla>
  </DomainObject.Predmet.ProtuStrankaListFormatedOIB>
  <DomainObject.Predmet.ProtuStrankaListFormatedWithAdress>
    <izvorni_sadrzaj>
      <item>ETNA TRADING, društvo s ograničenom odgovornošću u tiskarskoj djelatnosti, trgovini, graditeljstvu, ugostiteljstvu i uslugam, Ulica Ratnih Žrtava 7, 21311 Podstrana</item>
    </izvorni_sadrzaj>
    <derivirana_varijabla naziv="DomainObject.Predmet.ProtuStrankaListFormatedWithAdress_1">
      <item>ETNA TRADING, društvo s ograničenom odgovornošću u tiskarskoj djelatnosti, trgovini, graditeljstvu, ugostiteljstvu i uslugam, Ulica Ratnih Žrtava 7, 21311 Podstrana</item>
    </derivirana_varijabla>
  </DomainObject.Predmet.ProtuStrankaListFormatedWithAdress>
  <DomainObject.Predmet.ProtuStrankaListFormatedWithAdressOIB>
    <izvorni_sadrzaj>
      <item>ETNA TRADING, društvo s ograničenom odgovornošću u tiskarskoj djelatnosti, trgovini, graditeljstvu, ugostiteljstvu i uslugam, OIB 51288910778, Ulica Ratnih Žrtava 7, 21311 Podstrana</item>
    </izvorni_sadrzaj>
    <derivirana_varijabla naziv="DomainObject.Predmet.ProtuStrankaListFormatedWithAdressOIB_1">
      <item>ETNA TRADING, društvo s ograničenom odgovornošću u tiskarskoj djelatnosti, trgovini, graditeljstvu, ugostiteljstvu i uslugam, OIB 51288910778, Ulica Ratnih Žrtava 7, 21311 Podstrana</item>
    </derivirana_varijabla>
  </DomainObject.Predmet.ProtuStrankaListFormatedWithAdressOIB>
  <DomainObject.Predmet.ProtuStrankaListNazivFormated>
    <izvorni_sadrzaj>
      <item>ETNA TRADING, društvo s ograničenom odgovornošću u tiskarskoj djelatnosti, trgovini, graditeljstvu, ugostiteljstvu i uslugam</item>
    </izvorni_sadrzaj>
    <derivirana_varijabla naziv="DomainObject.Predmet.ProtuStrankaListNazivFormated_1">
      <item>ETNA TRADING, društvo s ograničenom odgovornošću u tiskarskoj djelatnosti, trgovini, graditeljstvu, ugostiteljstvu i uslugam</item>
    </derivirana_varijabla>
  </DomainObject.Predmet.ProtuStrankaListNazivFormated>
  <DomainObject.Predmet.ProtuStrankaListNazivFormatedOIB>
    <izvorni_sadrzaj>
      <item>ETNA TRADING, društvo s ograničenom odgovornošću u tiskarskoj djelatnosti, trgovini, graditeljstvu, ugostiteljstvu i uslugam, OIB 51288910778</item>
    </izvorni_sadrzaj>
    <derivirana_varijabla naziv="DomainObject.Predmet.ProtuStrankaListNazivFormatedOIB_1">
      <item>ETNA TRADING, društvo s ograničenom odgovornošću u tiskarskoj djelatnosti, trgovini, graditeljstvu, ugostiteljstvu i uslugam, OIB 51288910778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ETNA TRADING, društvo s ograničenom odgovornošću u tiskarskoj djelatnosti, trgovini, graditeljstvu, ugostiteljstvu i uslugam</izvorni_sadrzaj>
    <derivirana_varijabla naziv="DomainObject.Predmet.ProtustrankaIDrugi_1">ETNA TRADING, društvo s ograničenom odgovornošću u tiskarskoj djelatnosti, trgovini, graditeljstvu, ugostiteljstvu i uslugam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ETNA TRADING, društvo s ograničenom odgovornošću u tiskarskoj djelatnosti, trgovini, graditeljstvu, ugostiteljstvu i uslugam, OIB 51288910778, Ulica Ratnih Žrtava 7, 21311 Podstrana</izvorni_sadrzaj>
    <derivirana_varijabla naziv="DomainObject.Predmet.ProtustrankaIDrugiAdressOIB_1">ETNA TRADING, društvo s ograničenom odgovornošću u tiskarskoj djelatnosti, trgovini, graditeljstvu, ugostiteljstvu i uslugam, OIB 51288910778, Ulica Ratnih Žrtava 7,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ožujka 2018.</izvorni_sadrzaj>
    <derivirana_varijabla naziv="DomainObject.Predmet.OdlukaRjesenje.DatumDonosenjaOdluke_1">28. ožujka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St-1685/2015-9</izvorni_sadrzaj>
    <derivirana_varijabla naziv="DomainObject.Predmet.OdlukaRjesenje.Oznaka_1">St-1685/2015-9</derivirana_varijabla>
  </DomainObject.Predmet.OdlukaRjesenje.Oznaka>
  <DomainObject.Predmet.SudioniciListNaziv>
    <izvorni_sadrzaj>
      <item>ETNA TRADING, društvo s ograničenom odgovornošću u tiskarskoj djelatnosti, trgovini, graditeljstvu, ugostiteljstvu i uslugam</item>
      <item>FINANCIJSKA AGENCIJA, RC SPLIT</item>
      <item>KARLOVAČKA BANKA dioničko društvo</item>
    </izvorni_sadrzaj>
    <derivirana_varijabla naziv="DomainObject.Predmet.SudioniciListNaziv_1">
      <item>ETNA TRADING, društvo s ograničenom odgovornošću u tiskarskoj djelatnosti, trgovini, graditeljstvu, ugostiteljstvu i uslugam</item>
      <item>FINANCIJSKA AGENCIJA, RC SPLIT</item>
      <item>KARLOVAČKA BANKA dioničko društvo</item>
    </derivirana_varijabla>
  </DomainObject.Predmet.SudioniciListNaziv>
  <DomainObject.Predmet.SudioniciListAdressOIB>
    <izvorni_sadrzaj>
      <item>ETNA TRADING, društvo s ograničenom odgovornošću u tiskarskoj djelatnosti, trgovini, graditeljstvu, ugostiteljstvu i uslugam, OIB 51288910778, Ulica Ratnih Žrtava 7,21311 Podstrana</item>
      <item>FINANCIJSKA AGENCIJA, RC SPLIT, OIB 85821130368, Mažuranićevo šetalište 24 b,21000 Split</item>
      <item>KARLOVAČKA BANKA dioničko društvo, OIB 08106331075, Ivana Gorana Kovačića 1,47000 Karlovac</item>
    </izvorni_sadrzaj>
    <derivirana_varijabla naziv="DomainObject.Predmet.SudioniciListAdressOIB_1">
      <item>ETNA TRADING, društvo s ograničenom odgovornošću u tiskarskoj djelatnosti, trgovini, graditeljstvu, ugostiteljstvu i uslugam, OIB 51288910778, Ulica Ratnih Žrtava 7,21311 Podstrana</item>
      <item>FINANCIJSKA AGENCIJA, RC SPLIT, OIB 85821130368, Mažuranićevo šetalište 24 b,21000 Split</item>
      <item>KARLOVAČKA BANKA dioničko društvo, OIB 08106331075, Ivana Gorana Kovačića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51288910778</item>
      <item>, OIB 85821130368</item>
      <item>, OIB 08106331075</item>
    </izvorni_sadrzaj>
    <derivirana_varijabla naziv="DomainObject.Predmet.SudioniciListNazivOIB_1">
      <item>, OIB 51288910778</item>
      <item>, OIB 85821130368</item>
      <item>, OIB 08106331075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903D6B-A872-4969-A49F-39F02AFBB3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676</properties:Words>
  <properties:Characters>3673</properties:Characters>
  <properties:Lines>93</properties:Lines>
  <properties:Paragraphs>27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2016-07-20T12:21:00Z</dcterms:created>
  <dc:creator>Jadranko Basić</dc:creator>
  <cp:lastModifiedBy>Jadranko Basić</cp:lastModifiedBy>
  <cp:lastPrinted>2018-03-28T12:11:00Z</cp:lastPrinted>
  <dcterms:modified xmlns:xsi="http://www.w3.org/2001/XMLSchema-instance" xsi:type="dcterms:W3CDTF">2018-03-29T08:12:00Z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(St-1685-15 obustava skraćenog stečajnog.docx)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