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0fb3" w14:paraId="3a70fb3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701D9C">
        <w:t>358/14-154</w:t>
      </w:r>
    </w:p>
    <w:p w:rsidRDefault="00857BAA" w:rsidP="00857BAA" w:rsidR="00857BAA">
      <w:r>
        <w:rPr>
          <w:rStyle w:val="Naglaeno"/>
        </w:rPr>
        <w:t xml:space="preserve">             </w:t>
      </w:r>
      <w:r w:rsidR="0010507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BAA" w:rsidP="00857BAA" w:rsidR="00857BAA" w:rsidRPr="00D21A2C"/>
    <w:p w:rsidRDefault="00857BAA" w:rsidP="00857BAA" w:rsidR="00857BA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57BAA" w:rsidP="00857BAA" w:rsidR="00857BA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P="005964BB" w:rsidR="004572F5">
      <w:pPr>
        <w:rPr>
          <w:b/>
          <w:bCs/>
        </w:rPr>
      </w:pPr>
    </w:p>
    <w:p w:rsidRDefault="00EB185D" w:rsidP="0084627B" w:rsidR="001158DF">
      <w:pPr>
        <w:jc w:val="center"/>
      </w:pPr>
      <w:r>
        <w:t>REPUBLIKA HRVATSKA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R="00695AD9">
      <w:pPr>
        <w:jc w:val="center"/>
        <w:rPr>
          <w:b/>
          <w:bCs/>
        </w:rPr>
      </w:pPr>
    </w:p>
    <w:p w:rsidRDefault="00763833" w:rsidP="005964BB" w:rsidR="00763833">
      <w:pPr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034E5E">
        <w:t xml:space="preserve">stečajnoj sutkinji </w:t>
      </w:r>
      <w:r w:rsidR="00433769">
        <w:t>Nadi Roso</w:t>
      </w:r>
      <w:r w:rsidR="00111E95">
        <w:t xml:space="preserve">, u stečajnom postupku nad dužnikom: </w:t>
      </w:r>
      <w:r w:rsidR="006D3B92" w:rsidRPr="006D3B92">
        <w:rPr>
          <w:b/>
        </w:rPr>
        <w:t>SLAVONIJA industrija građevnog materijala d.o.o. u stečaju Našice, Braće Radića 200, OIB: 36015539875, MBS: 050002492</w:t>
      </w:r>
      <w:r w:rsidR="00111E95">
        <w:rPr>
          <w:b/>
          <w:bCs/>
        </w:rPr>
        <w:t>,</w:t>
      </w:r>
      <w:r w:rsidR="00111E95">
        <w:t xml:space="preserve"> dana </w:t>
      </w:r>
      <w:r w:rsidR="00701D9C">
        <w:t>19. svibnja</w:t>
      </w:r>
      <w:r w:rsidR="00267F49">
        <w:t xml:space="preserve"> 2017. g.,</w:t>
      </w:r>
    </w:p>
    <w:p w:rsidRDefault="006D3B92" w:rsidP="002154F1" w:rsidR="00763833">
      <w:pPr>
        <w:tabs>
          <w:tab w:pos="2280" w:val="left"/>
          <w:tab w:pos="3990" w:val="left"/>
        </w:tabs>
        <w:jc w:val="both"/>
      </w:pPr>
      <w:r>
        <w:tab/>
      </w:r>
      <w:r w:rsidR="002154F1">
        <w:tab/>
      </w:r>
    </w:p>
    <w:p w:rsidRDefault="00695AD9" w:rsidR="00695AD9">
      <w:pPr>
        <w:jc w:val="both"/>
      </w:pPr>
    </w:p>
    <w:p w:rsidRDefault="0084627B" w:rsidP="00084FEF" w:rsidR="00695AD9">
      <w:pPr>
        <w:jc w:val="center"/>
      </w:pPr>
      <w:r>
        <w:t>z a k l j u č i o  j e :</w:t>
      </w:r>
    </w:p>
    <w:p w:rsidRDefault="00763833" w:rsidR="00763833">
      <w:pPr>
        <w:jc w:val="both"/>
      </w:pPr>
    </w:p>
    <w:p w:rsidRDefault="00701D9C" w:rsidP="00701D9C" w:rsidR="00701D9C" w:rsidRPr="00F400DD">
      <w:pPr>
        <w:pStyle w:val="Odlomakpopisa"/>
        <w:spacing w:lineRule="auto" w:line="240" w:after="0"/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701D9C" w:rsidP="00701D9C" w:rsidR="00701D9C" w:rsidRPr="00F400DD">
      <w:pPr>
        <w:pStyle w:val="Odlomakpopisa"/>
        <w:numPr>
          <w:ilvl w:val="0"/>
          <w:numId w:val="2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400DD">
        <w:rPr>
          <w:rFonts w:hAnsi="Times New Roman" w:ascii="Times New Roman"/>
          <w:sz w:val="24"/>
          <w:szCs w:val="24"/>
        </w:rPr>
        <w:t xml:space="preserve">Kupcu </w:t>
      </w:r>
      <w:proofErr w:type="spellStart"/>
      <w:r w:rsidRPr="00F400DD">
        <w:rPr>
          <w:rFonts w:hAnsi="Times New Roman" w:ascii="Times New Roman"/>
          <w:sz w:val="24"/>
          <w:szCs w:val="24"/>
        </w:rPr>
        <w:t>Dilj</w:t>
      </w:r>
      <w:proofErr w:type="spellEnd"/>
      <w:r w:rsidRPr="00F400DD">
        <w:rPr>
          <w:rFonts w:hAnsi="Times New Roman" w:ascii="Times New Roman"/>
          <w:sz w:val="24"/>
          <w:szCs w:val="24"/>
        </w:rPr>
        <w:t xml:space="preserve"> industrija građevinskog materijala d.o.o., Vinkovci, Ciglarska 33, OIB: 60248788788 predaju se u posjed nekretnine upisane u zk.ul.br. 4215, k.o. Našice, k.č.br. 4727 ORANICA od 4486 m2.</w:t>
      </w:r>
    </w:p>
    <w:p w:rsidRDefault="00701D9C" w:rsidP="00701D9C" w:rsidR="00701D9C" w:rsidRPr="00F400DD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01D9C" w:rsidP="00701D9C" w:rsidR="00701D9C" w:rsidRPr="00F400DD">
      <w:pPr>
        <w:pStyle w:val="Odlomakpopisa"/>
        <w:numPr>
          <w:ilvl w:val="0"/>
          <w:numId w:val="2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400DD">
        <w:rPr>
          <w:rFonts w:hAnsi="Times New Roman" w:ascii="Times New Roman"/>
          <w:sz w:val="24"/>
          <w:szCs w:val="24"/>
        </w:rPr>
        <w:t xml:space="preserve">Nalaže se zemljišno knjižnom odjelu Općinskog suda u Osijeku, Stalna služba u Našicama upis prava vlasništva na nekretninama iz točke I. ovog zaključka na ime i za korist </w:t>
      </w:r>
      <w:proofErr w:type="spellStart"/>
      <w:r w:rsidRPr="00F400DD">
        <w:rPr>
          <w:rFonts w:hAnsi="Times New Roman" w:ascii="Times New Roman"/>
          <w:sz w:val="24"/>
          <w:szCs w:val="24"/>
        </w:rPr>
        <w:t>Dilj</w:t>
      </w:r>
      <w:proofErr w:type="spellEnd"/>
      <w:r w:rsidRPr="00F400DD">
        <w:rPr>
          <w:rFonts w:hAnsi="Times New Roman" w:ascii="Times New Roman"/>
          <w:sz w:val="24"/>
          <w:szCs w:val="24"/>
        </w:rPr>
        <w:t xml:space="preserve"> industrija građevinskog materijala d.o.o., Vinkovci, Ciglarska 33, OIB: 60248788788, kao i brisanje svih upisanih prava, tereta i zabilježbi i to:</w:t>
      </w:r>
    </w:p>
    <w:p w:rsidRDefault="00701D9C" w:rsidP="00701D9C" w:rsidR="00701D9C" w:rsidRPr="00F400DD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01D9C" w:rsidP="00701D9C" w:rsidR="00701D9C" w:rsidRPr="00F400DD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400DD">
        <w:rPr>
          <w:rFonts w:hAnsi="Times New Roman" w:ascii="Times New Roman"/>
          <w:sz w:val="24"/>
          <w:szCs w:val="24"/>
        </w:rPr>
        <w:t xml:space="preserve">- </w:t>
      </w:r>
      <w:r w:rsidRPr="00F400DD">
        <w:rPr>
          <w:rFonts w:hAnsi="Times New Roman" w:ascii="Times New Roman"/>
          <w:sz w:val="24"/>
          <w:szCs w:val="24"/>
          <w:u w:val="single"/>
        </w:rPr>
        <w:t xml:space="preserve">samo u odnosu na nekretnine upisane </w:t>
      </w:r>
      <w:r w:rsidRPr="00F400DD">
        <w:rPr>
          <w:rFonts w:hAnsi="Times New Roman" w:ascii="Times New Roman"/>
          <w:sz w:val="24"/>
          <w:szCs w:val="24"/>
        </w:rPr>
        <w:t>u zk.ul.br. 4215, k.o. Našice, k.č.br. 4727 ORANICA od 4486 m2 brisanje sljedećih upisanih prava, tereta i zabilježbi:</w:t>
      </w:r>
    </w:p>
    <w:p w:rsidRDefault="00701D9C" w:rsidP="00701D9C" w:rsidR="00701D9C" w:rsidRPr="00F400DD">
      <w:pPr>
        <w:pStyle w:val="Odlomakpopisa"/>
        <w:spacing w:lineRule="auto" w:line="240" w:after="0"/>
        <w:ind w:firstLine="708" w:left="12"/>
        <w:jc w:val="both"/>
        <w:rPr>
          <w:rFonts w:hAnsi="Times New Roman" w:ascii="Times New Roman"/>
          <w:sz w:val="24"/>
          <w:szCs w:val="24"/>
        </w:rPr>
      </w:pPr>
    </w:p>
    <w:p w:rsidRDefault="00701D9C" w:rsidP="00701D9C" w:rsidR="00701D9C" w:rsidRPr="00F400DD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400DD">
        <w:rPr>
          <w:rFonts w:hAnsi="Times New Roman" w:ascii="Times New Roman"/>
          <w:sz w:val="24"/>
          <w:szCs w:val="24"/>
        </w:rPr>
        <w:t>Na listu „B“</w:t>
      </w:r>
      <w:r w:rsidRPr="00F400DD">
        <w:rPr>
          <w:rFonts w:hAnsi="Times New Roman" w:ascii="Times New Roman"/>
          <w:sz w:val="24"/>
          <w:szCs w:val="24"/>
        </w:rPr>
        <w:tab/>
      </w:r>
      <w:proofErr w:type="spellStart"/>
      <w:r w:rsidRPr="00F400DD">
        <w:rPr>
          <w:rFonts w:hAnsi="Times New Roman" w:ascii="Times New Roman"/>
          <w:sz w:val="24"/>
          <w:szCs w:val="24"/>
        </w:rPr>
        <w:t>Vlastovnica</w:t>
      </w:r>
      <w:proofErr w:type="spellEnd"/>
      <w:r w:rsidRPr="00F400DD">
        <w:rPr>
          <w:rFonts w:hAnsi="Times New Roman" w:ascii="Times New Roman"/>
          <w:sz w:val="24"/>
          <w:szCs w:val="24"/>
        </w:rPr>
        <w:t xml:space="preserve"> </w:t>
      </w:r>
      <w:r w:rsidRPr="00F400DD">
        <w:rPr>
          <w:rFonts w:hAnsi="Times New Roman" w:ascii="Times New Roman"/>
          <w:sz w:val="24"/>
          <w:szCs w:val="24"/>
        </w:rPr>
        <w:tab/>
      </w:r>
    </w:p>
    <w:p w:rsidRDefault="00701D9C" w:rsidP="00701D9C" w:rsidR="00701D9C" w:rsidRPr="00F400DD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 xml:space="preserve">B </w:t>
      </w:r>
      <w:r w:rsidRPr="00F400DD">
        <w:rPr>
          <w:rFonts w:eastAsia="Calibri"/>
          <w:lang w:eastAsia="en-US"/>
        </w:rPr>
        <w:tab/>
      </w:r>
      <w:proofErr w:type="spellStart"/>
      <w:r w:rsidRPr="00F400DD">
        <w:rPr>
          <w:rFonts w:eastAsia="Calibri"/>
          <w:lang w:eastAsia="en-US"/>
        </w:rPr>
        <w:t>Vlastovnica</w:t>
      </w:r>
      <w:proofErr w:type="spellEnd"/>
      <w:r w:rsidRPr="00F400DD">
        <w:rPr>
          <w:rFonts w:eastAsia="Calibri"/>
          <w:lang w:eastAsia="en-US"/>
        </w:rPr>
        <w:t xml:space="preserve"> </w:t>
      </w:r>
      <w:r w:rsidRPr="00F400DD">
        <w:rPr>
          <w:rFonts w:eastAsia="Calibri"/>
          <w:lang w:eastAsia="en-US"/>
        </w:rPr>
        <w:tab/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ab/>
      </w:r>
      <w:proofErr w:type="spellStart"/>
      <w:r w:rsidRPr="00F400DD">
        <w:rPr>
          <w:rFonts w:eastAsia="Calibri"/>
          <w:lang w:eastAsia="en-US"/>
        </w:rPr>
        <w:t>Rbr</w:t>
      </w:r>
      <w:proofErr w:type="spellEnd"/>
      <w:r w:rsidRPr="00F400DD">
        <w:rPr>
          <w:rFonts w:eastAsia="Calibri"/>
          <w:lang w:eastAsia="en-US"/>
        </w:rPr>
        <w:t xml:space="preserve">. </w:t>
      </w:r>
      <w:r w:rsidRPr="00F400DD">
        <w:rPr>
          <w:rFonts w:eastAsia="Calibri"/>
          <w:lang w:eastAsia="en-US"/>
        </w:rPr>
        <w:tab/>
        <w:t xml:space="preserve">Sadržaj upisa </w:t>
      </w:r>
      <w:r w:rsidRPr="00F400DD">
        <w:rPr>
          <w:rFonts w:eastAsia="Calibri"/>
          <w:lang w:eastAsia="en-US"/>
        </w:rPr>
        <w:tab/>
        <w:t xml:space="preserve">Primjedba </w:t>
      </w:r>
      <w:r w:rsidRPr="00F400DD">
        <w:rPr>
          <w:rFonts w:eastAsia="Calibri"/>
          <w:lang w:eastAsia="en-US"/>
        </w:rPr>
        <w:tab/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ab/>
        <w:t xml:space="preserve">1. Vlasnički dio: 1/1 </w:t>
      </w:r>
      <w:r w:rsidRPr="00F400DD">
        <w:rPr>
          <w:rFonts w:eastAsia="Calibri"/>
          <w:lang w:eastAsia="en-US"/>
        </w:rPr>
        <w:tab/>
      </w:r>
      <w:r w:rsidRPr="00F400DD">
        <w:rPr>
          <w:rFonts w:eastAsia="Calibri"/>
          <w:lang w:eastAsia="en-US"/>
        </w:rPr>
        <w:tab/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ab/>
        <w:t xml:space="preserve">"SLAVONIJA" D.D. INDUSTRIJA GRAĐEVINSKOG MATERIJALA, NAŠICE, B. RADIĆA 200 </w:t>
      </w:r>
      <w:r w:rsidRPr="00F400DD">
        <w:rPr>
          <w:rFonts w:eastAsia="Calibri"/>
          <w:lang w:eastAsia="en-US"/>
        </w:rPr>
        <w:tab/>
      </w:r>
      <w:r w:rsidRPr="00F400DD">
        <w:rPr>
          <w:rFonts w:eastAsia="Calibri"/>
          <w:lang w:eastAsia="en-US"/>
        </w:rPr>
        <w:tab/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ab/>
        <w:t xml:space="preserve">2.1 </w:t>
      </w:r>
      <w:r w:rsidRPr="00F400DD">
        <w:rPr>
          <w:rFonts w:eastAsia="Calibri"/>
          <w:lang w:eastAsia="en-US"/>
        </w:rPr>
        <w:tab/>
        <w:t>Zaprimljeno 11.04.2014. broj Z-785/14</w:t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 xml:space="preserve">Na temelju rješenja Financijske agencije Zagreb, Nagodbenog vijeća HR01, Zagreb, Koturaška 43. od 09.04.2014., Klasa: UP-I/110/07/14-01/6150, Ur.br: 04-06-14-6150-22 i čl. 51. st. 8. Zakona o financijskom poslovanju i </w:t>
      </w:r>
      <w:proofErr w:type="spellStart"/>
      <w:r w:rsidRPr="00F400DD">
        <w:rPr>
          <w:rFonts w:eastAsia="Calibri"/>
          <w:lang w:eastAsia="en-US"/>
        </w:rPr>
        <w:t>predstečajnoj</w:t>
      </w:r>
      <w:proofErr w:type="spellEnd"/>
      <w:r w:rsidRPr="00F400DD">
        <w:rPr>
          <w:rFonts w:eastAsia="Calibri"/>
          <w:lang w:eastAsia="en-US"/>
        </w:rPr>
        <w:t xml:space="preserve"> nagodbi (NN 108/12, 144/12, 81/13 i 112/13), </w:t>
      </w:r>
      <w:proofErr w:type="spellStart"/>
      <w:r w:rsidRPr="00F400DD">
        <w:rPr>
          <w:rFonts w:eastAsia="Calibri"/>
          <w:lang w:eastAsia="en-US"/>
        </w:rPr>
        <w:t>zabilježuje</w:t>
      </w:r>
      <w:proofErr w:type="spellEnd"/>
      <w:r w:rsidRPr="00F400DD">
        <w:rPr>
          <w:rFonts w:eastAsia="Calibri"/>
          <w:lang w:eastAsia="en-US"/>
        </w:rPr>
        <w:t xml:space="preserve"> se otvaranje postupka </w:t>
      </w:r>
      <w:proofErr w:type="spellStart"/>
      <w:r w:rsidRPr="00F400DD">
        <w:rPr>
          <w:rFonts w:eastAsia="Calibri"/>
          <w:lang w:eastAsia="en-US"/>
        </w:rPr>
        <w:t>predstečajne</w:t>
      </w:r>
      <w:proofErr w:type="spellEnd"/>
      <w:r w:rsidRPr="00F400DD">
        <w:rPr>
          <w:rFonts w:eastAsia="Calibri"/>
          <w:lang w:eastAsia="en-US"/>
        </w:rPr>
        <w:t xml:space="preserve"> nagodbe na nekretninama upisanim u A. </w:t>
      </w:r>
      <w:r w:rsidRPr="00F400DD">
        <w:rPr>
          <w:rFonts w:eastAsia="Calibri"/>
          <w:lang w:eastAsia="en-US"/>
        </w:rPr>
        <w:tab/>
        <w:t xml:space="preserve">ZABILJEŽBA </w:t>
      </w:r>
      <w:r w:rsidRPr="00F400DD">
        <w:rPr>
          <w:rFonts w:eastAsia="Calibri"/>
          <w:lang w:eastAsia="en-US"/>
        </w:rPr>
        <w:tab/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ab/>
      </w:r>
      <w:r w:rsidRPr="00F400DD">
        <w:rPr>
          <w:rFonts w:eastAsia="Calibri"/>
          <w:lang w:eastAsia="en-US"/>
        </w:rPr>
        <w:tab/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ab/>
        <w:t xml:space="preserve">3.1 </w:t>
      </w:r>
      <w:r w:rsidRPr="00F400DD">
        <w:rPr>
          <w:rFonts w:eastAsia="Calibri"/>
          <w:lang w:eastAsia="en-US"/>
        </w:rPr>
        <w:tab/>
        <w:t>Zaprimljeno 24.12.2014. broj Z-2673/14</w:t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lastRenderedPageBreak/>
        <w:t xml:space="preserve">Na temelju rješenja Trgovačkog suda u Osijeku od 22. prosinca 2014. godine, broj: 6 St-358/14-7, </w:t>
      </w:r>
      <w:proofErr w:type="spellStart"/>
      <w:r w:rsidRPr="00F400DD">
        <w:rPr>
          <w:rFonts w:eastAsia="Calibri"/>
          <w:lang w:eastAsia="en-US"/>
        </w:rPr>
        <w:t>zabilježuje</w:t>
      </w:r>
      <w:proofErr w:type="spellEnd"/>
      <w:r w:rsidRPr="00F400DD">
        <w:rPr>
          <w:rFonts w:eastAsia="Calibri"/>
          <w:lang w:eastAsia="en-US"/>
        </w:rPr>
        <w:t xml:space="preserve"> se otvaranje stečajnog postupka na nekretninama upisanim u A. </w:t>
      </w:r>
      <w:r w:rsidRPr="00F400DD">
        <w:rPr>
          <w:rFonts w:eastAsia="Calibri"/>
          <w:lang w:eastAsia="en-US"/>
        </w:rPr>
        <w:tab/>
      </w:r>
      <w:r w:rsidRPr="00F400DD">
        <w:rPr>
          <w:rFonts w:eastAsia="Calibri"/>
          <w:lang w:eastAsia="en-US"/>
        </w:rPr>
        <w:tab/>
      </w:r>
      <w:r w:rsidRPr="00F400DD">
        <w:rPr>
          <w:rFonts w:eastAsia="Calibri"/>
          <w:lang w:eastAsia="en-US"/>
        </w:rPr>
        <w:tab/>
      </w:r>
      <w:r w:rsidRPr="00F400DD">
        <w:rPr>
          <w:rFonts w:eastAsia="Calibri"/>
          <w:lang w:eastAsia="en-US"/>
        </w:rPr>
        <w:tab/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ab/>
        <w:t xml:space="preserve">4.1 </w:t>
      </w:r>
      <w:r w:rsidRPr="00F400DD">
        <w:rPr>
          <w:rFonts w:eastAsia="Calibri"/>
          <w:lang w:eastAsia="en-US"/>
        </w:rPr>
        <w:tab/>
        <w:t>Zaprimljeno 09.04.2015. broj Z-759/15</w:t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 xml:space="preserve">Na temelju </w:t>
      </w:r>
      <w:proofErr w:type="spellStart"/>
      <w:r w:rsidRPr="00F400DD">
        <w:rPr>
          <w:rFonts w:eastAsia="Calibri"/>
          <w:lang w:eastAsia="en-US"/>
        </w:rPr>
        <w:t>rješenjaTrgovačkog</w:t>
      </w:r>
      <w:proofErr w:type="spellEnd"/>
      <w:r w:rsidRPr="00F400DD">
        <w:rPr>
          <w:rFonts w:eastAsia="Calibri"/>
          <w:lang w:eastAsia="en-US"/>
        </w:rPr>
        <w:t xml:space="preserve"> suda u Osijeku od 07. travnja 2015..g. broj 6 St-358/14-30 </w:t>
      </w:r>
      <w:proofErr w:type="spellStart"/>
      <w:r w:rsidRPr="00F400DD">
        <w:rPr>
          <w:rFonts w:eastAsia="Calibri"/>
          <w:lang w:eastAsia="en-US"/>
        </w:rPr>
        <w:t>zabilježuje</w:t>
      </w:r>
      <w:proofErr w:type="spellEnd"/>
      <w:r w:rsidRPr="00F400DD">
        <w:rPr>
          <w:rFonts w:eastAsia="Calibri"/>
          <w:lang w:eastAsia="en-US"/>
        </w:rPr>
        <w:t xml:space="preserve"> se prodaja nekretnina u stečajnom postupku na nekretninama stečajnog dužnika upisanim u A. </w:t>
      </w:r>
      <w:r w:rsidRPr="00F400DD">
        <w:rPr>
          <w:rFonts w:eastAsia="Calibri"/>
          <w:lang w:eastAsia="en-US"/>
        </w:rPr>
        <w:tab/>
      </w:r>
      <w:r w:rsidRPr="00F400DD">
        <w:rPr>
          <w:rFonts w:eastAsia="Calibri"/>
          <w:lang w:eastAsia="en-US"/>
        </w:rPr>
        <w:tab/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ab/>
      </w:r>
      <w:r w:rsidRPr="00F400DD">
        <w:rPr>
          <w:rFonts w:eastAsia="Calibri"/>
          <w:lang w:eastAsia="en-US"/>
        </w:rPr>
        <w:tab/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ab/>
        <w:t xml:space="preserve">C </w:t>
      </w:r>
      <w:r w:rsidRPr="00F400DD">
        <w:rPr>
          <w:rFonts w:eastAsia="Calibri"/>
          <w:lang w:eastAsia="en-US"/>
        </w:rPr>
        <w:tab/>
        <w:t xml:space="preserve">Teretovnica </w:t>
      </w:r>
      <w:r w:rsidRPr="00F400DD">
        <w:rPr>
          <w:rFonts w:eastAsia="Calibri"/>
          <w:lang w:eastAsia="en-US"/>
        </w:rPr>
        <w:tab/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ab/>
      </w:r>
      <w:proofErr w:type="spellStart"/>
      <w:r w:rsidRPr="00F400DD">
        <w:rPr>
          <w:rFonts w:eastAsia="Calibri"/>
          <w:lang w:eastAsia="en-US"/>
        </w:rPr>
        <w:t>Rbr</w:t>
      </w:r>
      <w:proofErr w:type="spellEnd"/>
      <w:r w:rsidRPr="00F400DD">
        <w:rPr>
          <w:rFonts w:eastAsia="Calibri"/>
          <w:lang w:eastAsia="en-US"/>
        </w:rPr>
        <w:t xml:space="preserve">. </w:t>
      </w:r>
      <w:r w:rsidRPr="00F400DD">
        <w:rPr>
          <w:rFonts w:eastAsia="Calibri"/>
          <w:lang w:eastAsia="en-US"/>
        </w:rPr>
        <w:tab/>
        <w:t xml:space="preserve">Sadržaj upisa </w:t>
      </w:r>
      <w:r w:rsidRPr="00F400DD">
        <w:rPr>
          <w:rFonts w:eastAsia="Calibri"/>
          <w:lang w:eastAsia="en-US"/>
        </w:rPr>
        <w:tab/>
        <w:t xml:space="preserve">Iznos </w:t>
      </w:r>
      <w:r w:rsidRPr="00F400DD">
        <w:rPr>
          <w:rFonts w:eastAsia="Calibri"/>
          <w:lang w:eastAsia="en-US"/>
        </w:rPr>
        <w:tab/>
        <w:t xml:space="preserve">Primjedba </w:t>
      </w:r>
      <w:r w:rsidRPr="00F400DD">
        <w:rPr>
          <w:rFonts w:eastAsia="Calibri"/>
          <w:lang w:eastAsia="en-US"/>
        </w:rPr>
        <w:tab/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ab/>
        <w:t xml:space="preserve">2. </w:t>
      </w:r>
      <w:r w:rsidRPr="00F400DD">
        <w:rPr>
          <w:rFonts w:eastAsia="Calibri"/>
          <w:lang w:eastAsia="en-US"/>
        </w:rPr>
        <w:tab/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ab/>
        <w:t xml:space="preserve">2.1 </w:t>
      </w:r>
      <w:r w:rsidRPr="00F400DD">
        <w:rPr>
          <w:rFonts w:eastAsia="Calibri"/>
          <w:lang w:eastAsia="en-US"/>
        </w:rPr>
        <w:tab/>
        <w:t>Zaprimljeno 16.10.2012. broj Z-2372/12</w:t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 xml:space="preserve">Na temelju Sporazuma o zasnivanju založnog prava na nekretninama , poslovnim udjelima i na pokretninama i pravu na neposrednu ovrhu od 15. listopada 2012., </w:t>
      </w:r>
      <w:proofErr w:type="spellStart"/>
      <w:r w:rsidRPr="00F400DD">
        <w:rPr>
          <w:rFonts w:eastAsia="Calibri"/>
          <w:lang w:eastAsia="en-US"/>
        </w:rPr>
        <w:t>solemniziranog</w:t>
      </w:r>
      <w:proofErr w:type="spellEnd"/>
      <w:r w:rsidRPr="00F400DD">
        <w:rPr>
          <w:rFonts w:eastAsia="Calibri"/>
          <w:lang w:eastAsia="en-US"/>
        </w:rPr>
        <w:t xml:space="preserve"> po javnom bilježniku iz Zagreba od 15. listopada 2012., broj OV-6205/12. i Sporazuma o zasnivanju založnog prava na nekretninama, poslovnim udjelima i na pokretninama i pravu na neposrednu ovrhu od 15. listopada 2012., </w:t>
      </w:r>
      <w:proofErr w:type="spellStart"/>
      <w:r w:rsidRPr="00F400DD">
        <w:rPr>
          <w:rFonts w:eastAsia="Calibri"/>
          <w:lang w:eastAsia="en-US"/>
        </w:rPr>
        <w:t>solemniziranog</w:t>
      </w:r>
      <w:proofErr w:type="spellEnd"/>
      <w:r w:rsidRPr="00F400DD">
        <w:rPr>
          <w:rFonts w:eastAsia="Calibri"/>
          <w:lang w:eastAsia="en-US"/>
        </w:rPr>
        <w:t xml:space="preserve"> po javnom bilježniku iz Zagreba od 15. listopada 2012., broj OV- 6213/2012., uknjižuje se pravo zaloga na nekretninama u A u iznosu od 34.250.000,00 kn , s redovnom kamatom koja je promjenjiva u visini prinosa na trezorske zapise Ministarstva financija Republike Hrvatske s rokom dospijeća 364 dan , uvećano za kamatnu maržu u visini od 3,1 postotnih poena godišnje, s kamatom po dospijeću u visini zakonske zatezne kamate određene za odnose iz trgovačkih ugovora , a koja je promjenjiva u skladu s propisima i trenutno iznosi 15% godišnje, odnosno u visini redovne kamate iz ovog stavka ukoliko ista bude viša od zakonske zatezne kamate, naknadama, te s ostalim troškovima i uvjetima utvrđenim Ugovorom i ovim Sporazumom, za korist: PRIVREDNA BANKA D.D. ZAGREB, OIB: 02535697732, ZAGREB, RAČKOGA 6 </w:t>
      </w:r>
      <w:r w:rsidRPr="00F400DD">
        <w:rPr>
          <w:rFonts w:eastAsia="Calibri"/>
          <w:lang w:eastAsia="en-US"/>
        </w:rPr>
        <w:tab/>
      </w:r>
      <w:r w:rsidRPr="00F400DD">
        <w:rPr>
          <w:rFonts w:eastAsia="Calibri"/>
          <w:lang w:eastAsia="en-US"/>
        </w:rPr>
        <w:tab/>
      </w:r>
      <w:r w:rsidRPr="00F400DD">
        <w:rPr>
          <w:rFonts w:eastAsia="Calibri"/>
          <w:lang w:eastAsia="en-US"/>
        </w:rPr>
        <w:tab/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ab/>
        <w:t xml:space="preserve">2.2 </w:t>
      </w:r>
      <w:r w:rsidRPr="00F400DD">
        <w:rPr>
          <w:rFonts w:eastAsia="Calibri"/>
          <w:lang w:eastAsia="en-US"/>
        </w:rPr>
        <w:tab/>
        <w:t>Zaprimljeno 06.03.2017.g. pod brojem Z-5023/2017</w:t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 xml:space="preserve">ZABILJEŽBA, ODBIJENI PRIJEDLOG, UGOVOR O USTUPU TRAŽBINE OVJEREN KOD JAVNOG BILJEŽNIKA JOZE ROTIMA IZ ZAGREBA POD BR: OV-5493/16 22.07.2016 na 2.1 </w:t>
      </w:r>
      <w:r w:rsidRPr="00F400DD">
        <w:rPr>
          <w:rFonts w:eastAsia="Calibri"/>
          <w:lang w:eastAsia="en-US"/>
        </w:rPr>
        <w:tab/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ab/>
      </w:r>
      <w:r w:rsidRPr="00F400DD">
        <w:rPr>
          <w:rFonts w:eastAsia="Calibri"/>
          <w:lang w:eastAsia="en-US"/>
        </w:rPr>
        <w:tab/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ab/>
        <w:t xml:space="preserve">3. </w:t>
      </w:r>
      <w:r w:rsidRPr="00F400DD">
        <w:rPr>
          <w:rFonts w:eastAsia="Calibri"/>
          <w:lang w:eastAsia="en-US"/>
        </w:rPr>
        <w:tab/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ab/>
        <w:t xml:space="preserve">3.1 </w:t>
      </w:r>
      <w:r w:rsidRPr="00F400DD">
        <w:rPr>
          <w:rFonts w:eastAsia="Calibri"/>
          <w:lang w:eastAsia="en-US"/>
        </w:rPr>
        <w:tab/>
        <w:t xml:space="preserve">uknjižuje se pravo zaloga u istom redu prvenstva Privredne banke d.d. Zagreb pod C </w:t>
      </w:r>
      <w:proofErr w:type="spellStart"/>
      <w:r w:rsidRPr="00F400DD">
        <w:rPr>
          <w:rFonts w:eastAsia="Calibri"/>
          <w:lang w:eastAsia="en-US"/>
        </w:rPr>
        <w:t>rbr</w:t>
      </w:r>
      <w:proofErr w:type="spellEnd"/>
      <w:r w:rsidRPr="00F400DD">
        <w:rPr>
          <w:rFonts w:eastAsia="Calibri"/>
          <w:lang w:eastAsia="en-US"/>
        </w:rPr>
        <w:t xml:space="preserve">. 2.1. radi osiguranja novčane tražbine u iznosu od 34.250.000,00 kn , s redovnom kamatom koja je promjenjiva u visini od 3% godišnje, s kamatom po dospijeću u visini 12% godišnje, promjenjiva, sukladno Odluci o kamatnim stopama Vjerovnika, naknadama te s ostalim troškovima i uvjetima utvrđenim Ugovorom i ovim Sporazumom, za korist: </w:t>
      </w:r>
      <w:r w:rsidRPr="00F400DD">
        <w:rPr>
          <w:rFonts w:eastAsia="Calibri"/>
          <w:lang w:eastAsia="en-US"/>
        </w:rPr>
        <w:tab/>
        <w:t xml:space="preserve">34.250.000,00 KN </w:t>
      </w:r>
      <w:r w:rsidRPr="00F400DD">
        <w:rPr>
          <w:rFonts w:eastAsia="Calibri"/>
          <w:lang w:eastAsia="en-US"/>
        </w:rPr>
        <w:tab/>
      </w:r>
      <w:r w:rsidRPr="00F400DD">
        <w:rPr>
          <w:rFonts w:eastAsia="Calibri"/>
          <w:lang w:eastAsia="en-US"/>
        </w:rPr>
        <w:tab/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 xml:space="preserve">HRVATSKA BANKA ZA OBNOVU I RAZVITAK, OIB: 26702280390, ZAGREB, STROSSMAYEROV TRG 9 </w:t>
      </w:r>
      <w:r w:rsidRPr="00F400DD">
        <w:rPr>
          <w:rFonts w:eastAsia="Calibri"/>
          <w:lang w:eastAsia="en-US"/>
        </w:rPr>
        <w:tab/>
      </w:r>
      <w:r w:rsidRPr="00F400DD">
        <w:rPr>
          <w:rFonts w:eastAsia="Calibri"/>
          <w:lang w:eastAsia="en-US"/>
        </w:rPr>
        <w:tab/>
      </w:r>
      <w:r w:rsidRPr="00F400DD">
        <w:rPr>
          <w:rFonts w:eastAsia="Calibri"/>
          <w:lang w:eastAsia="en-US"/>
        </w:rPr>
        <w:tab/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 xml:space="preserve">3.2 </w:t>
      </w:r>
      <w:r w:rsidRPr="00F400DD">
        <w:rPr>
          <w:rFonts w:eastAsia="Calibri"/>
          <w:lang w:eastAsia="en-US"/>
        </w:rPr>
        <w:tab/>
      </w:r>
      <w:proofErr w:type="spellStart"/>
      <w:r w:rsidRPr="00F400DD">
        <w:rPr>
          <w:rFonts w:eastAsia="Calibri"/>
          <w:lang w:eastAsia="en-US"/>
        </w:rPr>
        <w:t>Zabilježuje</w:t>
      </w:r>
      <w:proofErr w:type="spellEnd"/>
      <w:r w:rsidRPr="00F400DD">
        <w:rPr>
          <w:rFonts w:eastAsia="Calibri"/>
          <w:lang w:eastAsia="en-US"/>
        </w:rPr>
        <w:t xml:space="preserve"> se da je glavna hipoteka u ul. 508 k.o. </w:t>
      </w:r>
      <w:proofErr w:type="spellStart"/>
      <w:r w:rsidRPr="00F400DD">
        <w:rPr>
          <w:rFonts w:eastAsia="Calibri"/>
          <w:lang w:eastAsia="en-US"/>
        </w:rPr>
        <w:t>Zoljan</w:t>
      </w:r>
      <w:proofErr w:type="spellEnd"/>
      <w:r w:rsidRPr="00F400DD">
        <w:rPr>
          <w:rFonts w:eastAsia="Calibri"/>
          <w:lang w:eastAsia="en-US"/>
        </w:rPr>
        <w:t xml:space="preserve"> </w:t>
      </w:r>
      <w:r w:rsidRPr="00F400DD">
        <w:rPr>
          <w:rFonts w:eastAsia="Calibri"/>
          <w:lang w:eastAsia="en-US"/>
        </w:rPr>
        <w:tab/>
      </w:r>
      <w:r w:rsidRPr="00F400DD">
        <w:rPr>
          <w:rFonts w:eastAsia="Calibri"/>
          <w:lang w:eastAsia="en-US"/>
        </w:rPr>
        <w:tab/>
      </w:r>
      <w:r w:rsidRPr="00F400DD">
        <w:rPr>
          <w:rFonts w:eastAsia="Calibri"/>
          <w:lang w:eastAsia="en-US"/>
        </w:rPr>
        <w:tab/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ab/>
      </w:r>
      <w:r w:rsidRPr="00F400DD">
        <w:rPr>
          <w:rFonts w:eastAsia="Calibri"/>
          <w:lang w:eastAsia="en-US"/>
        </w:rPr>
        <w:tab/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 xml:space="preserve">4. </w:t>
      </w:r>
      <w:r w:rsidRPr="00F400DD">
        <w:rPr>
          <w:rFonts w:eastAsia="Calibri"/>
          <w:lang w:eastAsia="en-US"/>
        </w:rPr>
        <w:tab/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 xml:space="preserve">4.1 </w:t>
      </w:r>
      <w:r w:rsidRPr="00F400DD">
        <w:rPr>
          <w:rFonts w:eastAsia="Calibri"/>
          <w:lang w:eastAsia="en-US"/>
        </w:rPr>
        <w:tab/>
        <w:t>Zaprimljeno 04.01.2013. broj Z-42/13</w:t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 xml:space="preserve">Na temelju Sporazuma o zasnivanju založnog prava na nekretninama i pravu na neposrednu ovrhu od 10.12.2012., </w:t>
      </w:r>
      <w:proofErr w:type="spellStart"/>
      <w:r w:rsidRPr="00F400DD">
        <w:rPr>
          <w:rFonts w:eastAsia="Calibri"/>
          <w:lang w:eastAsia="en-US"/>
        </w:rPr>
        <w:t>solemniziranog</w:t>
      </w:r>
      <w:proofErr w:type="spellEnd"/>
      <w:r w:rsidRPr="00F400DD">
        <w:rPr>
          <w:rFonts w:eastAsia="Calibri"/>
          <w:lang w:eastAsia="en-US"/>
        </w:rPr>
        <w:t xml:space="preserve"> po javnom bilježniku Ivi Dujmović iz Zagreba od 10.12.2012., broj OV- 7512/12., uknjižuje se pravo zaloga istog reda prvenstva na nekretninama </w:t>
      </w:r>
      <w:r w:rsidRPr="00F400DD">
        <w:rPr>
          <w:rFonts w:eastAsia="Calibri"/>
          <w:lang w:eastAsia="en-US"/>
        </w:rPr>
        <w:lastRenderedPageBreak/>
        <w:t>u A i to na ime neotplaćene glavnice kredita u ukupnom iznosu od 70.000.000,00 kn uvećano za ugovorene kamate, naknade i ostale troškove, u kojem iznosu sudjeluju kako slijedi:</w:t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>-vjerovnik PBZ sudjeluje s udjelom u iznosu od 42.000.000,00 kn što predstavlja 60% udjela dijela neotplaćene glavnice kredita, s redovnom kamatnom stopom za Udjel Vjerovnika PBZ u kreditu koja je promjenjiva kvartalno i obračunava se u visini prinosa na trezorske zapise Ministarstva financija RH s rokom dospijeća 91 dan, uvećano za maržu u visini od 3,5 postotnih poena, godišnje, promjenjiva u skladu s Ugovorom , s kamatom po dospijeću u visini zakonske zatezne kamate određene za odnose iz trgovačkih ugovora, a koja je promjenjiva u skladu s propisima i trenutno iznosi 15% godišnje, odnosno u visini redovne kamate iz ovog članka ukoliko ista bude viša od zakonske zatezne kamate, naknadama , te s ostalim troškovima i uvjetima utvrđenim Ugovorom i njegovim I i II Dodatkom i ovim sporazumom, a</w:t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 xml:space="preserve">vjerovnik-HBOR sudjeluje s udjelom u iznosu od 28.000.000,00 kn , što predstavlja 40% udjela dijela neotplaćene glavnice kredita, s redovnom kamatnom stopom za Udjel Vjerovnika HBOR u kreditu koja se obračunava po kamatnoj stopi od 3,8 % godišnje, fiksno s kamatom po dospijeću u visini 12% godišnje, promjenjiva, sukladno odluci o kamatnim stopama Vjerovnika HBOR koja se obračunava od datuma dospijeća do datuma stvarnog plaćanja, naknadama te s ostalim troškovima i uvjetima utvrđenim Ugovorom i njegovim I i II Dodatkom i ovim Sporazumom , za korist: </w:t>
      </w:r>
      <w:r w:rsidRPr="00F400DD">
        <w:rPr>
          <w:rFonts w:eastAsia="Calibri"/>
          <w:lang w:eastAsia="en-US"/>
        </w:rPr>
        <w:tab/>
        <w:t xml:space="preserve">70.000.000,00 KN </w:t>
      </w:r>
      <w:r w:rsidRPr="00F400DD">
        <w:rPr>
          <w:rFonts w:eastAsia="Calibri"/>
          <w:lang w:eastAsia="en-US"/>
        </w:rPr>
        <w:tab/>
        <w:t xml:space="preserve">SPOREDNA HIPOTEKA </w:t>
      </w:r>
      <w:r w:rsidRPr="00F400DD">
        <w:rPr>
          <w:rFonts w:eastAsia="Calibri"/>
          <w:lang w:eastAsia="en-US"/>
        </w:rPr>
        <w:tab/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 xml:space="preserve">PRIVREDNA BANKA ZAGREB D.D., OIB: 02535697732, ZAGREB, RAČKOGA 6 </w:t>
      </w:r>
      <w:r w:rsidRPr="00F400DD">
        <w:rPr>
          <w:rFonts w:eastAsia="Calibri"/>
          <w:lang w:eastAsia="en-US"/>
        </w:rPr>
        <w:tab/>
      </w:r>
      <w:r w:rsidRPr="00F400DD">
        <w:rPr>
          <w:rFonts w:eastAsia="Calibri"/>
          <w:lang w:eastAsia="en-US"/>
        </w:rPr>
        <w:tab/>
      </w:r>
      <w:r w:rsidRPr="00F400DD">
        <w:rPr>
          <w:rFonts w:eastAsia="Calibri"/>
          <w:lang w:eastAsia="en-US"/>
        </w:rPr>
        <w:tab/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 xml:space="preserve">HRVATSKA BANKA ZA OBNOVU I RAZVITAK, OIB: 26702280390, ZAGREB, STROSSMAYEROV TRG 9 </w:t>
      </w:r>
      <w:r w:rsidRPr="00F400DD">
        <w:rPr>
          <w:rFonts w:eastAsia="Calibri"/>
          <w:lang w:eastAsia="en-US"/>
        </w:rPr>
        <w:tab/>
      </w:r>
      <w:r w:rsidRPr="00F400DD">
        <w:rPr>
          <w:rFonts w:eastAsia="Calibri"/>
          <w:lang w:eastAsia="en-US"/>
        </w:rPr>
        <w:tab/>
      </w:r>
      <w:r w:rsidRPr="00F400DD">
        <w:rPr>
          <w:rFonts w:eastAsia="Calibri"/>
          <w:lang w:eastAsia="en-US"/>
        </w:rPr>
        <w:tab/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 xml:space="preserve">4.2 </w:t>
      </w:r>
      <w:r w:rsidRPr="00F400DD">
        <w:rPr>
          <w:rFonts w:eastAsia="Calibri"/>
          <w:lang w:eastAsia="en-US"/>
        </w:rPr>
        <w:tab/>
        <w:t>Zaprimljeno 04.01.2013. broj Z-42/13</w:t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proofErr w:type="spellStart"/>
      <w:r w:rsidRPr="00F400DD">
        <w:rPr>
          <w:rFonts w:eastAsia="Calibri"/>
          <w:lang w:eastAsia="en-US"/>
        </w:rPr>
        <w:t>Zabilježuje</w:t>
      </w:r>
      <w:proofErr w:type="spellEnd"/>
      <w:r w:rsidRPr="00F400DD">
        <w:rPr>
          <w:rFonts w:eastAsia="Calibri"/>
          <w:lang w:eastAsia="en-US"/>
        </w:rPr>
        <w:t xml:space="preserve"> se da je glavna hipoteka u ul. 508 k.o. </w:t>
      </w:r>
      <w:proofErr w:type="spellStart"/>
      <w:r w:rsidRPr="00F400DD">
        <w:rPr>
          <w:rFonts w:eastAsia="Calibri"/>
          <w:lang w:eastAsia="en-US"/>
        </w:rPr>
        <w:t>Zoljan</w:t>
      </w:r>
      <w:proofErr w:type="spellEnd"/>
      <w:r w:rsidRPr="00F400DD">
        <w:rPr>
          <w:rFonts w:eastAsia="Calibri"/>
          <w:lang w:eastAsia="en-US"/>
        </w:rPr>
        <w:t xml:space="preserve"> </w:t>
      </w:r>
      <w:r w:rsidRPr="00F400DD">
        <w:rPr>
          <w:rFonts w:eastAsia="Calibri"/>
          <w:lang w:eastAsia="en-US"/>
        </w:rPr>
        <w:tab/>
      </w:r>
      <w:r w:rsidRPr="00F400DD">
        <w:rPr>
          <w:rFonts w:eastAsia="Calibri"/>
          <w:lang w:eastAsia="en-US"/>
        </w:rPr>
        <w:tab/>
      </w:r>
      <w:r w:rsidRPr="00F400DD">
        <w:rPr>
          <w:rFonts w:eastAsia="Calibri"/>
          <w:lang w:eastAsia="en-US"/>
        </w:rPr>
        <w:tab/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 xml:space="preserve">4.3 </w:t>
      </w:r>
      <w:r w:rsidRPr="00F400DD">
        <w:rPr>
          <w:rFonts w:eastAsia="Calibri"/>
          <w:lang w:eastAsia="en-US"/>
        </w:rPr>
        <w:tab/>
        <w:t>Zaprimljeno 17.02.2017.g. pod brojem Z-3531/2017</w:t>
      </w: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 xml:space="preserve">ZABILJEŽBA, ODBIJENI PRIJEDLOG, UGOVOR O USTUPU TRAŽBINE OVJEREN KOD JAVNOG BILJEŽNIKA JOZE ROTIMA IZ ZAGREBA POD BR: OV-5505/16 18.07.2016 </w:t>
      </w:r>
      <w:r w:rsidRPr="00F400DD">
        <w:rPr>
          <w:rFonts w:eastAsia="Calibri"/>
          <w:lang w:eastAsia="en-US"/>
        </w:rPr>
        <w:tab/>
      </w:r>
    </w:p>
    <w:p w:rsidRDefault="00701D9C" w:rsidP="00701D9C" w:rsidR="00701D9C" w:rsidRPr="00F400DD">
      <w:pPr>
        <w:jc w:val="both"/>
      </w:pPr>
    </w:p>
    <w:p w:rsidRDefault="00701D9C" w:rsidP="00701D9C" w:rsidR="00701D9C" w:rsidRPr="00F400DD">
      <w:pPr>
        <w:pStyle w:val="Odlomakpopisa"/>
        <w:numPr>
          <w:ilvl w:val="0"/>
          <w:numId w:val="2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400DD">
        <w:rPr>
          <w:rFonts w:hAnsi="Times New Roman" w:ascii="Times New Roman"/>
          <w:sz w:val="24"/>
          <w:szCs w:val="24"/>
        </w:rPr>
        <w:t xml:space="preserve">Potvrđuje se kako je kupac </w:t>
      </w:r>
      <w:proofErr w:type="spellStart"/>
      <w:r w:rsidRPr="00F400DD">
        <w:rPr>
          <w:rFonts w:hAnsi="Times New Roman" w:ascii="Times New Roman"/>
          <w:sz w:val="24"/>
          <w:szCs w:val="24"/>
        </w:rPr>
        <w:t>Dilj</w:t>
      </w:r>
      <w:proofErr w:type="spellEnd"/>
      <w:r w:rsidRPr="00F400DD">
        <w:rPr>
          <w:rFonts w:hAnsi="Times New Roman" w:ascii="Times New Roman"/>
          <w:sz w:val="24"/>
          <w:szCs w:val="24"/>
        </w:rPr>
        <w:t xml:space="preserve"> industrija građevinskog materijala d.o.o., Vinkovci, Ciglarska 33, OIB: 60248788788 u cijelosti platio </w:t>
      </w:r>
      <w:proofErr w:type="spellStart"/>
      <w:r w:rsidRPr="00F400DD">
        <w:rPr>
          <w:rFonts w:hAnsi="Times New Roman" w:ascii="Times New Roman"/>
          <w:sz w:val="24"/>
          <w:szCs w:val="24"/>
        </w:rPr>
        <w:t>kupovninu</w:t>
      </w:r>
      <w:proofErr w:type="spellEnd"/>
      <w:r w:rsidRPr="00F400DD">
        <w:rPr>
          <w:rFonts w:hAnsi="Times New Roman" w:ascii="Times New Roman"/>
          <w:sz w:val="24"/>
          <w:szCs w:val="24"/>
        </w:rPr>
        <w:t xml:space="preserve">. </w:t>
      </w:r>
    </w:p>
    <w:p w:rsidRDefault="00701D9C" w:rsidP="00701D9C" w:rsidR="00701D9C" w:rsidRPr="00F400DD">
      <w:pPr>
        <w:jc w:val="both"/>
      </w:pPr>
    </w:p>
    <w:p w:rsidRDefault="00797A8F" w:rsidP="00267F49" w:rsidR="00797A8F">
      <w:pPr>
        <w:ind w:firstLine="708"/>
        <w:jc w:val="both"/>
      </w:pPr>
    </w:p>
    <w:p w:rsidRDefault="00797A8F" w:rsidP="00797A8F" w:rsidR="00797A8F">
      <w:pPr>
        <w:ind w:firstLine="708"/>
        <w:jc w:val="center"/>
      </w:pPr>
      <w:r>
        <w:t>Obrazloženje</w:t>
      </w:r>
    </w:p>
    <w:p w:rsidRDefault="00797A8F" w:rsidP="00267F49" w:rsidR="00797A8F">
      <w:pPr>
        <w:ind w:firstLine="708"/>
        <w:jc w:val="both"/>
      </w:pPr>
    </w:p>
    <w:p w:rsidRDefault="00797A8F" w:rsidP="00267F49" w:rsidR="00797A8F">
      <w:pPr>
        <w:ind w:firstLine="708"/>
        <w:jc w:val="both"/>
      </w:pPr>
    </w:p>
    <w:p w:rsidRDefault="00797A8F" w:rsidP="00797A8F" w:rsidR="00797A8F">
      <w:pPr>
        <w:ind w:firstLine="708"/>
        <w:jc w:val="both"/>
      </w:pPr>
      <w:r>
        <w:t xml:space="preserve">Rješenjem Trgovačkog suda u Osijeku broj St-358/14 od </w:t>
      </w:r>
      <w:r w:rsidR="00DA0287">
        <w:t>19. travnja 2017. g.</w:t>
      </w:r>
      <w:r>
        <w:t xml:space="preserve"> nekretnine stečajnog dužnika </w:t>
      </w:r>
      <w:r w:rsidRPr="006D3B92">
        <w:rPr>
          <w:b/>
        </w:rPr>
        <w:t>SLAVONIJA industrija građevnog materijala d.o.o. u stečaju Našice, Braće Radića 200, OIB: 36015539875, MBS: 050002492</w:t>
      </w:r>
      <w:r>
        <w:rPr>
          <w:b/>
        </w:rPr>
        <w:t xml:space="preserve"> </w:t>
      </w:r>
      <w:r>
        <w:t xml:space="preserve">dosuđene su kupcu </w:t>
      </w:r>
      <w:proofErr w:type="spellStart"/>
      <w:r w:rsidR="00DA0287" w:rsidRPr="00F400DD">
        <w:t>Dilj</w:t>
      </w:r>
      <w:proofErr w:type="spellEnd"/>
      <w:r w:rsidR="00DA0287" w:rsidRPr="00F400DD">
        <w:t xml:space="preserve"> industrija građevinskog materijala d.o.o., Vinkovci, Ciglarska 33, OIB: 60248788788</w:t>
      </w:r>
      <w:r>
        <w:t xml:space="preserve">. </w:t>
      </w:r>
      <w:r w:rsidR="00DA0287">
        <w:t xml:space="preserve"> </w:t>
      </w:r>
    </w:p>
    <w:p w:rsidRDefault="00797A8F" w:rsidP="00797A8F" w:rsidR="00797A8F">
      <w:pPr>
        <w:ind w:firstLine="708"/>
        <w:jc w:val="both"/>
      </w:pPr>
    </w:p>
    <w:p w:rsidRDefault="00797A8F" w:rsidP="00797A8F" w:rsidR="00DA0287">
      <w:pPr>
        <w:ind w:firstLine="708"/>
        <w:jc w:val="both"/>
      </w:pPr>
      <w:r>
        <w:t xml:space="preserve">Rješenje o dosudi nekretnine kupcu </w:t>
      </w:r>
      <w:proofErr w:type="spellStart"/>
      <w:r w:rsidR="00701D9C" w:rsidRPr="00F400DD">
        <w:t>Dilj</w:t>
      </w:r>
      <w:proofErr w:type="spellEnd"/>
      <w:r w:rsidR="00701D9C" w:rsidRPr="00F400DD">
        <w:t xml:space="preserve"> industrija građevinskog materijala d.o.o., Vinkovci, Ciglarska 33, OIB: 60248788788 </w:t>
      </w:r>
      <w:r>
        <w:t xml:space="preserve">postalo je pravomoćno dana </w:t>
      </w:r>
      <w:r w:rsidR="00DA0287">
        <w:t>3. svibnja 2017. g.</w:t>
      </w:r>
      <w:r>
        <w:t xml:space="preserve"> a kupac je dužni iznos  u cijelosti uplatio</w:t>
      </w:r>
      <w:r w:rsidR="000F641A">
        <w:t xml:space="preserve"> dana </w:t>
      </w:r>
      <w:r w:rsidR="00DA0287">
        <w:t>16. svibnja 2017. g.</w:t>
      </w:r>
    </w:p>
    <w:p w:rsidRDefault="00DA0287" w:rsidP="00797A8F" w:rsidR="00DA0287">
      <w:pPr>
        <w:ind w:firstLine="708"/>
        <w:jc w:val="both"/>
      </w:pPr>
    </w:p>
    <w:p w:rsidRDefault="00DA0287" w:rsidP="00797A8F" w:rsidR="00DA0287">
      <w:pPr>
        <w:ind w:firstLine="708"/>
        <w:jc w:val="both"/>
      </w:pPr>
    </w:p>
    <w:p w:rsidRDefault="00DA0287" w:rsidP="00797A8F" w:rsidR="00DA0287">
      <w:pPr>
        <w:ind w:firstLine="708"/>
        <w:jc w:val="both"/>
      </w:pPr>
    </w:p>
    <w:p w:rsidRDefault="00DA0287" w:rsidP="00797A8F" w:rsidR="00DA0287">
      <w:pPr>
        <w:ind w:firstLine="708"/>
        <w:jc w:val="both"/>
      </w:pPr>
    </w:p>
    <w:p w:rsidRDefault="00797A8F" w:rsidP="00797A8F" w:rsidR="00797A8F">
      <w:pPr>
        <w:ind w:firstLine="708"/>
        <w:jc w:val="both"/>
      </w:pPr>
      <w:r>
        <w:t xml:space="preserve"> </w:t>
      </w:r>
    </w:p>
    <w:p w:rsidRDefault="00797A8F" w:rsidP="00F00B54" w:rsidR="00797A8F">
      <w:pPr>
        <w:ind w:firstLine="1425"/>
        <w:jc w:val="both"/>
      </w:pPr>
      <w:r>
        <w:t xml:space="preserve"> </w:t>
      </w:r>
    </w:p>
    <w:p w:rsidRDefault="00797A8F" w:rsidP="00797A8F" w:rsidR="00797A8F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797A8F" w:rsidP="00797A8F" w:rsidR="00797A8F">
      <w:pPr>
        <w:jc w:val="both"/>
      </w:pPr>
    </w:p>
    <w:p w:rsidRDefault="00797A8F" w:rsidP="00797A8F" w:rsidR="00797A8F">
      <w:pPr>
        <w:jc w:val="both"/>
      </w:pPr>
    </w:p>
    <w:p w:rsidRDefault="00797A8F" w:rsidP="00797A8F" w:rsidR="00797A8F">
      <w:pPr>
        <w:ind w:firstLine="708"/>
        <w:jc w:val="both"/>
      </w:pPr>
    </w:p>
    <w:p w:rsidRDefault="000F2FD0" w:rsidP="000F2FD0" w:rsidR="002D43ED">
      <w:pPr>
        <w:tabs>
          <w:tab w:pos="5389" w:val="center"/>
          <w:tab w:pos="7335" w:val="left"/>
        </w:tabs>
        <w:ind w:left="1425"/>
      </w:pPr>
      <w:r>
        <w:tab/>
      </w:r>
      <w:r w:rsidR="002D43ED">
        <w:t xml:space="preserve">U Osijeku </w:t>
      </w:r>
      <w:r w:rsidR="00701D9C">
        <w:t>19. svibnja</w:t>
      </w:r>
      <w:r w:rsidR="00797A8F">
        <w:t xml:space="preserve"> 2017. g.</w:t>
      </w:r>
    </w:p>
    <w:p w:rsidRDefault="002D43ED" w:rsidP="002D43ED" w:rsidR="002D43ED">
      <w:pPr>
        <w:ind w:left="1425"/>
        <w:jc w:val="center"/>
      </w:pP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ind w:left="1425"/>
        <w:jc w:val="both"/>
      </w:pPr>
    </w:p>
    <w:p w:rsidRDefault="002D43ED" w:rsidP="002D43ED" w:rsidR="000F2FD0">
      <w:pPr>
        <w:jc w:val="both"/>
      </w:pPr>
      <w:r>
        <w:t xml:space="preserve">Zapisničar                                                                   </w:t>
      </w:r>
      <w:r w:rsidR="000F2FD0">
        <w:t xml:space="preserve">                              </w:t>
      </w:r>
      <w:r>
        <w:t xml:space="preserve"> STEČAJN</w:t>
      </w:r>
      <w:r w:rsidR="000F2FD0">
        <w:t>A SUTKINJA</w:t>
      </w:r>
    </w:p>
    <w:p w:rsidRDefault="002D43ED" w:rsidP="002D43ED" w:rsidR="002D43ED">
      <w:pPr>
        <w:jc w:val="both"/>
      </w:pPr>
      <w:r>
        <w:t>Danijela Seku</w:t>
      </w:r>
      <w:r w:rsidR="000F2FD0">
        <w:t>lić</w:t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  <w:t xml:space="preserve">                  </w:t>
      </w:r>
      <w:r>
        <w:t xml:space="preserve">  Nada Roso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r>
        <w:t>NAPOMENA:</w:t>
      </w:r>
    </w:p>
    <w:p w:rsidRDefault="002D43ED" w:rsidP="002D43ED" w:rsidR="002D43ED">
      <w:r>
        <w:t xml:space="preserve">Protiv zaključka nije dopuštena žalba. </w:t>
      </w:r>
    </w:p>
    <w:p w:rsidRDefault="002D43ED" w:rsidP="002D43ED" w:rsidR="002D43ED"/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  <w:r>
        <w:t>DNA: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 xml:space="preserve">st. uprav. </w:t>
      </w:r>
      <w:r w:rsidR="002154F1">
        <w:t>Tihomir Zec</w:t>
      </w:r>
    </w:p>
    <w:p w:rsidRDefault="00701D9C" w:rsidP="002D43ED" w:rsidR="00701D9C">
      <w:pPr>
        <w:numPr>
          <w:ilvl w:val="0"/>
          <w:numId w:val="16"/>
        </w:numPr>
        <w:jc w:val="both"/>
      </w:pPr>
      <w:proofErr w:type="spellStart"/>
      <w:r w:rsidRPr="00F400DD">
        <w:t>Dilj</w:t>
      </w:r>
      <w:proofErr w:type="spellEnd"/>
      <w:r w:rsidRPr="00F400DD">
        <w:t xml:space="preserve"> industrija građevinskog materijala</w:t>
      </w:r>
      <w:r>
        <w:t xml:space="preserve"> d.o.o., Vinkovci, Ciglarska 33</w:t>
      </w:r>
      <w:r w:rsidRPr="00F400DD">
        <w:t xml:space="preserve"> </w:t>
      </w:r>
    </w:p>
    <w:p w:rsidRDefault="002D43ED" w:rsidP="002D43ED" w:rsidR="002D43ED">
      <w:pPr>
        <w:numPr>
          <w:ilvl w:val="0"/>
          <w:numId w:val="16"/>
        </w:numPr>
        <w:jc w:val="both"/>
      </w:pPr>
      <w:proofErr w:type="spellStart"/>
      <w:r>
        <w:t>zk</w:t>
      </w:r>
      <w:proofErr w:type="spellEnd"/>
      <w:r>
        <w:t xml:space="preserve">. odjel </w:t>
      </w:r>
      <w:r w:rsidR="00797A8F">
        <w:t xml:space="preserve">Našice </w:t>
      </w:r>
      <w:r>
        <w:t xml:space="preserve">uz </w:t>
      </w:r>
      <w:proofErr w:type="spellStart"/>
      <w:r>
        <w:t>rj</w:t>
      </w:r>
      <w:proofErr w:type="spellEnd"/>
      <w:r>
        <w:t xml:space="preserve">. o dosudi od </w:t>
      </w:r>
      <w:r w:rsidR="00DA0287">
        <w:t>19.4.2017. g.</w:t>
      </w:r>
      <w:r>
        <w:t xml:space="preserve"> s potvrdom pravomoćnosti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 xml:space="preserve">ŽDO </w:t>
      </w:r>
      <w:r w:rsidR="002154F1">
        <w:t>Osijek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DA0287" w:rsidP="002D43ED" w:rsidR="002D43ED">
      <w:pPr>
        <w:numPr>
          <w:ilvl w:val="0"/>
          <w:numId w:val="16"/>
        </w:numPr>
        <w:jc w:val="both"/>
      </w:pPr>
      <w:r>
        <w:t>K-19.6.</w:t>
      </w:r>
    </w:p>
    <w:p w:rsidRDefault="003978AB" w:rsidP="003978AB" w:rsidR="003978AB">
      <w:pPr>
        <w:jc w:val="both"/>
      </w:pPr>
    </w:p>
    <w:p w:rsidRDefault="0084627B" w:rsidP="0084627B" w:rsidR="0084627B">
      <w:pPr>
        <w:ind w:left="1425"/>
        <w:jc w:val="both"/>
      </w:pPr>
    </w:p>
    <w:p w:rsidRDefault="00F257CB" w:rsidP="0084627B" w:rsidR="00F257C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D15D45" w:rsidP="0084627B" w:rsidR="00D15D45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B34EB6" w:rsidP="0084627B" w:rsidR="00B34EB6">
      <w:pPr>
        <w:ind w:left="1425"/>
        <w:jc w:val="both"/>
      </w:pPr>
    </w:p>
    <w:p w:rsidRDefault="00F257CB" w:rsidP="00F257CB" w:rsidR="00F257CB">
      <w:pPr>
        <w:jc w:val="both"/>
      </w:pPr>
      <w:bookmarkStart w:name="_GoBack" w:id="0"/>
      <w:bookmarkEnd w:id="0"/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6CDD" w:rsidR="002B6CDD">
      <w:r>
        <w:separator/>
      </w:r>
    </w:p>
  </w:endnote>
  <w:endnote w:id="0" w:type="continuationSeparator">
    <w:p w:rsidRDefault="002B6CDD" w:rsidR="002B6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6CDD" w:rsidR="002B6CDD">
      <w:r>
        <w:separator/>
      </w:r>
    </w:p>
  </w:footnote>
  <w:footnote w:id="0" w:type="continuationSeparator">
    <w:p w:rsidRDefault="002B6CDD" w:rsidR="002B6C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5EF5" w:rsidR="00D15E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6EF0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P="006D3B92" w:rsidR="006D3B92">
    <w:pPr>
      <w:jc w:val="right"/>
    </w:pPr>
    <w:r>
      <w:tab/>
    </w:r>
    <w:r>
      <w:tab/>
    </w:r>
    <w:r w:rsidR="006D3B92">
      <w:t>6 St-358/14-</w:t>
    </w:r>
    <w:r w:rsidR="00DA0287">
      <w:t>154</w:t>
    </w:r>
  </w:p>
  <w:p w:rsidRDefault="00D15EF5" w:rsidP="00905363" w:rsidR="00D15EF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R="00D15EF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1281D"/>
    <w:multiLevelType w:val="hybridMultilevel"/>
    <w:tmpl w:val="CC4E647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041EA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4E747E"/>
    <w:multiLevelType w:val="hybridMultilevel"/>
    <w:tmpl w:val="F3BC0A6A"/>
    <w:lvl w:tplc="4426C494" w:ilvl="0">
      <w:start w:val="2"/>
      <w:numFmt w:val="decimal"/>
      <w:lvlText w:val="%1."/>
      <w:lvlJc w:val="left"/>
      <w:pPr>
        <w:ind w:hanging="360" w:left="1068"/>
      </w:pPr>
      <w:rPr>
        <w:rFonts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FB61788"/>
    <w:multiLevelType w:val="multilevel"/>
    <w:tmpl w:val="F7180A96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</w:rPr>
    </w:lvl>
  </w:abstractNum>
  <w:abstractNum w:abstractNumId="8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0">
    <w:nsid w:val="42D10DB1"/>
    <w:multiLevelType w:val="multilevel"/>
    <w:tmpl w:val="DD7CA284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F6B7288"/>
    <w:multiLevelType w:val="multilevel"/>
    <w:tmpl w:val="4CDAD582"/>
    <w:lvl w:ilvl="0">
      <w:start w:val="3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21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3">
    <w:nsid w:val="507A17D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4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5">
    <w:nsid w:val="58D82F17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5B6527A"/>
    <w:multiLevelType w:val="multilevel"/>
    <w:tmpl w:val="1BD2AE4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20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89B4ADC"/>
    <w:multiLevelType w:val="hybridMultilevel"/>
    <w:tmpl w:val="48926C76"/>
    <w:lvl w:tplc="81E2479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A575FB7"/>
    <w:multiLevelType w:val="multilevel"/>
    <w:tmpl w:val="83886922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23">
    <w:nsid w:val="74397172"/>
    <w:multiLevelType w:val="hybridMultilevel"/>
    <w:tmpl w:val="31B677DE"/>
    <w:lvl w:tplc="E3F4C1E6" w:ilvl="0">
      <w:start w:val="1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5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6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8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D737DB8"/>
    <w:multiLevelType w:val="hybridMultilevel"/>
    <w:tmpl w:val="712AE4B2"/>
    <w:lvl w:tplc="D61ED2A4" w:ilvl="0">
      <w:start w:val="4"/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7FF64C84"/>
    <w:multiLevelType w:val="hybridMultilevel"/>
    <w:tmpl w:val="49468606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0F" w:ilvl="1">
      <w:start w:val="1"/>
      <w:numFmt w:val="decimal"/>
      <w:lvlText w:val="%2."/>
      <w:lvlJc w:val="left"/>
      <w:pPr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</w:num>
  <w:num w:numId="2">
    <w:abstractNumId w:val="18"/>
  </w:num>
  <w:num w:numId="3">
    <w:abstractNumId w:val="24"/>
  </w:num>
  <w:num w:numId="4">
    <w:abstractNumId w:val="11"/>
  </w:num>
  <w:num w:numId="5">
    <w:abstractNumId w:val="20"/>
  </w:num>
  <w:num w:numId="6">
    <w:abstractNumId w:val="25"/>
  </w:num>
  <w:num w:numId="7">
    <w:abstractNumId w:val="26"/>
  </w:num>
  <w:num w:numId="8">
    <w:abstractNumId w:val="14"/>
  </w:num>
  <w:num w:numId="9">
    <w:abstractNumId w:val="27"/>
  </w:num>
  <w:num w:numId="10">
    <w:abstractNumId w:val="3"/>
  </w:num>
  <w:num w:numId="11">
    <w:abstractNumId w:val="9"/>
  </w:num>
  <w:num w:numId="12">
    <w:abstractNumId w:val="28"/>
  </w:num>
  <w:num w:numId="13">
    <w:abstractNumId w:val="2"/>
  </w:num>
  <w:num w:numId="14">
    <w:abstractNumId w:val="17"/>
  </w:num>
  <w:num w:numId="15">
    <w:abstractNumId w:val="5"/>
  </w:num>
  <w:num w:numId="16">
    <w:abstractNumId w:val="4"/>
  </w:num>
  <w:num w:numId="17">
    <w:abstractNumId w:val="1"/>
  </w:num>
  <w:num w:numId="18">
    <w:abstractNumId w:val="8"/>
  </w:num>
  <w:num w:numId="19">
    <w:abstractNumId w:val="15"/>
  </w:num>
  <w:num w:numId="20">
    <w:abstractNumId w:val="13"/>
  </w:num>
  <w:num w:numId="21">
    <w:abstractNumId w:val="19"/>
  </w:num>
  <w:num w:numId="22">
    <w:abstractNumId w:val="22"/>
  </w:num>
  <w:num w:numId="23">
    <w:abstractNumId w:val="7"/>
  </w:num>
  <w:num w:numId="24">
    <w:abstractNumId w:val="29"/>
  </w:num>
  <w:num w:numId="25">
    <w:abstractNumId w:val="10"/>
  </w:num>
  <w:num w:numId="26">
    <w:abstractNumId w:val="12"/>
  </w:num>
  <w:num w:numId="27">
    <w:abstractNumId w:val="6"/>
  </w:num>
  <w:num w:numId="28">
    <w:abstractNumId w:val="23"/>
  </w:num>
  <w:num w:numId="29">
    <w:abstractNumId w:val="0"/>
  </w:num>
  <w:num w:numId="30">
    <w:abstractNumId w:val="21"/>
  </w:num>
  <w:num w:numId="31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4E5E"/>
    <w:rsid w:val="000358A8"/>
    <w:rsid w:val="00037F02"/>
    <w:rsid w:val="00043E8B"/>
    <w:rsid w:val="0005668D"/>
    <w:rsid w:val="00070955"/>
    <w:rsid w:val="000716DB"/>
    <w:rsid w:val="00072104"/>
    <w:rsid w:val="00081501"/>
    <w:rsid w:val="00084FEF"/>
    <w:rsid w:val="000A42BC"/>
    <w:rsid w:val="000A6105"/>
    <w:rsid w:val="000B573E"/>
    <w:rsid w:val="000B5AF6"/>
    <w:rsid w:val="000B6B2F"/>
    <w:rsid w:val="000C75FF"/>
    <w:rsid w:val="000D4086"/>
    <w:rsid w:val="000E2464"/>
    <w:rsid w:val="000F0255"/>
    <w:rsid w:val="000F2FD0"/>
    <w:rsid w:val="000F4A51"/>
    <w:rsid w:val="000F641A"/>
    <w:rsid w:val="00100221"/>
    <w:rsid w:val="00102DF2"/>
    <w:rsid w:val="00103E2E"/>
    <w:rsid w:val="00105075"/>
    <w:rsid w:val="00111E95"/>
    <w:rsid w:val="00114985"/>
    <w:rsid w:val="001158DF"/>
    <w:rsid w:val="0011607C"/>
    <w:rsid w:val="0012580D"/>
    <w:rsid w:val="00155C69"/>
    <w:rsid w:val="00165DD6"/>
    <w:rsid w:val="0018745E"/>
    <w:rsid w:val="001923B0"/>
    <w:rsid w:val="00193FD2"/>
    <w:rsid w:val="001A7119"/>
    <w:rsid w:val="001B691C"/>
    <w:rsid w:val="001C7225"/>
    <w:rsid w:val="001E06D7"/>
    <w:rsid w:val="001E18B5"/>
    <w:rsid w:val="001E6E05"/>
    <w:rsid w:val="002154F1"/>
    <w:rsid w:val="00242171"/>
    <w:rsid w:val="002531DC"/>
    <w:rsid w:val="00261DD7"/>
    <w:rsid w:val="00267F49"/>
    <w:rsid w:val="00267F79"/>
    <w:rsid w:val="00271D48"/>
    <w:rsid w:val="00285E19"/>
    <w:rsid w:val="0029177B"/>
    <w:rsid w:val="00294EA0"/>
    <w:rsid w:val="002A0808"/>
    <w:rsid w:val="002A498E"/>
    <w:rsid w:val="002B5105"/>
    <w:rsid w:val="002B6CDD"/>
    <w:rsid w:val="002C7BB6"/>
    <w:rsid w:val="002D3C4E"/>
    <w:rsid w:val="002D43ED"/>
    <w:rsid w:val="002E6AA0"/>
    <w:rsid w:val="002F78B9"/>
    <w:rsid w:val="00316FFD"/>
    <w:rsid w:val="003335CC"/>
    <w:rsid w:val="00333655"/>
    <w:rsid w:val="0033428F"/>
    <w:rsid w:val="003372B5"/>
    <w:rsid w:val="00350FA5"/>
    <w:rsid w:val="003511A3"/>
    <w:rsid w:val="00356785"/>
    <w:rsid w:val="0035718F"/>
    <w:rsid w:val="00363AC4"/>
    <w:rsid w:val="00365EB5"/>
    <w:rsid w:val="00386290"/>
    <w:rsid w:val="00393B26"/>
    <w:rsid w:val="003978AB"/>
    <w:rsid w:val="003A554D"/>
    <w:rsid w:val="003B1D58"/>
    <w:rsid w:val="003C1D60"/>
    <w:rsid w:val="003C2E87"/>
    <w:rsid w:val="003E5EEC"/>
    <w:rsid w:val="003F0E69"/>
    <w:rsid w:val="003F7074"/>
    <w:rsid w:val="00405CDB"/>
    <w:rsid w:val="00420EE5"/>
    <w:rsid w:val="00433769"/>
    <w:rsid w:val="00437703"/>
    <w:rsid w:val="004572F5"/>
    <w:rsid w:val="004651E8"/>
    <w:rsid w:val="00470300"/>
    <w:rsid w:val="004729F3"/>
    <w:rsid w:val="004B1F30"/>
    <w:rsid w:val="004B3AE7"/>
    <w:rsid w:val="004B3D9B"/>
    <w:rsid w:val="004C46E2"/>
    <w:rsid w:val="004E03C2"/>
    <w:rsid w:val="00514167"/>
    <w:rsid w:val="0052368D"/>
    <w:rsid w:val="00551F22"/>
    <w:rsid w:val="0055370E"/>
    <w:rsid w:val="00555A3A"/>
    <w:rsid w:val="00560345"/>
    <w:rsid w:val="00575B4B"/>
    <w:rsid w:val="005964BB"/>
    <w:rsid w:val="005A15E5"/>
    <w:rsid w:val="005A6222"/>
    <w:rsid w:val="005B609C"/>
    <w:rsid w:val="005B6CBA"/>
    <w:rsid w:val="005C0E1E"/>
    <w:rsid w:val="005C4314"/>
    <w:rsid w:val="005D2CAF"/>
    <w:rsid w:val="005D76EF"/>
    <w:rsid w:val="005E02CF"/>
    <w:rsid w:val="005E558D"/>
    <w:rsid w:val="006012CC"/>
    <w:rsid w:val="00602FFC"/>
    <w:rsid w:val="006145D8"/>
    <w:rsid w:val="006315D8"/>
    <w:rsid w:val="00632BA1"/>
    <w:rsid w:val="00661317"/>
    <w:rsid w:val="00662F00"/>
    <w:rsid w:val="00666DFD"/>
    <w:rsid w:val="00672D37"/>
    <w:rsid w:val="00683BAC"/>
    <w:rsid w:val="00695AD9"/>
    <w:rsid w:val="006976A3"/>
    <w:rsid w:val="006B17D9"/>
    <w:rsid w:val="006C1EE3"/>
    <w:rsid w:val="006D3B92"/>
    <w:rsid w:val="006D6978"/>
    <w:rsid w:val="006F3607"/>
    <w:rsid w:val="00701D9C"/>
    <w:rsid w:val="00734462"/>
    <w:rsid w:val="007379B6"/>
    <w:rsid w:val="00741721"/>
    <w:rsid w:val="0076065C"/>
    <w:rsid w:val="00763833"/>
    <w:rsid w:val="00764C83"/>
    <w:rsid w:val="00767088"/>
    <w:rsid w:val="0076779C"/>
    <w:rsid w:val="0077397E"/>
    <w:rsid w:val="00775AA3"/>
    <w:rsid w:val="007761FB"/>
    <w:rsid w:val="007845C8"/>
    <w:rsid w:val="00792EE8"/>
    <w:rsid w:val="00797A8F"/>
    <w:rsid w:val="007A2A11"/>
    <w:rsid w:val="007B2078"/>
    <w:rsid w:val="007B4D38"/>
    <w:rsid w:val="007E4DD9"/>
    <w:rsid w:val="00801C75"/>
    <w:rsid w:val="00824AFA"/>
    <w:rsid w:val="00826016"/>
    <w:rsid w:val="00830B2E"/>
    <w:rsid w:val="008326A9"/>
    <w:rsid w:val="0083779B"/>
    <w:rsid w:val="008419B9"/>
    <w:rsid w:val="0084627B"/>
    <w:rsid w:val="00847615"/>
    <w:rsid w:val="00853215"/>
    <w:rsid w:val="00857BAA"/>
    <w:rsid w:val="0086125B"/>
    <w:rsid w:val="00864CDA"/>
    <w:rsid w:val="00866D0B"/>
    <w:rsid w:val="00870C8C"/>
    <w:rsid w:val="0088426E"/>
    <w:rsid w:val="008927D2"/>
    <w:rsid w:val="008A300F"/>
    <w:rsid w:val="008A3350"/>
    <w:rsid w:val="008A72EF"/>
    <w:rsid w:val="008B3987"/>
    <w:rsid w:val="008B6850"/>
    <w:rsid w:val="008D37BB"/>
    <w:rsid w:val="008D4CA6"/>
    <w:rsid w:val="00901EED"/>
    <w:rsid w:val="00902607"/>
    <w:rsid w:val="00905363"/>
    <w:rsid w:val="00925E5F"/>
    <w:rsid w:val="0094128C"/>
    <w:rsid w:val="0094423A"/>
    <w:rsid w:val="00944AED"/>
    <w:rsid w:val="00946342"/>
    <w:rsid w:val="009516A0"/>
    <w:rsid w:val="00973133"/>
    <w:rsid w:val="00984304"/>
    <w:rsid w:val="009B72A4"/>
    <w:rsid w:val="009E299F"/>
    <w:rsid w:val="00A0408F"/>
    <w:rsid w:val="00A07B0E"/>
    <w:rsid w:val="00A3682D"/>
    <w:rsid w:val="00A41D6B"/>
    <w:rsid w:val="00A652E1"/>
    <w:rsid w:val="00A66EF0"/>
    <w:rsid w:val="00A751B8"/>
    <w:rsid w:val="00A75237"/>
    <w:rsid w:val="00AA02FE"/>
    <w:rsid w:val="00AA7BA7"/>
    <w:rsid w:val="00AB71FE"/>
    <w:rsid w:val="00B11FDD"/>
    <w:rsid w:val="00B2515B"/>
    <w:rsid w:val="00B2798C"/>
    <w:rsid w:val="00B34EB6"/>
    <w:rsid w:val="00B37A4F"/>
    <w:rsid w:val="00B47625"/>
    <w:rsid w:val="00B47CF8"/>
    <w:rsid w:val="00B56C02"/>
    <w:rsid w:val="00B65007"/>
    <w:rsid w:val="00B805CD"/>
    <w:rsid w:val="00BA2C90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65016"/>
    <w:rsid w:val="00C70563"/>
    <w:rsid w:val="00C82365"/>
    <w:rsid w:val="00C95B2E"/>
    <w:rsid w:val="00CA0E6D"/>
    <w:rsid w:val="00CA5E07"/>
    <w:rsid w:val="00CB37D0"/>
    <w:rsid w:val="00CC321F"/>
    <w:rsid w:val="00CC466F"/>
    <w:rsid w:val="00CD05EA"/>
    <w:rsid w:val="00CE6704"/>
    <w:rsid w:val="00CE6749"/>
    <w:rsid w:val="00CF14CE"/>
    <w:rsid w:val="00CF23D3"/>
    <w:rsid w:val="00D11521"/>
    <w:rsid w:val="00D15D45"/>
    <w:rsid w:val="00D15EF5"/>
    <w:rsid w:val="00D16D3E"/>
    <w:rsid w:val="00D23796"/>
    <w:rsid w:val="00D26304"/>
    <w:rsid w:val="00D320F1"/>
    <w:rsid w:val="00D3268C"/>
    <w:rsid w:val="00D42D3E"/>
    <w:rsid w:val="00D446EF"/>
    <w:rsid w:val="00D57538"/>
    <w:rsid w:val="00D6245A"/>
    <w:rsid w:val="00D91DD6"/>
    <w:rsid w:val="00DA0287"/>
    <w:rsid w:val="00DA30BE"/>
    <w:rsid w:val="00E14F81"/>
    <w:rsid w:val="00E20D25"/>
    <w:rsid w:val="00E269A3"/>
    <w:rsid w:val="00E31AF2"/>
    <w:rsid w:val="00E31F9E"/>
    <w:rsid w:val="00E35928"/>
    <w:rsid w:val="00E50428"/>
    <w:rsid w:val="00E6367B"/>
    <w:rsid w:val="00E71337"/>
    <w:rsid w:val="00E7394B"/>
    <w:rsid w:val="00EB185D"/>
    <w:rsid w:val="00ED1853"/>
    <w:rsid w:val="00EE1868"/>
    <w:rsid w:val="00EF2B4D"/>
    <w:rsid w:val="00F00B54"/>
    <w:rsid w:val="00F036A3"/>
    <w:rsid w:val="00F257CB"/>
    <w:rsid w:val="00F25F91"/>
    <w:rsid w:val="00F45DD4"/>
    <w:rsid w:val="00F50565"/>
    <w:rsid w:val="00F63D27"/>
    <w:rsid w:val="00F661AF"/>
    <w:rsid w:val="00F70CCD"/>
    <w:rsid w:val="00F8328B"/>
    <w:rsid w:val="00F83471"/>
    <w:rsid w:val="00FA0CE4"/>
    <w:rsid w:val="00FD32DD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true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6E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6E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E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E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E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1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6E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6E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E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E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E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13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0735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39474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99579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524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213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98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7614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47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8502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2452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060345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0149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7009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576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081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6769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3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99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0862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6632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7731938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5668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2838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0755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461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411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6431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456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85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757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523670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5317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7973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749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069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70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56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07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59325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633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08473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018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142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20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867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084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7655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418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8864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01799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6935954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04665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0230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45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407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1592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8963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854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88754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4392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70091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56229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10851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014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972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4625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881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791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34193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9470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289661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893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11195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711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7290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9585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3624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994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33852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86060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775587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466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6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700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231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73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009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4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23904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34674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5692041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147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6686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589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860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05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901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0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179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54255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22014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3983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30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52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02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79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327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2014.</izvorni_sadrzaj>
    <derivirana_varijabla naziv="DomainObject.Predmet.DatumOsnivanja_1">19.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St-358/2014</izvorni_sadrzaj>
    <derivirana_varijabla naziv="DomainObject.Predmet.OznakaBroj_1">St-358/2014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SLAVONIJA industrija građevnog materijala d.o.o. Našice</izvorni_sadrzaj>
    <derivirana_varijabla naziv="DomainObject.Predmet.StrankaFormated_1">  SLAVONIJA industrija građevnog materijala d.o.o. Našice</derivirana_varijabla>
  </DomainObject.Predmet.StrankaFormated>
  <DomainObject.Predmet.StrankaFormatedOIB>
    <izvorni_sadrzaj>  SLAVONIJA industrija građevnog materijala d.o.o. Našice, OIB 36015539875</izvorni_sadrzaj>
    <derivirana_varijabla naziv="DomainObject.Predmet.StrankaFormatedOIB_1">  SLAVONIJA industrija građevnog materijala d.o.o. Našice, OIB 36015539875</derivirana_varijabla>
  </DomainObject.Predmet.StrankaFormatedOIB>
  <DomainObject.Predmet.StrankaFormatedWithAdress>
    <izvorni_sadrzaj> SLAVONIJA industrija građevnog materijala d.o.o. Našice, Braće Radića 200, 31500 Našice</izvorni_sadrzaj>
    <derivirana_varijabla naziv="DomainObject.Predmet.StrankaFormatedWithAdress_1"> SLAVONIJA industrija građevnog materijala d.o.o. Našice, Braće Radića 200, 31500 Našice</derivirana_varijabla>
  </DomainObject.Predmet.StrankaFormatedWithAdress>
  <DomainObject.Predmet.StrankaFormatedWithAdressOIB>
    <izvorni_sadrzaj> SLAVONIJA industrija građevnog materijala d.o.o. Našice, OIB 36015539875, Braće Radića 200, 31500 Našice</izvorni_sadrzaj>
    <derivirana_varijabla naziv="DomainObject.Predmet.StrankaFormatedWithAdressOIB_1"> SLAVONIJA industrija građevnog materijala d.o.o. Našice, OIB 36015539875, Braće Radića 200, 31500 Našice</derivirana_varijabla>
  </DomainObject.Predmet.StrankaFormatedWithAdressOIB>
  <DomainObject.Predmet.StrankaWithAdress>
    <izvorni_sadrzaj>SLAVONIJA industrija građevnog materijala d.o.o. Našice Braće Radića 200,31500 Našice</izvorni_sadrzaj>
    <derivirana_varijabla naziv="DomainObject.Predmet.StrankaWithAdress_1">SLAVONIJA industrija građevnog materijala d.o.o. Našice Braće Radića 200,31500 Našice</derivirana_varijabla>
  </DomainObject.Predmet.StrankaWithAdress>
  <DomainObject.Predmet.StrankaWithAdressOIB>
    <izvorni_sadrzaj>SLAVONIJA industrija građevnog materijala d.o.o. Našice, OIB 36015539875, Braće Radića 200,31500 Našice</izvorni_sadrzaj>
    <derivirana_varijabla naziv="DomainObject.Predmet.StrankaWithAdressOIB_1">SLAVONIJA industrija građevnog materijala d.o.o. Našice, OIB 36015539875, Braće Radića 200,31500 Našice</derivirana_varijabla>
  </DomainObject.Predmet.StrankaWithAdressOIB>
  <DomainObject.Predmet.StrankaNazivFormated>
    <izvorni_sadrzaj>SLAVONIJA industrija građevnog materijala d.o.o. Našice</izvorni_sadrzaj>
    <derivirana_varijabla naziv="DomainObject.Predmet.StrankaNazivFormated_1">SLAVONIJA industrija građevnog materijala d.o.o. Našice</derivirana_varijabla>
  </DomainObject.Predmet.StrankaNazivFormated>
  <DomainObject.Predmet.StrankaNazivFormatedOIB>
    <izvorni_sadrzaj>SLAVONIJA industrija građevnog materijala d.o.o. Našice, OIB 36015539875</izvorni_sadrzaj>
    <derivirana_varijabla naziv="DomainObject.Predmet.StrankaNazivFormatedOIB_1">SLAVONIJA industrija građevnog materijala d.o.o. Našice, OIB 36015539875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SLAVONIJA industrija građevnog materijala d.o.o. Našice</item>
    </izvorni_sadrzaj>
    <derivirana_varijabla naziv="DomainObject.Predmet.StrankaListFormated_1">
      <item>SLAVONIJA industrija građevnog materijala d.o.o. Našice</item>
    </derivirana_varijabla>
  </DomainObject.Predmet.StrankaListFormated>
  <DomainObject.Predmet.StrankaListFormatedOIB>
    <izvorni_sadrzaj>
      <item>SLAVONIJA industrija građevnog materijala d.o.o. Našice, OIB 36015539875</item>
    </izvorni_sadrzaj>
    <derivirana_varijabla naziv="DomainObject.Predmet.StrankaListFormatedOIB_1">
      <item>SLAVONIJA industrija građevnog materijala d.o.o. Našice, OIB 36015539875</item>
    </derivirana_varijabla>
  </DomainObject.Predmet.StrankaListFormatedOIB>
  <DomainObject.Predmet.StrankaListFormatedWithAdress>
    <izvorni_sadrzaj>
      <item>SLAVONIJA industrija građevnog materijala d.o.o. Našice, Braće Radića 200, 31500 Našice</item>
    </izvorni_sadrzaj>
    <derivirana_varijabla naziv="DomainObject.Predmet.StrankaListFormatedWithAdress_1">
      <item>SLAVONIJA industrija građevnog materijala d.o.o. Našice, Braće Radića 200, 31500 Našice</item>
    </derivirana_varijabla>
  </DomainObject.Predmet.StrankaListFormatedWithAdress>
  <DomainObject.Predmet.StrankaListFormatedWithAdressOIB>
    <izvorni_sadrzaj>
      <item>SLAVONIJA industrija građevnog materijala d.o.o. Našice, OIB 36015539875, Braće Radića 200, 31500 Našice</item>
    </izvorni_sadrzaj>
    <derivirana_varijabla naziv="DomainObject.Predmet.StrankaListFormatedWithAdressOIB_1">
      <item>SLAVONIJA industrija građevnog materijala d.o.o. Našice, OIB 36015539875, Braće Radića 200, 31500 Našice</item>
    </derivirana_varijabla>
  </DomainObject.Predmet.StrankaListFormatedWithAdressOIB>
  <DomainObject.Predmet.StrankaListNazivFormated>
    <izvorni_sadrzaj>
      <item>SLAVONIJA industrija građevnog materijala d.o.o. Našice</item>
    </izvorni_sadrzaj>
    <derivirana_varijabla naziv="DomainObject.Predmet.StrankaListNazivFormated_1">
      <item>SLAVONIJA industrija građevnog materijala d.o.o. Našice</item>
    </derivirana_varijabla>
  </DomainObject.Predmet.StrankaListNazivFormated>
  <DomainObject.Predmet.StrankaListNazivFormatedOIB>
    <izvorni_sadrzaj>
      <item>SLAVONIJA industrija građevnog materijala d.o.o. Našice, OIB 36015539875</item>
    </izvorni_sadrzaj>
    <derivirana_varijabla naziv="DomainObject.Predmet.StrankaListNazivFormatedOIB_1">
      <item>SLAVONIJA industrija građevnog materijala d.o.o. Našice, OIB 36015539875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>
  <DomainObject.Predmet.OstaliList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OIB>
  <DomainObject.Predmet.OstaliListFormatedWithAdress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>
  <DomainObject.Predmet.OstaliListFormatedWithAdress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OIB>
  <DomainObject.Predmet.OstaliListNaziv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>
  <DomainObject.Predmet.OstaliListNaziv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SLAVONIJA industrija građevnog materijala d.o.o. Našice</izvorni_sadrzaj>
    <derivirana_varijabla naziv="DomainObject.Predmet.StrankaIDrugi_1">SLAVONIJA industrija građevnog materijala d.o.o. Našice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SLAVONIJA industrija građevnog materijala d.o.o. Našice, OIB 36015539875, Braće Radića 200, 31500 Našice</izvorni_sadrzaj>
    <derivirana_varijabla naziv="DomainObject.Predmet.StrankaIDrugiAdressOIB_1">SLAVONIJA industrija građevnog materijala d.o.o. Našice, OIB 36015539875, Braće Radića 200,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Naziv_1"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Naziv>
  <DomainObject.Predmet.SudioniciListAdressOIB>
    <izvorni_sadrzaj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AdressOIB_1"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9F5757-8D35-4FA2-A214-1E7AECD4D7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1172</properties:Words>
  <properties:Characters>6585</properties:Characters>
  <properties:Lines>205</properties:Lines>
  <properties:Paragraphs>60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2017-05-19T10:06:00Z</dcterms:created>
  <dc:creator>banka</dc:creator>
  <cp:lastModifiedBy>Danijela Sekulić</cp:lastModifiedBy>
  <cp:lastPrinted>2017-05-19T10:11:00Z</cp:lastPrinted>
  <dcterms:modified xmlns:xsi="http://www.w3.org/2001/XMLSchema-instance" xsi:type="dcterms:W3CDTF">2017-05-19T10:20:00Z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