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9a58" w14:paraId="3659a58" w:rsidRDefault="00F51030" w:rsidP="00F51030" w:rsidR="00F51030" w:rsidRPr="00BA1BF0">
      <w:pPr>
        <w15:collapsed w:val="false"/>
        <w:rPr>
          <w:sz w:val="24"/>
          <w:szCs w:val="24"/>
        </w:rPr>
      </w:pPr>
      <w:bookmarkStart w:name="_GoBack" w:id="0"/>
      <w:bookmarkEnd w:id="0"/>
      <w:r w:rsidRPr="00BA1BF0">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BA1BF0">
      <w:pPr>
        <w:rPr>
          <w:sz w:val="24"/>
          <w:szCs w:val="24"/>
        </w:rPr>
      </w:pPr>
      <w:r w:rsidRPr="00BA1BF0">
        <w:rPr>
          <w:sz w:val="24"/>
          <w:szCs w:val="24"/>
        </w:rPr>
        <w:t>REPUBLIKA HRVATSKA</w:t>
      </w:r>
    </w:p>
    <w:p w:rsidRDefault="00F51030" w:rsidP="00F51030" w:rsidR="00F51030" w:rsidRPr="00BA1BF0">
      <w:pPr>
        <w:rPr>
          <w:sz w:val="24"/>
          <w:szCs w:val="24"/>
        </w:rPr>
      </w:pPr>
      <w:r w:rsidRPr="00BA1BF0">
        <w:rPr>
          <w:sz w:val="24"/>
          <w:szCs w:val="24"/>
        </w:rPr>
        <w:t>Trgovački sud u Zagrebu</w:t>
      </w:r>
    </w:p>
    <w:p w:rsidRDefault="00F51030" w:rsidP="00F51030" w:rsidR="00F51030" w:rsidRPr="00BA1BF0">
      <w:pPr>
        <w:rPr>
          <w:sz w:val="24"/>
          <w:szCs w:val="24"/>
        </w:rPr>
      </w:pPr>
      <w:r w:rsidRPr="00BA1BF0">
        <w:rPr>
          <w:sz w:val="24"/>
          <w:szCs w:val="24"/>
        </w:rPr>
        <w:t>Zagreb, Amruševa 2/II</w:t>
      </w:r>
      <w:r w:rsidRPr="00BA1BF0">
        <w:rPr>
          <w:b/>
          <w:sz w:val="24"/>
          <w:szCs w:val="24"/>
        </w:rPr>
        <w:t xml:space="preserve">                                                                          </w:t>
      </w:r>
    </w:p>
    <w:p w:rsidRDefault="00F51030" w:rsidP="00F51030" w:rsidR="00F51030" w:rsidRPr="00BA1BF0">
      <w:pPr>
        <w:jc w:val="right"/>
        <w:rPr>
          <w:sz w:val="24"/>
          <w:szCs w:val="24"/>
        </w:rPr>
      </w:pPr>
    </w:p>
    <w:p w:rsidRDefault="00A6649B" w:rsidP="00F51030" w:rsidR="00F51030" w:rsidRPr="00BA1BF0">
      <w:pPr>
        <w:jc w:val="center"/>
        <w:rPr>
          <w:b/>
          <w:sz w:val="24"/>
          <w:szCs w:val="24"/>
        </w:rPr>
      </w:pPr>
      <w:r w:rsidRPr="00BA1BF0">
        <w:rPr>
          <w:sz w:val="24"/>
          <w:szCs w:val="24"/>
        </w:rPr>
        <w:t xml:space="preserve">U  I M E  </w:t>
      </w:r>
      <w:r w:rsidR="00F51030" w:rsidRPr="00BA1BF0">
        <w:rPr>
          <w:sz w:val="24"/>
          <w:szCs w:val="24"/>
        </w:rPr>
        <w:t>R</w:t>
      </w:r>
      <w:r w:rsidRPr="00BA1BF0">
        <w:rPr>
          <w:sz w:val="24"/>
          <w:szCs w:val="24"/>
        </w:rPr>
        <w:t xml:space="preserve"> </w:t>
      </w:r>
      <w:r w:rsidR="00F51030" w:rsidRPr="00BA1BF0">
        <w:rPr>
          <w:sz w:val="24"/>
          <w:szCs w:val="24"/>
        </w:rPr>
        <w:t>E</w:t>
      </w:r>
      <w:r w:rsidRPr="00BA1BF0">
        <w:rPr>
          <w:sz w:val="24"/>
          <w:szCs w:val="24"/>
        </w:rPr>
        <w:t xml:space="preserve"> </w:t>
      </w:r>
      <w:r w:rsidR="00F51030" w:rsidRPr="00BA1BF0">
        <w:rPr>
          <w:sz w:val="24"/>
          <w:szCs w:val="24"/>
        </w:rPr>
        <w:t>P</w:t>
      </w:r>
      <w:r w:rsidRPr="00BA1BF0">
        <w:rPr>
          <w:sz w:val="24"/>
          <w:szCs w:val="24"/>
        </w:rPr>
        <w:t xml:space="preserve"> </w:t>
      </w:r>
      <w:r w:rsidR="00F51030" w:rsidRPr="00BA1BF0">
        <w:rPr>
          <w:sz w:val="24"/>
          <w:szCs w:val="24"/>
        </w:rPr>
        <w:t>U</w:t>
      </w:r>
      <w:r w:rsidRPr="00BA1BF0">
        <w:rPr>
          <w:sz w:val="24"/>
          <w:szCs w:val="24"/>
        </w:rPr>
        <w:t xml:space="preserve"> </w:t>
      </w:r>
      <w:r w:rsidR="00F51030" w:rsidRPr="00BA1BF0">
        <w:rPr>
          <w:sz w:val="24"/>
          <w:szCs w:val="24"/>
        </w:rPr>
        <w:t>B</w:t>
      </w:r>
      <w:r w:rsidRPr="00BA1BF0">
        <w:rPr>
          <w:sz w:val="24"/>
          <w:szCs w:val="24"/>
        </w:rPr>
        <w:t xml:space="preserve"> </w:t>
      </w:r>
      <w:r w:rsidR="00F51030" w:rsidRPr="00BA1BF0">
        <w:rPr>
          <w:sz w:val="24"/>
          <w:szCs w:val="24"/>
        </w:rPr>
        <w:t>L</w:t>
      </w:r>
      <w:r w:rsidRPr="00BA1BF0">
        <w:rPr>
          <w:sz w:val="24"/>
          <w:szCs w:val="24"/>
        </w:rPr>
        <w:t xml:space="preserve"> </w:t>
      </w:r>
      <w:r w:rsidR="00F51030" w:rsidRPr="00BA1BF0">
        <w:rPr>
          <w:sz w:val="24"/>
          <w:szCs w:val="24"/>
        </w:rPr>
        <w:t>I</w:t>
      </w:r>
      <w:r w:rsidRPr="00BA1BF0">
        <w:rPr>
          <w:sz w:val="24"/>
          <w:szCs w:val="24"/>
        </w:rPr>
        <w:t xml:space="preserve"> </w:t>
      </w:r>
      <w:r w:rsidR="00F51030" w:rsidRPr="00BA1BF0">
        <w:rPr>
          <w:sz w:val="24"/>
          <w:szCs w:val="24"/>
        </w:rPr>
        <w:t>K</w:t>
      </w:r>
      <w:r w:rsidRPr="00BA1BF0">
        <w:rPr>
          <w:sz w:val="24"/>
          <w:szCs w:val="24"/>
        </w:rPr>
        <w:t xml:space="preserve"> E</w:t>
      </w:r>
      <w:r w:rsidR="00F51030" w:rsidRPr="00BA1BF0">
        <w:rPr>
          <w:sz w:val="24"/>
          <w:szCs w:val="24"/>
        </w:rPr>
        <w:t xml:space="preserve"> </w:t>
      </w:r>
      <w:r w:rsidRPr="00BA1BF0">
        <w:rPr>
          <w:sz w:val="24"/>
          <w:szCs w:val="24"/>
        </w:rPr>
        <w:t xml:space="preserve"> </w:t>
      </w:r>
      <w:r w:rsidR="00F51030" w:rsidRPr="00BA1BF0">
        <w:rPr>
          <w:sz w:val="24"/>
          <w:szCs w:val="24"/>
        </w:rPr>
        <w:t>H</w:t>
      </w:r>
      <w:r w:rsidRPr="00BA1BF0">
        <w:rPr>
          <w:sz w:val="24"/>
          <w:szCs w:val="24"/>
        </w:rPr>
        <w:t xml:space="preserve"> </w:t>
      </w:r>
      <w:r w:rsidR="00F51030" w:rsidRPr="00BA1BF0">
        <w:rPr>
          <w:sz w:val="24"/>
          <w:szCs w:val="24"/>
        </w:rPr>
        <w:t>R</w:t>
      </w:r>
      <w:r w:rsidRPr="00BA1BF0">
        <w:rPr>
          <w:sz w:val="24"/>
          <w:szCs w:val="24"/>
        </w:rPr>
        <w:t xml:space="preserve"> </w:t>
      </w:r>
      <w:r w:rsidR="00F51030" w:rsidRPr="00BA1BF0">
        <w:rPr>
          <w:sz w:val="24"/>
          <w:szCs w:val="24"/>
        </w:rPr>
        <w:t>V</w:t>
      </w:r>
      <w:r w:rsidRPr="00BA1BF0">
        <w:rPr>
          <w:sz w:val="24"/>
          <w:szCs w:val="24"/>
        </w:rPr>
        <w:t xml:space="preserve"> </w:t>
      </w:r>
      <w:r w:rsidR="00F51030" w:rsidRPr="00BA1BF0">
        <w:rPr>
          <w:sz w:val="24"/>
          <w:szCs w:val="24"/>
        </w:rPr>
        <w:t>A</w:t>
      </w:r>
      <w:r w:rsidRPr="00BA1BF0">
        <w:rPr>
          <w:sz w:val="24"/>
          <w:szCs w:val="24"/>
        </w:rPr>
        <w:t xml:space="preserve"> </w:t>
      </w:r>
      <w:r w:rsidR="00F51030" w:rsidRPr="00BA1BF0">
        <w:rPr>
          <w:sz w:val="24"/>
          <w:szCs w:val="24"/>
        </w:rPr>
        <w:t>T</w:t>
      </w:r>
      <w:r w:rsidRPr="00BA1BF0">
        <w:rPr>
          <w:sz w:val="24"/>
          <w:szCs w:val="24"/>
        </w:rPr>
        <w:t xml:space="preserve"> </w:t>
      </w:r>
      <w:r w:rsidR="00F51030" w:rsidRPr="00BA1BF0">
        <w:rPr>
          <w:sz w:val="24"/>
          <w:szCs w:val="24"/>
        </w:rPr>
        <w:t>S</w:t>
      </w:r>
      <w:r w:rsidRPr="00BA1BF0">
        <w:rPr>
          <w:sz w:val="24"/>
          <w:szCs w:val="24"/>
        </w:rPr>
        <w:t xml:space="preserve"> </w:t>
      </w:r>
      <w:r w:rsidR="00F51030" w:rsidRPr="00BA1BF0">
        <w:rPr>
          <w:sz w:val="24"/>
          <w:szCs w:val="24"/>
        </w:rPr>
        <w:t>K</w:t>
      </w:r>
      <w:r w:rsidRPr="00BA1BF0">
        <w:rPr>
          <w:sz w:val="24"/>
          <w:szCs w:val="24"/>
        </w:rPr>
        <w:t xml:space="preserve"> E</w:t>
      </w:r>
    </w:p>
    <w:p w:rsidRDefault="00F51030" w:rsidP="00F51030" w:rsidR="00F51030" w:rsidRPr="00BA1BF0">
      <w:pPr>
        <w:jc w:val="center"/>
        <w:rPr>
          <w:sz w:val="24"/>
          <w:szCs w:val="24"/>
        </w:rPr>
      </w:pPr>
      <w:r w:rsidRPr="00BA1BF0">
        <w:rPr>
          <w:sz w:val="24"/>
          <w:szCs w:val="24"/>
        </w:rPr>
        <w:t>R J E Š E NJ E</w:t>
      </w:r>
    </w:p>
    <w:p w:rsidRDefault="00CC1FE2" w:rsidP="00CC1FE2" w:rsidR="00CC1FE2" w:rsidRPr="00BA1BF0">
      <w:pPr>
        <w:jc w:val="both"/>
        <w:rPr>
          <w:sz w:val="24"/>
          <w:szCs w:val="24"/>
        </w:rPr>
      </w:pPr>
    </w:p>
    <w:p w:rsidRDefault="00026813" w:rsidP="003B498D" w:rsidR="003B498D" w:rsidRPr="00BA1BF0">
      <w:pPr>
        <w:jc w:val="both"/>
        <w:rPr>
          <w:sz w:val="24"/>
          <w:szCs w:val="24"/>
        </w:rPr>
      </w:pPr>
      <w:r w:rsidRPr="00BA1BF0">
        <w:rPr>
          <w:sz w:val="24"/>
          <w:szCs w:val="24"/>
        </w:rPr>
        <w:tab/>
      </w:r>
      <w:r w:rsidR="003B498D" w:rsidRPr="00BA1BF0">
        <w:rPr>
          <w:sz w:val="24"/>
          <w:szCs w:val="24"/>
        </w:rPr>
        <w:t>Trgovački sud u Zagrebu, po sucu Nikoli Ribariću, u stečajnom predmetu u povodu zahtjeva FINANCIJSKE AGENCIJE, za provedbu stečajnog postupka nad dužnikom IM-ŠIM PROMET d.o.o. Gornje Dvorišće 10 370, Dragutina Domjanića 6, MBS:080783870, OIB:71069592007, dana 28. veljače 2019. godine</w:t>
      </w:r>
    </w:p>
    <w:p w:rsidRDefault="003B498D" w:rsidP="003B498D" w:rsidR="003B498D" w:rsidRPr="00BA1BF0">
      <w:pPr>
        <w:jc w:val="both"/>
        <w:rPr>
          <w:sz w:val="24"/>
          <w:szCs w:val="24"/>
        </w:rPr>
      </w:pPr>
    </w:p>
    <w:p w:rsidRDefault="001C364D" w:rsidP="003B498D" w:rsidR="001C364D" w:rsidRPr="00BA1BF0">
      <w:pPr>
        <w:jc w:val="center"/>
        <w:rPr>
          <w:sz w:val="24"/>
          <w:szCs w:val="24"/>
        </w:rPr>
      </w:pPr>
      <w:r w:rsidRPr="00BA1BF0">
        <w:rPr>
          <w:sz w:val="24"/>
          <w:szCs w:val="24"/>
        </w:rPr>
        <w:t>r i j e š i o     j e</w:t>
      </w:r>
    </w:p>
    <w:p w:rsidRDefault="001C364D" w:rsidP="001C364D" w:rsidR="001C364D" w:rsidRPr="00BA1BF0">
      <w:pPr>
        <w:rPr>
          <w:sz w:val="24"/>
          <w:szCs w:val="24"/>
        </w:rPr>
      </w:pPr>
      <w:r w:rsidRPr="00BA1BF0">
        <w:rPr>
          <w:sz w:val="24"/>
          <w:szCs w:val="24"/>
        </w:rPr>
        <w:t xml:space="preserve"> </w:t>
      </w:r>
    </w:p>
    <w:p w:rsidRDefault="001C364D" w:rsidP="00D84076" w:rsidR="001C364D" w:rsidRPr="00BA1BF0">
      <w:pPr>
        <w:jc w:val="both"/>
        <w:rPr>
          <w:sz w:val="24"/>
          <w:szCs w:val="24"/>
        </w:rPr>
      </w:pPr>
      <w:r w:rsidRPr="00BA1BF0">
        <w:rPr>
          <w:sz w:val="24"/>
          <w:szCs w:val="24"/>
        </w:rPr>
        <w:t xml:space="preserve">I. Otvara se stečajni postupak nad </w:t>
      </w:r>
      <w:r w:rsidR="00ED0766" w:rsidRPr="00BA1BF0">
        <w:rPr>
          <w:sz w:val="24"/>
          <w:szCs w:val="24"/>
          <w:lang w:val="pt-BR"/>
        </w:rPr>
        <w:t>dužnik</w:t>
      </w:r>
      <w:r w:rsidR="0075306B" w:rsidRPr="00BA1BF0">
        <w:rPr>
          <w:sz w:val="24"/>
          <w:szCs w:val="24"/>
          <w:lang w:val="pt-BR"/>
        </w:rPr>
        <w:t>om</w:t>
      </w:r>
      <w:r w:rsidR="00ED0766" w:rsidRPr="00BA1BF0">
        <w:rPr>
          <w:sz w:val="24"/>
          <w:szCs w:val="24"/>
          <w:lang w:val="pt-BR"/>
        </w:rPr>
        <w:t xml:space="preserve"> </w:t>
      </w:r>
      <w:r w:rsidR="003B498D" w:rsidRPr="00BA1BF0">
        <w:rPr>
          <w:sz w:val="24"/>
          <w:szCs w:val="24"/>
        </w:rPr>
        <w:t>IM-ŠIM PROMET d.o.o. Gornje Dvorišće 10 370, Dragutina Domjanića 6, MBS:080783870</w:t>
      </w:r>
      <w:r w:rsidRPr="00BA1BF0">
        <w:rPr>
          <w:sz w:val="24"/>
          <w:szCs w:val="24"/>
        </w:rPr>
        <w:t>. Oglas o otvaranju stečajnog postupka nad dužnikom istaknut je na</w:t>
      </w:r>
      <w:r w:rsidR="00D30A36" w:rsidRPr="00BA1BF0">
        <w:rPr>
          <w:sz w:val="24"/>
          <w:szCs w:val="24"/>
        </w:rPr>
        <w:t xml:space="preserve"> </w:t>
      </w:r>
      <w:r w:rsidR="00ED0766" w:rsidRPr="00BA1BF0">
        <w:rPr>
          <w:sz w:val="24"/>
          <w:szCs w:val="24"/>
        </w:rPr>
        <w:t xml:space="preserve">mrežnoj stranici </w:t>
      </w:r>
      <w:r w:rsidR="00D30A36" w:rsidRPr="00BA1BF0">
        <w:rPr>
          <w:sz w:val="24"/>
          <w:szCs w:val="24"/>
        </w:rPr>
        <w:t>E - O</w:t>
      </w:r>
      <w:r w:rsidRPr="00BA1BF0">
        <w:rPr>
          <w:sz w:val="24"/>
          <w:szCs w:val="24"/>
        </w:rPr>
        <w:t>glasn</w:t>
      </w:r>
      <w:r w:rsidR="003F0E50" w:rsidRPr="00BA1BF0">
        <w:rPr>
          <w:sz w:val="24"/>
          <w:szCs w:val="24"/>
        </w:rPr>
        <w:t>a</w:t>
      </w:r>
      <w:r w:rsidRPr="00BA1BF0">
        <w:rPr>
          <w:sz w:val="24"/>
          <w:szCs w:val="24"/>
        </w:rPr>
        <w:t xml:space="preserve"> ploč</w:t>
      </w:r>
      <w:r w:rsidR="003F0E50" w:rsidRPr="00BA1BF0">
        <w:rPr>
          <w:sz w:val="24"/>
          <w:szCs w:val="24"/>
        </w:rPr>
        <w:t>a</w:t>
      </w:r>
      <w:r w:rsidRPr="00BA1BF0">
        <w:rPr>
          <w:sz w:val="24"/>
          <w:szCs w:val="24"/>
        </w:rPr>
        <w:t xml:space="preserve"> </w:t>
      </w:r>
      <w:r w:rsidR="0012073F" w:rsidRPr="00BA1BF0">
        <w:rPr>
          <w:sz w:val="24"/>
          <w:szCs w:val="24"/>
        </w:rPr>
        <w:t xml:space="preserve">Trgovačkog suda u Zagrebu dana </w:t>
      </w:r>
      <w:r w:rsidR="003B498D" w:rsidRPr="00BA1BF0">
        <w:rPr>
          <w:sz w:val="24"/>
          <w:szCs w:val="24"/>
        </w:rPr>
        <w:t>2</w:t>
      </w:r>
      <w:r w:rsidR="004E41B4" w:rsidRPr="00BA1BF0">
        <w:rPr>
          <w:sz w:val="24"/>
          <w:szCs w:val="24"/>
        </w:rPr>
        <w:t>8</w:t>
      </w:r>
      <w:r w:rsidRPr="00BA1BF0">
        <w:rPr>
          <w:sz w:val="24"/>
          <w:szCs w:val="24"/>
        </w:rPr>
        <w:t>.</w:t>
      </w:r>
      <w:r w:rsidR="003B498D" w:rsidRPr="00BA1BF0">
        <w:rPr>
          <w:sz w:val="24"/>
          <w:szCs w:val="24"/>
        </w:rPr>
        <w:t xml:space="preserve"> veljače</w:t>
      </w:r>
      <w:r w:rsidR="003F0E50" w:rsidRPr="00BA1BF0">
        <w:rPr>
          <w:sz w:val="24"/>
          <w:szCs w:val="24"/>
        </w:rPr>
        <w:t xml:space="preserve"> </w:t>
      </w:r>
      <w:r w:rsidRPr="00BA1BF0">
        <w:rPr>
          <w:sz w:val="24"/>
          <w:szCs w:val="24"/>
        </w:rPr>
        <w:t>201</w:t>
      </w:r>
      <w:r w:rsidR="003B498D" w:rsidRPr="00BA1BF0">
        <w:rPr>
          <w:sz w:val="24"/>
          <w:szCs w:val="24"/>
        </w:rPr>
        <w:t>9</w:t>
      </w:r>
      <w:r w:rsidR="00F51030" w:rsidRPr="00BA1BF0">
        <w:rPr>
          <w:sz w:val="24"/>
          <w:szCs w:val="24"/>
        </w:rPr>
        <w:t>. u 1</w:t>
      </w:r>
      <w:r w:rsidR="008C72D1" w:rsidRPr="00BA1BF0">
        <w:rPr>
          <w:sz w:val="24"/>
          <w:szCs w:val="24"/>
        </w:rPr>
        <w:t>6</w:t>
      </w:r>
      <w:r w:rsidRPr="00BA1BF0">
        <w:rPr>
          <w:sz w:val="24"/>
          <w:szCs w:val="24"/>
        </w:rPr>
        <w:t>.00 sati.</w:t>
      </w:r>
    </w:p>
    <w:p w:rsidRDefault="004728DE" w:rsidP="009F7701" w:rsidR="00A34D31" w:rsidRPr="00BA1BF0">
      <w:pPr>
        <w:jc w:val="both"/>
        <w:rPr>
          <w:sz w:val="24"/>
          <w:szCs w:val="24"/>
        </w:rPr>
      </w:pPr>
      <w:r w:rsidRPr="00BA1BF0">
        <w:rPr>
          <w:sz w:val="24"/>
          <w:szCs w:val="24"/>
        </w:rPr>
        <w:t xml:space="preserve">II. Za stečajnog upravitelja imenuje se </w:t>
      </w:r>
      <w:r w:rsidR="009F7701" w:rsidRPr="00BA1BF0">
        <w:rPr>
          <w:sz w:val="24"/>
          <w:szCs w:val="24"/>
        </w:rPr>
        <w:t>Šebetić Damir</w:t>
      </w:r>
      <w:r w:rsidR="00A34D31" w:rsidRPr="00BA1BF0">
        <w:rPr>
          <w:sz w:val="24"/>
          <w:szCs w:val="24"/>
        </w:rPr>
        <w:t>, OIB:</w:t>
      </w:r>
      <w:r w:rsidR="009F7701" w:rsidRPr="00BA1BF0">
        <w:rPr>
          <w:sz w:val="24"/>
          <w:szCs w:val="24"/>
        </w:rPr>
        <w:t xml:space="preserve"> 84590633905</w:t>
      </w:r>
      <w:r w:rsidR="00A34D31" w:rsidRPr="00BA1BF0">
        <w:rPr>
          <w:sz w:val="24"/>
          <w:szCs w:val="24"/>
        </w:rPr>
        <w:t xml:space="preserve">, </w:t>
      </w:r>
      <w:r w:rsidR="009F7701" w:rsidRPr="00BA1BF0">
        <w:rPr>
          <w:sz w:val="24"/>
          <w:szCs w:val="24"/>
        </w:rPr>
        <w:t>Ignjata Đorđića 6, Zagreb</w:t>
      </w:r>
      <w:r w:rsidR="00A34D31" w:rsidRPr="00BA1BF0">
        <w:rPr>
          <w:sz w:val="24"/>
          <w:szCs w:val="24"/>
        </w:rPr>
        <w:t>.</w:t>
      </w:r>
    </w:p>
    <w:p w:rsidRDefault="001C364D" w:rsidP="009F7701" w:rsidR="00743790" w:rsidRPr="00BA1BF0">
      <w:pPr>
        <w:jc w:val="both"/>
        <w:rPr>
          <w:sz w:val="24"/>
          <w:szCs w:val="24"/>
          <w:lang w:val="pt-BR"/>
        </w:rPr>
      </w:pPr>
      <w:r w:rsidRPr="00BA1BF0">
        <w:rPr>
          <w:sz w:val="24"/>
          <w:szCs w:val="24"/>
        </w:rPr>
        <w:t>III. Zaključuje s</w:t>
      </w:r>
      <w:r w:rsidR="00A6649B" w:rsidRPr="00BA1BF0">
        <w:rPr>
          <w:sz w:val="24"/>
          <w:szCs w:val="24"/>
        </w:rPr>
        <w:t xml:space="preserve">e stečajni postupak </w:t>
      </w:r>
      <w:r w:rsidR="00ED0766" w:rsidRPr="00BA1BF0">
        <w:rPr>
          <w:sz w:val="24"/>
          <w:szCs w:val="24"/>
          <w:lang w:val="pt-BR"/>
        </w:rPr>
        <w:t xml:space="preserve">nad </w:t>
      </w:r>
      <w:r w:rsidR="0075306B" w:rsidRPr="00BA1BF0">
        <w:rPr>
          <w:sz w:val="24"/>
          <w:szCs w:val="24"/>
          <w:lang w:val="pt-BR"/>
        </w:rPr>
        <w:t>dužnikom</w:t>
      </w:r>
      <w:r w:rsidR="00ED0766" w:rsidRPr="00BA1BF0">
        <w:rPr>
          <w:sz w:val="24"/>
          <w:szCs w:val="24"/>
          <w:lang w:val="pt-BR"/>
        </w:rPr>
        <w:t xml:space="preserve"> </w:t>
      </w:r>
      <w:r w:rsidR="003B498D" w:rsidRPr="00BA1BF0">
        <w:rPr>
          <w:sz w:val="24"/>
          <w:szCs w:val="24"/>
        </w:rPr>
        <w:t>IM-ŠIM PROMET d.o.o. Gornje Dvorišće 10 370, Dragutina Domjanića 6, MBS:080783870</w:t>
      </w:r>
      <w:r w:rsidR="00743790" w:rsidRPr="00BA1BF0">
        <w:rPr>
          <w:sz w:val="24"/>
          <w:szCs w:val="24"/>
          <w:lang w:val="pt-BR"/>
        </w:rPr>
        <w:t>.</w:t>
      </w:r>
    </w:p>
    <w:p w:rsidRDefault="001C364D" w:rsidP="00743790" w:rsidR="001C364D" w:rsidRPr="00BA1BF0">
      <w:pPr>
        <w:jc w:val="both"/>
        <w:rPr>
          <w:sz w:val="24"/>
          <w:szCs w:val="24"/>
        </w:rPr>
      </w:pPr>
      <w:r w:rsidRPr="00BA1BF0">
        <w:rPr>
          <w:sz w:val="24"/>
          <w:szCs w:val="24"/>
        </w:rPr>
        <w:t>IV. Nastali troškovi podmirit će se iz Fonda za pokriće troškova stečajnog postupka</w:t>
      </w:r>
      <w:r w:rsidR="00234926" w:rsidRPr="00BA1BF0">
        <w:rPr>
          <w:sz w:val="24"/>
          <w:szCs w:val="24"/>
        </w:rPr>
        <w:t>, a</w:t>
      </w:r>
      <w:r w:rsidRPr="00BA1BF0">
        <w:rPr>
          <w:sz w:val="24"/>
          <w:szCs w:val="24"/>
        </w:rPr>
        <w:t xml:space="preserve"> koji se ne mogu namiriti iz imovine dužnika.</w:t>
      </w:r>
    </w:p>
    <w:p w:rsidRDefault="00081CB7" w:rsidP="001C364D" w:rsidR="001C364D" w:rsidRPr="00BA1BF0">
      <w:pPr>
        <w:rPr>
          <w:sz w:val="24"/>
          <w:szCs w:val="24"/>
        </w:rPr>
      </w:pPr>
      <w:r w:rsidRPr="00BA1BF0">
        <w:rPr>
          <w:sz w:val="24"/>
          <w:szCs w:val="24"/>
        </w:rPr>
        <w:t xml:space="preserve">V. Ovo rješenje objavljuje se na mrežnim stranicama E-Oglasna ploča </w:t>
      </w:r>
      <w:r w:rsidR="001C364D" w:rsidRPr="00BA1BF0">
        <w:rPr>
          <w:sz w:val="24"/>
          <w:szCs w:val="24"/>
        </w:rPr>
        <w:t>i dostavlja sudskom registru ovog suda radi brisanja dužnika iz registra.</w:t>
      </w:r>
    </w:p>
    <w:p w:rsidRDefault="00081CB7" w:rsidP="001C364D" w:rsidR="00081CB7" w:rsidRPr="00BA1BF0">
      <w:pPr>
        <w:rPr>
          <w:sz w:val="24"/>
          <w:szCs w:val="24"/>
        </w:rPr>
      </w:pPr>
    </w:p>
    <w:p w:rsidRDefault="001C364D" w:rsidP="006A32FF" w:rsidR="001C364D" w:rsidRPr="00BA1BF0">
      <w:pPr>
        <w:ind w:firstLine="708" w:left="3540"/>
        <w:rPr>
          <w:sz w:val="24"/>
          <w:szCs w:val="24"/>
        </w:rPr>
      </w:pPr>
      <w:r w:rsidRPr="00BA1BF0">
        <w:rPr>
          <w:sz w:val="24"/>
          <w:szCs w:val="24"/>
        </w:rPr>
        <w:t>Obrazloženje</w:t>
      </w:r>
    </w:p>
    <w:p w:rsidRDefault="004728DE" w:rsidP="001C364D" w:rsidR="004728DE" w:rsidRPr="00BA1BF0">
      <w:pPr>
        <w:rPr>
          <w:sz w:val="24"/>
          <w:szCs w:val="24"/>
        </w:rPr>
      </w:pPr>
    </w:p>
    <w:p w:rsidRDefault="003B498D" w:rsidP="003B498D" w:rsidR="003B498D" w:rsidRPr="00BA1BF0">
      <w:pPr>
        <w:overflowPunct w:val="false"/>
        <w:ind w:firstLine="708"/>
        <w:jc w:val="both"/>
        <w:rPr>
          <w:sz w:val="24"/>
          <w:szCs w:val="24"/>
        </w:rPr>
      </w:pPr>
      <w:r w:rsidRPr="00BA1BF0">
        <w:rPr>
          <w:sz w:val="24"/>
          <w:szCs w:val="24"/>
        </w:rPr>
        <w:t xml:space="preserve">Financijska agencija podnijela je, na temelju odredbe čl. 429. st. 1. i 444. Stečajnog zakona (“Narodne novine” broj 71/15, dalje: SZ), zahtjev za provedbu skraćenog stečajnog postupka nad dužnikom IM-ŠIM PROMET d.o.o. Gornje Dvorišće 10 370, Dragutina Domjanića 6, MBS:080783870, OIB:71069592007. </w:t>
      </w:r>
    </w:p>
    <w:p w:rsidRDefault="003B498D" w:rsidP="003B498D" w:rsidR="003B498D" w:rsidRPr="00BA1BF0">
      <w:pPr>
        <w:overflowPunct w:val="false"/>
        <w:ind w:firstLine="708"/>
        <w:jc w:val="both"/>
        <w:rPr>
          <w:sz w:val="24"/>
          <w:szCs w:val="24"/>
        </w:rPr>
      </w:pPr>
      <w:r w:rsidRPr="00BA1BF0">
        <w:rPr>
          <w:sz w:val="24"/>
          <w:szCs w:val="24"/>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3B498D" w:rsidP="003B498D" w:rsidR="003B498D" w:rsidRPr="00BA1BF0">
      <w:pPr>
        <w:overflowPunct w:val="false"/>
        <w:ind w:firstLine="708"/>
        <w:jc w:val="both"/>
        <w:rPr>
          <w:sz w:val="24"/>
          <w:szCs w:val="24"/>
        </w:rPr>
      </w:pPr>
      <w:r w:rsidRPr="00BA1BF0">
        <w:rPr>
          <w:sz w:val="24"/>
          <w:szCs w:val="24"/>
        </w:rPr>
        <w:t>Odredbom čl. 11. st. 3. propisano je da sud po službenoj dužnosti utvrđuje sve činjenice koje su važne za stečajni postupak, te radi toga može izvoditi sve potrebne dokaze. Sudu je vjerovnik Republika Hrvatska, Ministarstvo financija , PU dostavio podatak o imovini kod predloženog dužnika.</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Stoga je sud Rješenjem od 8. rujna 2016. godine obustavio skraćeni stečajni postupak nad dužnikom.</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lastRenderedPageBreak/>
        <w:t xml:space="preserve">Rješenje od 8. rujna 2016. godine postalo je pravomoćno dana 27. rujna 2016. </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 xml:space="preserve">Imajući u vidu činjenicu da je Financija agencija u zahtjevu za provedbu skraćenog stečajnog postupka, koji se vodio pod poslovnim brojem St-746/2015, navela da je dužnik na dan 8. rujna 2015. u Očevidniku redoslijeda osnova za plaćanje imao evidentirane neizvršene osnove za plaćanje u neprekinutom razdoblju duljem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Rješenjem od 6. prosinca 2018. pokrenut je prethodni postupak, te je određeno ročište radi izjašnjenja o prijedlogu za otvaranje stečajnog postupka.</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Na ročište radi očitovanja o prijedlogu za otvaranjem stečajnog postupka dana 23. siječnja 2017. godine pristupio je zastupnik po zakonu dužnika koji se nije protivio prijedlogu. Pročitan je podnesak FINE od 10.12.2018. godine iz kojeg je vidljivo kako je račun na dan 07.12.2018 blokiran od 1306 dana. Zastupnik po zakonu je naveo kako nije sporno da je račun u blokadi.</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 xml:space="preserve">Ročište radi rasprave o pretpostavkama za otvaranje stečajnog postupka održano je 23. siječnja 2019. godine. Na ročištu je zastupnik po zakonu naveo kako je motorno vozilo marke HYUNDAI, H1 2.5 DSM T/C, broja šasije: KMJWVH7FPYU235573 rashodovano kod ovlaštenog reciklažnog dvorišta tvrtke – CE-ZA-R, a za što predajemo u spis potvrdu od 10.04.2018. te presliku prometne dozvole iz koje je vidljivo kako je ista poništena od strane MUP-a. Druge imovine tvrtka nema niti ima bilo kakvih potraživanja prema trećim osobama, a isto tako nema niti nekretnina. Pročitana je potvrda FINA-e od 10.12.2018. </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 xml:space="preserve">Slijedom navedenoga sud je </w:t>
      </w:r>
      <w:r w:rsidR="00A6587C" w:rsidRPr="00BA1BF0">
        <w:rPr>
          <w:sz w:val="24"/>
          <w:szCs w:val="24"/>
        </w:rPr>
        <w:t>utvrdio</w:t>
      </w:r>
      <w:r w:rsidRPr="00BA1BF0">
        <w:rPr>
          <w:sz w:val="24"/>
          <w:szCs w:val="24"/>
        </w:rPr>
        <w:t xml:space="preserve"> kako predloženi stečajni dužnik nema imovine odnosno imovina nije dostatna za pokriće troškova stečajnog postupka.</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3B498D" w:rsidP="003B498D" w:rsidR="003B498D" w:rsidRPr="00BA1BF0">
      <w:pPr>
        <w:overflowPunct w:val="false"/>
        <w:ind w:firstLine="708"/>
        <w:jc w:val="both"/>
        <w:rPr>
          <w:sz w:val="24"/>
          <w:szCs w:val="24"/>
        </w:rPr>
      </w:pPr>
    </w:p>
    <w:p w:rsidRDefault="003B498D" w:rsidP="003B498D" w:rsidR="003B498D" w:rsidRPr="00BA1BF0">
      <w:pPr>
        <w:overflowPunct w:val="false"/>
        <w:ind w:firstLine="708"/>
        <w:jc w:val="both"/>
        <w:rPr>
          <w:sz w:val="24"/>
          <w:szCs w:val="24"/>
        </w:rPr>
      </w:pPr>
      <w:r w:rsidRPr="00BA1BF0">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3B498D" w:rsidP="003B498D" w:rsidR="003B498D" w:rsidRPr="00BA1BF0">
      <w:pPr>
        <w:overflowPunct w:val="false"/>
        <w:ind w:firstLine="708"/>
        <w:jc w:val="both"/>
        <w:rPr>
          <w:sz w:val="24"/>
          <w:szCs w:val="24"/>
        </w:rPr>
      </w:pPr>
    </w:p>
    <w:p w:rsidRDefault="004D2B70" w:rsidP="003B498D" w:rsidR="004D2B70" w:rsidRPr="00BA1BF0">
      <w:pPr>
        <w:overflowPunct w:val="false"/>
        <w:ind w:firstLine="708"/>
        <w:jc w:val="both"/>
        <w:rPr>
          <w:sz w:val="24"/>
          <w:szCs w:val="24"/>
        </w:rPr>
      </w:pPr>
      <w:r w:rsidRPr="00BA1BF0">
        <w:rPr>
          <w:sz w:val="24"/>
          <w:szCs w:val="24"/>
        </w:rPr>
        <w:t>Stečajni upravitelj imenovan je metodom slučajnog odabira s liste A stečajnih upravitelja kako to propisuje odredba čl. 84. st. 1. SZ-a.</w:t>
      </w:r>
    </w:p>
    <w:p w:rsidRDefault="00156302" w:rsidP="006A5593" w:rsidR="00156302" w:rsidRPr="00BA1BF0">
      <w:pPr>
        <w:ind w:firstLine="709"/>
        <w:jc w:val="both"/>
        <w:rPr>
          <w:sz w:val="24"/>
          <w:szCs w:val="24"/>
        </w:rPr>
      </w:pPr>
    </w:p>
    <w:p w:rsidRDefault="002D62CE" w:rsidP="002D62CE" w:rsidR="002D62CE" w:rsidRPr="00BA1BF0">
      <w:pPr>
        <w:ind w:firstLine="708"/>
        <w:jc w:val="both"/>
        <w:rPr>
          <w:sz w:val="24"/>
          <w:szCs w:val="24"/>
        </w:rPr>
      </w:pPr>
      <w:r w:rsidRPr="00BA1BF0">
        <w:rPr>
          <w:sz w:val="24"/>
          <w:szCs w:val="24"/>
        </w:rPr>
        <w:lastRenderedPageBreak/>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BA1BF0">
      <w:pPr>
        <w:pStyle w:val="Tijeloteksta"/>
        <w:ind w:left="2832"/>
        <w:jc w:val="center"/>
      </w:pPr>
    </w:p>
    <w:p w:rsidRDefault="00F51030" w:rsidP="00556D2E" w:rsidR="00663464" w:rsidRPr="00BA1BF0">
      <w:pPr>
        <w:pStyle w:val="Tijeloteksta"/>
        <w:ind w:left="2832"/>
        <w:jc w:val="center"/>
      </w:pPr>
      <w:r w:rsidRPr="00BA1BF0">
        <w:t xml:space="preserve">U Zagrebu, </w:t>
      </w:r>
      <w:r w:rsidR="00A6587C" w:rsidRPr="00BA1BF0">
        <w:t>2</w:t>
      </w:r>
      <w:r w:rsidR="004E41B4" w:rsidRPr="00BA1BF0">
        <w:t>8</w:t>
      </w:r>
      <w:r w:rsidR="006D0780" w:rsidRPr="00BA1BF0">
        <w:t>.</w:t>
      </w:r>
      <w:r w:rsidR="00A6587C" w:rsidRPr="00BA1BF0">
        <w:t xml:space="preserve"> veljače</w:t>
      </w:r>
      <w:r w:rsidR="006D0780" w:rsidRPr="00BA1BF0">
        <w:t xml:space="preserve"> 201</w:t>
      </w:r>
      <w:r w:rsidR="00A6587C" w:rsidRPr="00BA1BF0">
        <w:t>9</w:t>
      </w:r>
      <w:r w:rsidR="006D0780" w:rsidRPr="00BA1BF0">
        <w:t>. godine</w:t>
      </w:r>
      <w:r w:rsidR="001C364D" w:rsidRPr="00BA1BF0">
        <w:t xml:space="preserve">          </w:t>
      </w:r>
      <w:r w:rsidR="0012073F" w:rsidRPr="00BA1BF0">
        <w:tab/>
      </w:r>
      <w:r w:rsidR="0058449E" w:rsidRPr="00BA1BF0">
        <w:tab/>
      </w:r>
      <w:r w:rsidR="0058449E" w:rsidRPr="00BA1BF0">
        <w:tab/>
      </w:r>
      <w:r w:rsidR="0012073F" w:rsidRPr="00BA1BF0">
        <w:tab/>
      </w:r>
      <w:r w:rsidR="004E41B4" w:rsidRPr="00BA1BF0">
        <w:t xml:space="preserve"> </w:t>
      </w:r>
      <w:r w:rsidR="0012073F" w:rsidRPr="00BA1BF0">
        <w:tab/>
      </w:r>
      <w:r w:rsidR="0012073F" w:rsidRPr="00BA1BF0">
        <w:tab/>
      </w:r>
      <w:r w:rsidR="0012073F" w:rsidRPr="00BA1BF0">
        <w:tab/>
      </w:r>
      <w:r w:rsidR="0012073F" w:rsidRPr="00BA1BF0">
        <w:tab/>
      </w:r>
      <w:r w:rsidR="0012073F" w:rsidRPr="00BA1BF0">
        <w:tab/>
      </w:r>
      <w:r w:rsidR="0012073F" w:rsidRPr="00BA1BF0">
        <w:tab/>
      </w:r>
      <w:r w:rsidR="00663464" w:rsidRPr="00BA1BF0">
        <w:t xml:space="preserve">                                                              </w:t>
      </w:r>
    </w:p>
    <w:p w:rsidRDefault="0002511A" w:rsidP="00B80977" w:rsidR="0002511A" w:rsidRPr="00BA1BF0">
      <w:pPr>
        <w:pStyle w:val="Podnaslov"/>
        <w:ind w:firstLine="708" w:left="6372"/>
        <w:rPr>
          <w:rFonts w:hAnsi="Times New Roman" w:ascii="Times New Roman"/>
          <w:b w:val="false"/>
          <w:color w:val="auto"/>
          <w:szCs w:val="24"/>
        </w:rPr>
      </w:pPr>
      <w:r w:rsidRPr="00BA1BF0">
        <w:rPr>
          <w:rFonts w:hAnsi="Times New Roman" w:ascii="Times New Roman"/>
          <w:b w:val="false"/>
          <w:color w:val="auto"/>
          <w:szCs w:val="24"/>
        </w:rPr>
        <w:t>Stečajni sudac:</w:t>
      </w:r>
    </w:p>
    <w:p w:rsidRDefault="0002511A" w:rsidP="00B80977" w:rsidR="008C0883">
      <w:pPr>
        <w:pStyle w:val="Podnaslov"/>
        <w:ind w:firstLine="708" w:left="6372"/>
        <w:rPr>
          <w:rFonts w:hAnsi="Times New Roman" w:ascii="Times New Roman"/>
          <w:b w:val="false"/>
          <w:color w:val="auto"/>
          <w:szCs w:val="24"/>
        </w:rPr>
      </w:pPr>
      <w:r w:rsidRPr="00BA1BF0">
        <w:rPr>
          <w:rFonts w:hAnsi="Times New Roman" w:ascii="Times New Roman"/>
          <w:b w:val="false"/>
          <w:color w:val="auto"/>
          <w:szCs w:val="24"/>
        </w:rPr>
        <w:t>Nikola Ribarić</w:t>
      </w:r>
      <w:r w:rsidR="008C0883">
        <w:rPr>
          <w:rFonts w:hAnsi="Times New Roman" w:ascii="Times New Roman"/>
          <w:b w:val="false"/>
          <w:color w:val="auto"/>
          <w:szCs w:val="24"/>
        </w:rPr>
        <w:t>, v.r.</w:t>
      </w:r>
    </w:p>
    <w:p w:rsidRDefault="008C0883" w:rsidP="00B80977" w:rsidR="008C0883">
      <w:pPr>
        <w:pStyle w:val="Podnaslov"/>
        <w:ind w:firstLine="708" w:left="6372"/>
        <w:rPr>
          <w:rFonts w:hAnsi="Times New Roman" w:ascii="Times New Roman"/>
          <w:b w:val="false"/>
          <w:color w:val="auto"/>
          <w:szCs w:val="24"/>
        </w:rPr>
      </w:pPr>
    </w:p>
    <w:p w:rsidRDefault="008C0883" w:rsidP="008C0883" w:rsidR="008C0883">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8C0883" w:rsidP="00B80977" w:rsidR="00FA17FB" w:rsidRPr="00BA1BF0">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02511A" w:rsidRPr="00BA1BF0">
        <w:rPr>
          <w:rFonts w:hAnsi="Times New Roman" w:ascii="Times New Roman"/>
          <w:b w:val="false"/>
          <w:color w:val="auto"/>
          <w:szCs w:val="24"/>
        </w:rPr>
        <w:t xml:space="preserve"> </w:t>
      </w:r>
    </w:p>
    <w:p w:rsidRDefault="00311C71" w:rsidP="000277AD" w:rsidR="00311C71" w:rsidRPr="00BA1BF0">
      <w:pPr>
        <w:pStyle w:val="Podnaslov"/>
        <w:ind w:firstLine="708" w:left="4956"/>
        <w:rPr>
          <w:rFonts w:hAnsi="Times New Roman" w:ascii="Times New Roman"/>
          <w:b w:val="false"/>
          <w:color w:val="auto"/>
          <w:szCs w:val="24"/>
        </w:rPr>
      </w:pPr>
    </w:p>
    <w:p w:rsidRDefault="00743727" w:rsidP="00A13980" w:rsidR="00BD1828" w:rsidRPr="00BA1BF0">
      <w:pPr>
        <w:pStyle w:val="Podnaslov"/>
        <w:ind w:firstLine="708" w:left="4956"/>
        <w:rPr>
          <w:rFonts w:hAnsi="Times New Roman" w:ascii="Times New Roman"/>
          <w:b w:val="false"/>
          <w:color w:val="auto"/>
          <w:szCs w:val="24"/>
        </w:rPr>
      </w:pPr>
      <w:r w:rsidRPr="00BA1BF0">
        <w:rPr>
          <w:rFonts w:hAnsi="Times New Roman" w:ascii="Times New Roman"/>
          <w:b w:val="false"/>
          <w:color w:val="auto"/>
          <w:szCs w:val="24"/>
        </w:rPr>
        <w:t xml:space="preserve"> </w:t>
      </w:r>
    </w:p>
    <w:p w:rsidRDefault="00103BB3" w:rsidP="00743790" w:rsidR="00E9313A" w:rsidRPr="00BA1BF0">
      <w:pPr>
        <w:pStyle w:val="Podnaslov"/>
        <w:ind w:firstLine="708" w:left="4956"/>
        <w:rPr>
          <w:rFonts w:hAnsi="Times New Roman" w:ascii="Times New Roman"/>
          <w:b w:val="false"/>
          <w:color w:val="auto"/>
          <w:szCs w:val="24"/>
        </w:rPr>
      </w:pPr>
      <w:r w:rsidRPr="00BA1BF0">
        <w:rPr>
          <w:rFonts w:hAnsi="Times New Roman" w:ascii="Times New Roman"/>
          <w:b w:val="false"/>
          <w:color w:val="auto"/>
          <w:szCs w:val="24"/>
        </w:rPr>
        <w:t xml:space="preserve"> </w:t>
      </w:r>
    </w:p>
    <w:p w:rsidRDefault="00852962" w:rsidP="00F51030" w:rsidR="00852962" w:rsidRPr="00BA1BF0">
      <w:pPr>
        <w:pStyle w:val="Podnaslov"/>
        <w:ind w:firstLine="708" w:left="4956"/>
        <w:rPr>
          <w:rFonts w:hAnsi="Times New Roman" w:ascii="Times New Roman"/>
          <w:b w:val="false"/>
          <w:color w:val="auto"/>
          <w:szCs w:val="24"/>
        </w:rPr>
      </w:pPr>
    </w:p>
    <w:p w:rsidRDefault="00743727" w:rsidP="006D0780" w:rsidR="00743727" w:rsidRPr="00BA1BF0">
      <w:pPr>
        <w:jc w:val="both"/>
        <w:rPr>
          <w:sz w:val="24"/>
          <w:szCs w:val="24"/>
        </w:rPr>
      </w:pPr>
    </w:p>
    <w:p w:rsidRDefault="00663464" w:rsidP="006D0780" w:rsidR="001C364D" w:rsidRPr="00BA1BF0">
      <w:pPr>
        <w:jc w:val="both"/>
        <w:rPr>
          <w:sz w:val="24"/>
          <w:szCs w:val="24"/>
        </w:rPr>
      </w:pPr>
      <w:r w:rsidRPr="00BA1BF0">
        <w:rPr>
          <w:sz w:val="24"/>
          <w:szCs w:val="24"/>
        </w:rPr>
        <w:t>U</w:t>
      </w:r>
      <w:r w:rsidR="001C364D" w:rsidRPr="00BA1BF0">
        <w:rPr>
          <w:sz w:val="24"/>
          <w:szCs w:val="24"/>
        </w:rPr>
        <w:t>PUTA O PRAVNOM LIJEKU:</w:t>
      </w:r>
    </w:p>
    <w:p w:rsidRDefault="001C364D" w:rsidP="008732E3" w:rsidR="00556D2E" w:rsidRPr="00BA1BF0">
      <w:pPr>
        <w:jc w:val="both"/>
        <w:rPr>
          <w:sz w:val="24"/>
          <w:szCs w:val="24"/>
        </w:rPr>
      </w:pPr>
      <w:r w:rsidRPr="00BA1BF0">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BA1BF0">
      <w:pPr>
        <w:jc w:val="both"/>
        <w:rPr>
          <w:sz w:val="24"/>
          <w:szCs w:val="24"/>
        </w:rPr>
      </w:pPr>
    </w:p>
    <w:p w:rsidRDefault="0002511A" w:rsidP="00743790" w:rsidR="0002511A" w:rsidRPr="00BA1BF0">
      <w:pPr>
        <w:jc w:val="both"/>
        <w:rPr>
          <w:b/>
          <w:sz w:val="24"/>
          <w:szCs w:val="24"/>
        </w:rPr>
      </w:pPr>
    </w:p>
    <w:p w:rsidRDefault="0002511A" w:rsidP="008C0883" w:rsidR="0002511A" w:rsidRPr="00C555B9">
      <w:pPr>
        <w:pStyle w:val="Odlomakpopisa"/>
        <w:jc w:val="both"/>
        <w:rPr>
          <w:sz w:val="24"/>
          <w:szCs w:val="24"/>
        </w:rPr>
      </w:pPr>
    </w:p>
    <w:sectPr w:rsidSect="00706655" w:rsidR="0002511A" w:rsidRPr="00C555B9">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F72575">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w:t>
    </w:r>
    <w:r w:rsidR="003B498D">
      <w:rPr>
        <w:sz w:val="24"/>
        <w:szCs w:val="24"/>
      </w:rPr>
      <w:t xml:space="preserve"> </w:t>
    </w:r>
    <w:r w:rsidRPr="0058449E">
      <w:rPr>
        <w:sz w:val="24"/>
        <w:szCs w:val="24"/>
      </w:rPr>
      <w:t>St-</w:t>
    </w:r>
    <w:r w:rsidR="003B498D">
      <w:rPr>
        <w:sz w:val="24"/>
        <w:szCs w:val="24"/>
      </w:rPr>
      <w:t>1004/2018</w:t>
    </w:r>
    <w:r w:rsidR="00BA1BF0">
      <w:rPr>
        <w:sz w:val="24"/>
        <w:szCs w:val="24"/>
      </w:rPr>
      <w:t>-17</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64D1E"/>
    <w:multiLevelType w:val="hybridMultilevel"/>
    <w:tmpl w:val="1346B7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116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511A"/>
    <w:rsid w:val="00026813"/>
    <w:rsid w:val="000277AD"/>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257C"/>
    <w:rsid w:val="002D6066"/>
    <w:rsid w:val="002D62CE"/>
    <w:rsid w:val="002F156E"/>
    <w:rsid w:val="002F6A91"/>
    <w:rsid w:val="002F7C7E"/>
    <w:rsid w:val="00311C71"/>
    <w:rsid w:val="00321949"/>
    <w:rsid w:val="00361247"/>
    <w:rsid w:val="00392C86"/>
    <w:rsid w:val="003B498D"/>
    <w:rsid w:val="003D3469"/>
    <w:rsid w:val="003D4306"/>
    <w:rsid w:val="003F0E50"/>
    <w:rsid w:val="00400237"/>
    <w:rsid w:val="0046402F"/>
    <w:rsid w:val="004728DE"/>
    <w:rsid w:val="004C71AC"/>
    <w:rsid w:val="004D2B70"/>
    <w:rsid w:val="004D793C"/>
    <w:rsid w:val="004E41B4"/>
    <w:rsid w:val="004E72AF"/>
    <w:rsid w:val="00556D2E"/>
    <w:rsid w:val="0058449E"/>
    <w:rsid w:val="005F6972"/>
    <w:rsid w:val="005F7734"/>
    <w:rsid w:val="006061EB"/>
    <w:rsid w:val="00611328"/>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A3404"/>
    <w:rsid w:val="007D1465"/>
    <w:rsid w:val="00814C0C"/>
    <w:rsid w:val="00840B0A"/>
    <w:rsid w:val="0084374A"/>
    <w:rsid w:val="00852962"/>
    <w:rsid w:val="00867E4E"/>
    <w:rsid w:val="008732E3"/>
    <w:rsid w:val="008A1BF6"/>
    <w:rsid w:val="008C0883"/>
    <w:rsid w:val="008C72D1"/>
    <w:rsid w:val="008D1D84"/>
    <w:rsid w:val="009140DE"/>
    <w:rsid w:val="00920ED2"/>
    <w:rsid w:val="009449D7"/>
    <w:rsid w:val="009725EB"/>
    <w:rsid w:val="009862A1"/>
    <w:rsid w:val="009A1E5A"/>
    <w:rsid w:val="009A342B"/>
    <w:rsid w:val="009A3F92"/>
    <w:rsid w:val="009B1A2F"/>
    <w:rsid w:val="009F7701"/>
    <w:rsid w:val="00A13980"/>
    <w:rsid w:val="00A30F7A"/>
    <w:rsid w:val="00A34D31"/>
    <w:rsid w:val="00A6587C"/>
    <w:rsid w:val="00A6649B"/>
    <w:rsid w:val="00A97199"/>
    <w:rsid w:val="00AA5A0F"/>
    <w:rsid w:val="00B13ECE"/>
    <w:rsid w:val="00B80977"/>
    <w:rsid w:val="00B9135A"/>
    <w:rsid w:val="00BA1BF0"/>
    <w:rsid w:val="00BD1828"/>
    <w:rsid w:val="00BD39E8"/>
    <w:rsid w:val="00BE3C60"/>
    <w:rsid w:val="00BE45DB"/>
    <w:rsid w:val="00C36879"/>
    <w:rsid w:val="00C555B9"/>
    <w:rsid w:val="00C63CAC"/>
    <w:rsid w:val="00C93568"/>
    <w:rsid w:val="00CC1FE2"/>
    <w:rsid w:val="00CF1D6C"/>
    <w:rsid w:val="00D04186"/>
    <w:rsid w:val="00D30A36"/>
    <w:rsid w:val="00D60A37"/>
    <w:rsid w:val="00D84076"/>
    <w:rsid w:val="00D93BD2"/>
    <w:rsid w:val="00D964EC"/>
    <w:rsid w:val="00DE0C54"/>
    <w:rsid w:val="00DF065D"/>
    <w:rsid w:val="00E24EB3"/>
    <w:rsid w:val="00E90E2D"/>
    <w:rsid w:val="00E9313A"/>
    <w:rsid w:val="00E965BE"/>
    <w:rsid w:val="00EA161B"/>
    <w:rsid w:val="00EC4F6C"/>
    <w:rsid w:val="00ED0766"/>
    <w:rsid w:val="00ED2D57"/>
    <w:rsid w:val="00EE3409"/>
    <w:rsid w:val="00EE66E1"/>
    <w:rsid w:val="00F51030"/>
    <w:rsid w:val="00F72575"/>
    <w:rsid w:val="00FA0480"/>
    <w:rsid w:val="00FA17FB"/>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1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C0883"/>
    <w:rPr>
      <w:color w:val="808080"/>
      <w:bdr w:space="0" w:sz="0" w:color="auto" w:val="none"/>
      <w:shd w:fill="auto" w:color="auto" w:val="clear"/>
    </w:rPr>
  </w:style>
  <w:style w:customStyle="true" w:styleId="eSPISCCParagraphDefaultFont" w:type="character">
    <w:name w:val="eSPIS_CC_Paragraph Default Font"/>
    <w:basedOn w:val="Zadanifontodlomka"/>
    <w:rsid w:val="008C08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088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08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08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C0883"/>
    <w:rPr>
      <w:color w:val="808080"/>
      <w:bdr w:color="auto" w:space="0" w:sz="0" w:val="none"/>
      <w:shd w:color="auto" w:fill="auto" w:val="clear"/>
    </w:rPr>
  </w:style>
  <w:style w:customStyle="1" w:styleId="eSPISCCParagraphDefaultFont" w:type="character">
    <w:name w:val="eSPIS_CC_Paragraph Default Font"/>
    <w:basedOn w:val="Zadanifontodlomka"/>
    <w:rsid w:val="008C08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088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08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08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St-1004/2018</izvorni_sadrzaj>
    <derivirana_varijabla naziv="DomainObject.Predmet.OznakaBroj_1">St-1004/2018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IM-ŠIM PROMET d.o.o.</izvorni_sadrzaj>
    <derivirana_varijabla naziv="DomainObject.Predmet.ProtustrankaFormated_1">  IM-ŠIM PROMET d.o.o.</derivirana_varijabla>
  </DomainObject.Predmet.ProtustrankaFormated>
  <DomainObject.Predmet.ProtustrankaFormatedOIB>
    <izvorni_sadrzaj>  IM-ŠIM PROMET d.o.o., OIB 71069592007</izvorni_sadrzaj>
    <derivirana_varijabla naziv="DomainObject.Predmet.ProtustrankaFormatedOIB_1">  IM-ŠIM PROMET d.o.o., OIB 71069592007</derivirana_varijabla>
  </DomainObject.Predmet.ProtustrankaFormatedOIB>
  <DomainObject.Predmet.ProtustrankaFormatedWithAdress>
    <izvorni_sadrzaj> IM-ŠIM PROMET d.o.o., Dragutina Domjanića 6, 10370 Gornje Dvorišće</izvorni_sadrzaj>
    <derivirana_varijabla naziv="DomainObject.Predmet.ProtustrankaFormatedWithAdress_1"> IM-ŠIM PROMET d.o.o., Dragutina Domjanića 6, 10370 Gornje Dvorišće</derivirana_varijabla>
  </DomainObject.Predmet.ProtustrankaFormatedWithAdress>
  <DomainObject.Predmet.ProtustrankaFormatedWithAdressOIB>
    <izvorni_sadrzaj> IM-ŠIM PROMET d.o.o., OIB 71069592007, Dragutina Domjanića 6, 10370 Gornje Dvorišće</izvorni_sadrzaj>
    <derivirana_varijabla naziv="DomainObject.Predmet.ProtustrankaFormatedWithAdressOIB_1"> IM-ŠIM PROMET d.o.o., OIB 71069592007, Dragutina Domjanića 6, 10370 Gornje Dvorišće</derivirana_varijabla>
  </DomainObject.Predmet.ProtustrankaFormatedWithAdressOIB>
  <DomainObject.Predmet.ProtustrankaWithAdress>
    <izvorni_sadrzaj>IM-ŠIM PROMET d.o.o. Dragutina Domjanića 6, 10370 Gornje Dvorišće</izvorni_sadrzaj>
    <derivirana_varijabla naziv="DomainObject.Predmet.ProtustrankaWithAdress_1">IM-ŠIM PROMET d.o.o. Dragutina Domjanića 6, 10370 Gornje Dvorišće</derivirana_varijabla>
  </DomainObject.Predmet.ProtustrankaWithAdress>
  <DomainObject.Predmet.ProtustrankaWithAdressOIB>
    <izvorni_sadrzaj>IM-ŠIM PROMET d.o.o., OIB 71069592007, Dragutina Domjanića 6, 10370 Gornje Dvorišće</izvorni_sadrzaj>
    <derivirana_varijabla naziv="DomainObject.Predmet.ProtustrankaWithAdressOIB_1">IM-ŠIM PROMET d.o.o., OIB 71069592007, Dragutina Domjanića 6, 10370 Gornje Dvorišće</derivirana_varijabla>
  </DomainObject.Predmet.ProtustrankaWithAdressOIB>
  <DomainObject.Predmet.ProtustrankaNazivFormated>
    <izvorni_sadrzaj>IM-ŠIM PROMET d.o.o.</izvorni_sadrzaj>
    <derivirana_varijabla naziv="DomainObject.Predmet.ProtustrankaNazivFormated_1">IM-ŠIM PROMET d.o.o.</derivirana_varijabla>
  </DomainObject.Predmet.ProtustrankaNazivFormated>
  <DomainObject.Predmet.ProtustrankaNazivFormatedOIB>
    <izvorni_sadrzaj>IM-ŠIM PROMET d.o.o., OIB 71069592007</izvorni_sadrzaj>
    <derivirana_varijabla naziv="DomainObject.Predmet.ProtustrankaNazivFormatedOIB_1">IM-ŠIM PROMET d.o.o., OIB 71069592007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izvorni_sadrzaj>
    <derivirana_varijabla naziv="DomainObject.Predmet.StrankaFormatedWithAdress_1"> FINA Regionalni centar Zagreb, Trg svibanjskih žrtava 1995. 1, 10000 Zagreb; RH MINISTARSTVO FINANCIJA, POREZNA UPRAVA</derivirana_varijabla>
  </DomainObject.Predmet.StrankaFormatedWithAdress>
  <DomainObject.Predmet.StrankaFormatedWithAdressOIB>
    <izvorni_sadrzaj> FINA Regionalni centar Zagreb, OIB 85821130368, Trg svibanjskih žrtava 1995. 1, 10000 Zagreb; RH MINISTARSTVO FINANCIJA, POREZNA UPRAVA, OIB 18683136487</izvorni_sadrzaj>
    <derivirana_varijabla naziv="DomainObject.Predmet.StrankaFormatedWithAdressOIB_1"> FINA Regionalni centar Zagreb, OIB 85821130368, Trg svibanjskih žrtava 1995. 1, 10000 Zagreb; RH MINISTARSTVO FINANCIJA, POREZNA UPRAVA, OIB 18683136487</derivirana_varijabla>
  </DomainObject.Predmet.StrankaFormatedWithAdressOIB>
  <DomainObject.Predmet.StrankaWithAdress>
    <izvorni_sadrzaj>FINA Regionalni centar Zagreb Trg svibanjskih žrtava 1995. 1,10000 Zagreb,RH MINISTARSTVO FINANCIJA, POREZNA UPRAVA </izvorni_sadrzaj>
    <derivirana_varijabla naziv="DomainObject.Predmet.StrankaWithAdress_1">FINA Regionalni centar Zagreb Trg svibanjskih žrtava 1995. 1,10000 Zagreb,RH MINISTARSTVO FINANCIJA, POREZNA UPRAVA </derivirana_varijabla>
  </DomainObject.Predmet.StrankaWithAdress>
  <DomainObject.Predmet.StrankaWithAdressOIB>
    <izvorni_sadrzaj>FINA Regionalni centar Zagreb, OIB 85821130368, Trg svibanjskih žrtava 1995. 1,10000 Zagreb,RH MINISTARSTVO FINANCIJA, POREZNA UPRAVA, OIB 18683136487</izvorni_sadrzaj>
    <derivirana_varijabla naziv="DomainObject.Predmet.StrankaWithAdressOIB_1">FINA Regionalni centar Zagreb, OIB 85821130368, Trg svibanjskih žrtava 1995. 1,10000 Zagreb,RH MINISTARSTVO FINANCIJA, POREZNA UPRAVA, OIB 18683136487</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item>
    </izvorni_sadrzaj>
    <derivirana_varijabla naziv="DomainObject.Predmet.StrankaListFormatedWithAdress_1">
      <item>FINA Regionalni centar Zagreb, Trg svibanjskih žrtava 1995. 1, 10000 Zagreb</item>
      <item>RH MINISTARSTVO FINANCIJA, POREZNA UPRAVA</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item>
    </izvorni_sadrzaj>
    <derivirana_varijabla naziv="DomainObject.Predmet.StrankaListFormatedWithAdressOIB_1">
      <item>FINA Regionalni centar Zagreb, OIB 85821130368, Trg svibanjskih žrtava 1995. 1, 10000 Zagreb</item>
      <item>RH MINISTARSTVO FINANCIJA, POREZNA UPRAVA, OIB 18683136487</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IM-ŠIM PROMET d.o.o.</item>
    </izvorni_sadrzaj>
    <derivirana_varijabla naziv="DomainObject.Predmet.ProtuStrankaListFormated_1">
      <item>IM-ŠIM PROMET d.o.o.</item>
    </derivirana_varijabla>
  </DomainObject.Predmet.ProtuStrankaListFormated>
  <DomainObject.Predmet.ProtuStrankaListFormatedOIB>
    <izvorni_sadrzaj>
      <item>IM-ŠIM PROMET d.o.o., OIB 71069592007</item>
    </izvorni_sadrzaj>
    <derivirana_varijabla naziv="DomainObject.Predmet.ProtuStrankaListFormatedOIB_1">
      <item>IM-ŠIM PROMET d.o.o., OIB 71069592007</item>
    </derivirana_varijabla>
  </DomainObject.Predmet.ProtuStrankaListFormatedOIB>
  <DomainObject.Predmet.ProtuStrankaListFormatedWithAdress>
    <izvorni_sadrzaj>
      <item>IM-ŠIM PROMET d.o.o., Dragutina Domjanića 6, 10370 Gornje Dvorišće</item>
    </izvorni_sadrzaj>
    <derivirana_varijabla naziv="DomainObject.Predmet.ProtuStrankaListFormatedWithAdress_1">
      <item>IM-ŠIM PROMET d.o.o., Dragutina Domjanića 6, 10370 Gornje Dvorišće</item>
    </derivirana_varijabla>
  </DomainObject.Predmet.ProtuStrankaListFormatedWithAdress>
  <DomainObject.Predmet.ProtuStrankaListFormatedWithAdressOIB>
    <izvorni_sadrzaj>
      <item>IM-ŠIM PROMET d.o.o., OIB 71069592007, Dragutina Domjanića 6, 10370 Gornje Dvorišće</item>
    </izvorni_sadrzaj>
    <derivirana_varijabla naziv="DomainObject.Predmet.ProtuStrankaListFormatedWithAdressOIB_1">
      <item>IM-ŠIM PROMET d.o.o., OIB 71069592007, Dragutina Domjanića 6, 10370 Gornje Dvorišće</item>
    </derivirana_varijabla>
  </DomainObject.Predmet.ProtuStrankaListFormatedWithAdressOIB>
  <DomainObject.Predmet.ProtuStrankaListNazivFormated>
    <izvorni_sadrzaj>
      <item>IM-ŠIM PROMET d.o.o.</item>
    </izvorni_sadrzaj>
    <derivirana_varijabla naziv="DomainObject.Predmet.ProtuStrankaListNazivFormated_1">
      <item>IM-ŠIM PROMET d.o.o.</item>
    </derivirana_varijabla>
  </DomainObject.Predmet.ProtuStrankaListNazivFormated>
  <DomainObject.Predmet.ProtuStrankaListNazivFormatedOIB>
    <izvorni_sadrzaj>
      <item>IM-ŠIM PROMET d.o.o., OIB 71069592007</item>
    </izvorni_sadrzaj>
    <derivirana_varijabla naziv="DomainObject.Predmet.ProtuStrankaListNazivFormatedOIB_1">
      <item>IM-ŠIM PROMET d.o.o., OIB 71069592007</item>
    </derivirana_varijabla>
  </DomainObject.Predmet.ProtuStrankaListNazivFormatedOIB>
  <DomainObject.Predmet.OstaliListFormated>
    <izvorni_sadrzaj>
      <item>ŽUPANIJSKO DRŽAVNO ODVJETNIŠTVO U VELIKOJ GORICI</item>
      <item>Ivan Šimičić</item>
      <item>PRIVREDNA BANKA ZAGREB - DIONIČKO DRUŠTVO</item>
    </izvorni_sadrzaj>
    <derivirana_varijabla naziv="DomainObject.Predmet.OstaliListFormated_1">
      <item>ŽUPANIJSKO DRŽAVNO ODVJETNIŠTVO U VELIKOJ GORICI</item>
      <item>Ivan Šimičić</item>
      <item>PRIVREDNA BANKA ZAGREB - DIONIČKO DRUŠTVO</item>
    </derivirana_varijabla>
  </DomainObject.Predmet.OstaliListFormated>
  <DomainObject.Predmet.OstaliListFormatedOIB>
    <izvorni_sadrzaj>
      <item>ŽUPANIJSKO DRŽAVNO ODVJETNIŠTVO U VELIKOJ GORICI, OIB 96292040276</item>
      <item>Ivan Šimičić, OIB 92047165692</item>
      <item>PRIVREDNA BANKA ZAGREB - DIONIČKO DRUŠTVO, OIB 02535697732</item>
    </izvorni_sadrzaj>
    <derivirana_varijabla naziv="DomainObject.Predmet.OstaliListFormatedOIB_1">
      <item>ŽUPANIJSKO DRŽAVNO ODVJETNIŠTVO U VELIKOJ GORICI, OIB 96292040276</item>
      <item>Ivan Šimičić, OIB 92047165692</item>
      <item>PRIVREDNA BANKA ZAGREB - DIONIČKO DRUŠTVO, OIB 02535697732</item>
    </derivirana_varijabla>
  </DomainObject.Predmet.OstaliListFormatedOIB>
  <DomainObject.Predmet.OstaliListFormatedWithAdress>
    <izvorni_sadrzaj>
      <item>ŽUPANIJSKO DRŽAVNO ODVJETNIŠTVO U VELIKOJ GORICI, Trg kralja Tomislava 36, 10410 Velika Gorica</item>
      <item>Ivan Šimičić, Dragutina Domjanića 6, 10370 Gornje Dvorišće</item>
      <item>PRIVREDNA BANKA ZAGREB - DIONIČKO DRUŠTVO, Radnička cesta 50, 10000 Zagreb</item>
    </izvorni_sadrzaj>
    <derivirana_varijabla naziv="DomainObject.Predmet.OstaliListFormatedWithAdress_1">
      <item>ŽUPANIJSKO DRŽAVNO ODVJETNIŠTVO U VELIKOJ GORICI, Trg kralja Tomislava 36, 10410 Velika Gorica</item>
      <item>Ivan Šimičić, Dragutina Domjanića 6, 10370 Gornje Dvorišće</item>
      <item>PRIVREDNA BANKA ZAGREB - DIONIČKO DRUŠTVO, Radnička cesta 50, 10000 Zagreb</item>
    </derivirana_varijabla>
  </DomainObject.Predmet.OstaliListFormatedWithAdress>
  <DomainObject.Predmet.OstaliListFormatedWithAdressOIB>
    <izvorni_sadrzaj>
      <item>ŽUPANIJSKO DRŽAVNO ODVJETNIŠTVO U VELIKOJ GORICI, OIB 96292040276, Trg kralja Tomislava 36, 10410 Velika Gorica</item>
      <item>Ivan Šimičić, OIB 92047165692, Dragutina Domjanića 6, 10370 Gornje Dvorišće</item>
      <item>PRIVREDNA BANKA ZAGREB - DIONIČKO DRUŠTVO, OIB 02535697732, Radnička cesta 50, 10000 Zagreb</item>
    </izvorni_sadrzaj>
    <derivirana_varijabla naziv="DomainObject.Predmet.OstaliListFormatedWithAdressOIB_1">
      <item>ŽUPANIJSKO DRŽAVNO ODVJETNIŠTVO U VELIKOJ GORICI, OIB 96292040276, Trg kralja Tomislava 36, 10410 Velika Gorica</item>
      <item>Ivan Šimičić, OIB 92047165692, Dragutina Domjanića 6, 10370 Gornje Dvorišće</item>
      <item>PRIVREDNA BANKA ZAGREB - DIONIČKO DRUŠTVO, OIB 02535697732, Radnička cesta 50, 10000 Zagreb</item>
    </derivirana_varijabla>
  </DomainObject.Predmet.OstaliListFormatedWithAdressOIB>
  <DomainObject.Predmet.OstaliListNazivFormated>
    <izvorni_sadrzaj>
      <item>ŽUPANIJSKO DRŽAVNO ODVJETNIŠTVO U VELIKOJ GORICI</item>
      <item>Ivan Šimičić</item>
      <item>PRIVREDNA BANKA ZAGREB - DIONIČKO DRUŠTVO</item>
    </izvorni_sadrzaj>
    <derivirana_varijabla naziv="DomainObject.Predmet.OstaliListNazivFormated_1">
      <item>ŽUPANIJSKO DRŽAVNO ODVJETNIŠTVO U VELIKOJ GORICI</item>
      <item>Ivan Šimičić</item>
      <item>PRIVREDNA BANKA ZAGREB - DIONIČKO DRUŠTVO</item>
    </derivirana_varijabla>
  </DomainObject.Predmet.OstaliListNazivFormated>
  <DomainObject.Predmet.OstaliListNazivFormatedOIB>
    <izvorni_sadrzaj>
      <item>ŽUPANIJSKO DRŽAVNO ODVJETNIŠTVO U VELIKOJ GORICI, OIB 96292040276</item>
      <item>Ivan Šimičić, OIB 92047165692</item>
      <item>PRIVREDNA BANKA ZAGREB - DIONIČKO DRUŠTVO, OIB 02535697732</item>
    </izvorni_sadrzaj>
    <derivirana_varijabla naziv="DomainObject.Predmet.OstaliListNazivFormatedOIB_1">
      <item>ŽUPANIJSKO DRŽAVNO ODVJETNIŠTVO U VELIKOJ GORICI, OIB 96292040276</item>
      <item>Ivan Šimičić, OIB 92047165692</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IM-ŠIM PROMET d.o.o.</izvorni_sadrzaj>
    <derivirana_varijabla naziv="DomainObject.Predmet.ProtustrankaIDrugi_1">IM-ŠIM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IM-ŠIM PROMET d.o.o., OIB 71069592007, Dragutina Domjanića 6, 10370 Gornje Dvorišće</izvorni_sadrzaj>
    <derivirana_varijabla naziv="DomainObject.Predmet.ProtustrankaIDrugiAdressOIB_1">IM-ŠIM PROMET d.o.o., OIB 71069592007, Dragutina Domjanića 6, 10370 Gornje Dvorišće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IM-ŠIM PROMET d.o.o.</item>
      <item>RH MINISTARSTVO FINANCIJA, POREZNA UPRAVA</item>
      <item>ŽUPANIJSKO DRŽAVNO ODVJETNIŠTVO U VELIKOJ GORICI</item>
      <item>Ivan Šimičić</item>
      <item>PRIVREDNA BANKA ZAGREB - DIONIČKO DRUŠTVO</item>
    </izvorni_sadrzaj>
    <derivirana_varijabla naziv="DomainObject.Predmet.SudioniciListNaziv_1">
      <item>FINA Regionalni centar Zagreb</item>
      <item>IM-ŠIM PROMET d.o.o.</item>
      <item>RH MINISTARSTVO FINANCIJA, POREZNA UPRAVA</item>
      <item>ŽUPANIJSKO DRŽAVNO ODVJETNIŠTVO U VELIKOJ GORICI</item>
      <item>Ivan Šimičić</item>
      <item>PRIVREDNA BANKA ZAGREB - DIONIČKO DRUŠTVO</item>
    </derivirana_varijabla>
  </DomainObject.Predmet.SudioniciListNaziv>
  <DomainObject.Predmet.SudioniciListAdressOIB>
    <izvorni_sadrzaj>
      <item>FINA Regionalni centar Zagreb, OIB 85821130368, Trg svibanjskih žrtava 1995. 1,10000 Zagreb</item>
      <item>IM-ŠIM PROMET d.o.o., OIB 71069592007, Dragutina Domjanića 6,10370 Gornje Dvorišće</item>
      <item>RH MINISTARSTVO FINANCIJA, POREZNA UPRAVA, OIB 18683136487</item>
      <item>ŽUPANIJSKO DRŽAVNO ODVJETNIŠTVO U VELIKOJ GORICI, OIB 96292040276, Trg kralja Tomislava 36,10410 Velika Gorica</item>
      <item>Ivan Šimičić, OIB 92047165692, Dragutina Domjanića 6,10370 Gornje Dvorišće</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IM-ŠIM PROMET d.o.o., OIB 71069592007, Dragutina Domjanića 6,10370 Gornje Dvorišće</item>
      <item>RH MINISTARSTVO FINANCIJA, POREZNA UPRAVA, OIB 18683136487</item>
      <item>ŽUPANIJSKO DRŽAVNO ODVJETNIŠTVO U VELIKOJ GORICI, OIB 96292040276, Trg kralja Tomislava 36,10410 Velika Gorica</item>
      <item>Ivan Šimičić, OIB 92047165692, Dragutina Domjanića 6,10370 Gornje Dvorišće</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71069592007</item>
      <item>, OIB 18683136487</item>
      <item>, OIB 96292040276</item>
      <item>, OIB 92047165692</item>
      <item>, OIB 02535697732</item>
    </izvorni_sadrzaj>
    <derivirana_varijabla naziv="DomainObject.Predmet.SudioniciListNazivOIB_1">
      <item>, OIB 85821130368</item>
      <item>, OIB 71069592007</item>
      <item>, OIB 18683136487</item>
      <item>, OIB 96292040276</item>
      <item>, OIB 92047165692</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St-1004/2018-12</izvorni_sadrzaj>
    <derivirana_varijabla naziv="DomainObject.PredzadnjaOdlukaIzPredmeta.Oznaka_1">St-1004/2018-12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981</properties:Words>
  <properties:Characters>5447</properties:Characters>
  <properties:Lines>122</properties:Lines>
  <properties:Paragraphs>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2019-02-28T12:29:00Z</dcterms:created>
  <dc:creator>nribaric</dc:creator>
  <cp:lastModifiedBy>Maja Hajtek</cp:lastModifiedBy>
  <cp:lastPrinted>2019-02-28T12:41:00Z</cp:lastPrinted>
  <dcterms:modified xmlns:xsi="http://www.w3.org/2001/XMLSchema-instance" xsi:type="dcterms:W3CDTF">2019-02-28T12:41:00Z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im šim promet 28.2.2019..docx)</vt:lpwstr>
  </prop:property>
  <prop:property name="CC_coloring" pid="4" fmtid="{D5CDD505-2E9C-101B-9397-08002B2CF9AE}">
    <vt:bool>false</vt:bool>
  </prop:property>
  <prop:property name="BrojStranica" pid="5" fmtid="{D5CDD505-2E9C-101B-9397-08002B2CF9AE}">
    <vt:i4>3</vt:i4>
  </prop:property>
</prop:Properties>
</file>