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be455" w14:paraId="82be455" w:rsidRDefault="0089456F" w:rsidP="001D62FA" w:rsidR="009536EA">
      <w:pPr>
        <w15:collapsed w:val="false"/>
        <w:rPr>
          <w:rFonts w:hAnsi="Times New Roman" w:ascii="Times New Roman"/>
          <w:szCs w:val="24"/>
        </w:rPr>
      </w:pPr>
      <w:bookmarkStart w:name="_GoBack" w:id="0"/>
      <w:bookmarkEnd w:id="0"/>
      <w:r>
        <w:rPr>
          <w:rFonts w:hAnsi="Times New Roman" w:ascii="Times New Roman"/>
          <w:szCs w:val="24"/>
        </w:rPr>
        <w:t xml:space="preserve">            </w:t>
      </w:r>
      <w:r w:rsidR="001D62FA" w:rsidRPr="005E0D25">
        <w:rPr>
          <w:rFonts w:hAnsi="Times New Roman" w:ascii="Times New Roman"/>
          <w:szCs w:val="24"/>
        </w:rPr>
        <w:t xml:space="preserve">   </w:t>
      </w:r>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1D62FA" w:rsidP="001D62FA" w:rsidR="001D62FA" w:rsidRPr="005E0D25">
      <w:pPr>
        <w:rPr>
          <w:rFonts w:hAnsi="Times New Roman" w:ascii="Times New Roman"/>
          <w:szCs w:val="24"/>
        </w:rPr>
      </w:pPr>
      <w:r w:rsidRPr="005E0D25">
        <w:rPr>
          <w:rFonts w:hAnsi="Times New Roman" w:ascii="Times New Roman"/>
          <w:szCs w:val="24"/>
        </w:rPr>
        <w:t xml:space="preserve">         Republika Hrvatska</w:t>
      </w:r>
    </w:p>
    <w:p w:rsidRDefault="001D62FA" w:rsidP="001D62FA" w:rsidR="001D62FA" w:rsidRPr="005E0D25">
      <w:pPr>
        <w:rPr>
          <w:rFonts w:hAnsi="Times New Roman" w:ascii="Times New Roman"/>
          <w:szCs w:val="24"/>
        </w:rPr>
      </w:pPr>
      <w:r w:rsidRPr="005E0D25">
        <w:rPr>
          <w:rFonts w:hAnsi="Times New Roman" w:ascii="Times New Roman"/>
          <w:szCs w:val="24"/>
        </w:rPr>
        <w:t>TRGOVAČKI SUD U ZAGREBU</w:t>
      </w:r>
      <w:r w:rsidRPr="005E0D25">
        <w:rPr>
          <w:rFonts w:hAnsi="Times New Roman" w:ascii="Times New Roman"/>
          <w:szCs w:val="24"/>
        </w:rPr>
        <w:tab/>
      </w:r>
    </w:p>
    <w:p w:rsidRDefault="001D62FA" w:rsidP="001D62FA" w:rsidR="001D62FA" w:rsidRPr="005E0D25">
      <w:pPr>
        <w:rPr>
          <w:rFonts w:hAnsi="Times New Roman" w:ascii="Times New Roman"/>
          <w:szCs w:val="24"/>
        </w:rPr>
      </w:pPr>
      <w:r w:rsidRPr="005E0D25">
        <w:rPr>
          <w:rFonts w:hAnsi="Times New Roman" w:ascii="Times New Roman"/>
          <w:szCs w:val="24"/>
        </w:rPr>
        <w:t xml:space="preserve">      Zagreb, Amruševa 2/II</w:t>
      </w:r>
      <w:r w:rsidRPr="005E0D25">
        <w:rPr>
          <w:rFonts w:hAnsi="Times New Roman" w:ascii="Times New Roman"/>
          <w:szCs w:val="24"/>
        </w:rPr>
        <w:tab/>
      </w:r>
      <w:r w:rsidRPr="005E0D25">
        <w:rPr>
          <w:rFonts w:hAnsi="Times New Roman" w:ascii="Times New Roman"/>
          <w:szCs w:val="24"/>
        </w:rPr>
        <w:tab/>
      </w:r>
      <w:r w:rsidRPr="005E0D25">
        <w:rPr>
          <w:rFonts w:hAnsi="Times New Roman" w:ascii="Times New Roman"/>
          <w:szCs w:val="24"/>
        </w:rPr>
        <w:tab/>
      </w:r>
      <w:r w:rsidRPr="005E0D25">
        <w:rPr>
          <w:rFonts w:hAnsi="Times New Roman" w:ascii="Times New Roman"/>
          <w:szCs w:val="24"/>
        </w:rPr>
        <w:tab/>
        <w:t xml:space="preserve">                             </w:t>
      </w:r>
    </w:p>
    <w:p w:rsidRDefault="00090D1A" w:rsidP="001D62FA" w:rsidR="005E0D25">
      <w:pPr>
        <w:jc w:val="right"/>
        <w:rPr>
          <w:rFonts w:hAnsi="Times New Roman" w:ascii="Times New Roman"/>
          <w:szCs w:val="24"/>
        </w:rPr>
      </w:pPr>
      <w:r w:rsidRPr="005E0D25">
        <w:rPr>
          <w:rFonts w:hAnsi="Times New Roman" w:ascii="Times New Roman"/>
          <w:szCs w:val="24"/>
        </w:rPr>
        <w:tab/>
      </w:r>
      <w:r w:rsidRPr="005E0D25">
        <w:rPr>
          <w:rFonts w:hAnsi="Times New Roman" w:ascii="Times New Roman"/>
          <w:szCs w:val="24"/>
        </w:rPr>
        <w:tab/>
      </w:r>
      <w:r w:rsidRPr="005E0D25">
        <w:rPr>
          <w:rFonts w:hAnsi="Times New Roman" w:ascii="Times New Roman"/>
          <w:szCs w:val="24"/>
        </w:rPr>
        <w:tab/>
      </w:r>
      <w:r w:rsidRPr="005E0D25">
        <w:rPr>
          <w:rFonts w:hAnsi="Times New Roman" w:ascii="Times New Roman"/>
          <w:szCs w:val="24"/>
        </w:rPr>
        <w:tab/>
      </w:r>
      <w:r w:rsidRPr="005E0D25">
        <w:rPr>
          <w:rFonts w:hAnsi="Times New Roman" w:ascii="Times New Roman"/>
          <w:szCs w:val="24"/>
        </w:rPr>
        <w:tab/>
      </w:r>
      <w:r w:rsidRPr="005E0D25">
        <w:rPr>
          <w:rFonts w:hAnsi="Times New Roman" w:ascii="Times New Roman"/>
          <w:szCs w:val="24"/>
        </w:rPr>
        <w:tab/>
      </w:r>
      <w:r w:rsidRPr="005E0D25">
        <w:rPr>
          <w:rFonts w:hAnsi="Times New Roman" w:ascii="Times New Roman"/>
          <w:szCs w:val="24"/>
        </w:rPr>
        <w:tab/>
        <w:t>20 St-</w:t>
      </w:r>
      <w:r w:rsidR="001E01C2">
        <w:rPr>
          <w:rFonts w:hAnsi="Times New Roman" w:ascii="Times New Roman"/>
          <w:szCs w:val="24"/>
        </w:rPr>
        <w:t>1653/11</w:t>
      </w:r>
      <w:r w:rsidR="001D62FA" w:rsidRPr="005E0D25">
        <w:rPr>
          <w:rFonts w:hAnsi="Times New Roman" w:ascii="Times New Roman"/>
          <w:szCs w:val="24"/>
        </w:rPr>
        <w:t xml:space="preserve">   </w:t>
      </w:r>
    </w:p>
    <w:p w:rsidRDefault="005E0D25" w:rsidP="001D62FA" w:rsidR="005E0D25">
      <w:pPr>
        <w:jc w:val="right"/>
        <w:rPr>
          <w:rFonts w:hAnsi="Times New Roman" w:ascii="Times New Roman"/>
          <w:szCs w:val="24"/>
        </w:rPr>
      </w:pPr>
    </w:p>
    <w:p w:rsidRDefault="005E0D25" w:rsidP="005E0D25" w:rsidR="001D62FA" w:rsidRPr="005E0D25">
      <w:pPr>
        <w:jc w:val="center"/>
        <w:rPr>
          <w:rFonts w:hAnsi="Times New Roman" w:ascii="Times New Roman"/>
          <w:szCs w:val="24"/>
        </w:rPr>
      </w:pPr>
      <w:r>
        <w:rPr>
          <w:rFonts w:hAnsi="Times New Roman" w:ascii="Times New Roman"/>
          <w:szCs w:val="24"/>
        </w:rPr>
        <w:t>R E P U B L I K A  H R V AT S K A</w:t>
      </w:r>
    </w:p>
    <w:p w:rsidRDefault="001D62FA" w:rsidP="001D62FA" w:rsidR="001D62FA" w:rsidRPr="005E0D25">
      <w:pPr>
        <w:jc w:val="right"/>
        <w:rPr>
          <w:rFonts w:hAnsi="Times New Roman" w:ascii="Times New Roman"/>
          <w:szCs w:val="24"/>
        </w:rPr>
      </w:pPr>
    </w:p>
    <w:p w:rsidRDefault="001D62FA" w:rsidP="001D62FA" w:rsidR="001D62FA" w:rsidRPr="005E0D25">
      <w:pPr>
        <w:jc w:val="center"/>
        <w:rPr>
          <w:rFonts w:hAnsi="Times New Roman" w:ascii="Times New Roman"/>
          <w:szCs w:val="24"/>
        </w:rPr>
      </w:pPr>
      <w:r w:rsidRPr="005E0D25">
        <w:rPr>
          <w:rFonts w:hAnsi="Times New Roman" w:ascii="Times New Roman"/>
          <w:szCs w:val="24"/>
        </w:rPr>
        <w:t>R J E Š E N J E</w:t>
      </w:r>
    </w:p>
    <w:p w:rsidRDefault="001D62FA" w:rsidP="001D62FA" w:rsidR="001D62FA" w:rsidRPr="005E0D25">
      <w:pPr>
        <w:jc w:val="center"/>
        <w:rPr>
          <w:rFonts w:hAnsi="Times New Roman" w:ascii="Times New Roman"/>
          <w:szCs w:val="24"/>
        </w:rPr>
      </w:pPr>
    </w:p>
    <w:p w:rsidRDefault="001D62FA" w:rsidP="00501D4C" w:rsidR="00501D4C" w:rsidRPr="00AD2317">
      <w:pPr>
        <w:ind w:firstLine="708"/>
        <w:jc w:val="both"/>
        <w:rPr>
          <w:rFonts w:hAnsi="Times New Roman" w:ascii="Times New Roman"/>
          <w:szCs w:val="24"/>
        </w:rPr>
      </w:pPr>
      <w:r w:rsidRPr="00AD2317">
        <w:rPr>
          <w:rFonts w:hAnsi="Times New Roman" w:ascii="Times New Roman"/>
          <w:szCs w:val="24"/>
        </w:rPr>
        <w:tab/>
        <w:t>TRGOVAČKI SUD U ZAGREBU</w:t>
      </w:r>
      <w:r w:rsidR="0028611F" w:rsidRPr="00AD2317">
        <w:rPr>
          <w:rFonts w:hAnsi="Times New Roman" w:ascii="Times New Roman"/>
          <w:szCs w:val="24"/>
        </w:rPr>
        <w:t>,</w:t>
      </w:r>
      <w:r w:rsidRPr="00AD2317">
        <w:rPr>
          <w:rFonts w:hAnsi="Times New Roman" w:ascii="Times New Roman"/>
          <w:szCs w:val="24"/>
        </w:rPr>
        <w:t xml:space="preserve"> po sucu pojedincu Luciji Butigan, </w:t>
      </w:r>
      <w:r w:rsidR="00AD2317" w:rsidRPr="00AD2317">
        <w:rPr>
          <w:rFonts w:hAnsi="Times New Roman" w:ascii="Times New Roman"/>
          <w:szCs w:val="24"/>
        </w:rPr>
        <w:t xml:space="preserve">u stečajnom postupku </w:t>
      </w:r>
      <w:r w:rsidR="005560EE">
        <w:rPr>
          <w:rFonts w:hAnsi="Times New Roman" w:ascii="Times New Roman"/>
          <w:szCs w:val="24"/>
        </w:rPr>
        <w:t>dužnikom</w:t>
      </w:r>
      <w:r w:rsidR="00AD2317" w:rsidRPr="00AD2317">
        <w:rPr>
          <w:rFonts w:hAnsi="Times New Roman" w:ascii="Times New Roman"/>
          <w:szCs w:val="24"/>
        </w:rPr>
        <w:t xml:space="preserve"> </w:t>
      </w:r>
      <w:r w:rsidR="005560EE">
        <w:rPr>
          <w:rFonts w:hAnsi="Times New Roman" w:ascii="Times New Roman"/>
          <w:szCs w:val="24"/>
        </w:rPr>
        <w:t>ZMAJ d.o.o. za graditeljstvo, zaštitnu opremu i trgovinu, u stečaju, Poznanovec, Zagorske brigade 6, MBS: 080343342, OIB: 39545253975</w:t>
      </w:r>
      <w:r w:rsidR="00501D4C" w:rsidRPr="00AD2317">
        <w:rPr>
          <w:rFonts w:hAnsi="Times New Roman" w:ascii="Times New Roman"/>
          <w:szCs w:val="24"/>
        </w:rPr>
        <w:t xml:space="preserve">, dana </w:t>
      </w:r>
      <w:r w:rsidR="005560EE">
        <w:rPr>
          <w:rFonts w:hAnsi="Times New Roman" w:ascii="Times New Roman"/>
          <w:szCs w:val="24"/>
        </w:rPr>
        <w:t>12</w:t>
      </w:r>
      <w:r w:rsidR="000D5CFE" w:rsidRPr="00AD2317">
        <w:rPr>
          <w:rFonts w:hAnsi="Times New Roman" w:ascii="Times New Roman"/>
          <w:szCs w:val="24"/>
        </w:rPr>
        <w:t xml:space="preserve">. </w:t>
      </w:r>
      <w:r w:rsidR="00AD2317">
        <w:rPr>
          <w:rFonts w:hAnsi="Times New Roman" w:ascii="Times New Roman"/>
          <w:szCs w:val="24"/>
        </w:rPr>
        <w:t>studenog</w:t>
      </w:r>
      <w:r w:rsidR="000D5CFE" w:rsidRPr="00AD2317">
        <w:rPr>
          <w:rFonts w:hAnsi="Times New Roman" w:ascii="Times New Roman"/>
          <w:szCs w:val="24"/>
        </w:rPr>
        <w:t xml:space="preserve"> </w:t>
      </w:r>
      <w:r w:rsidR="005E0D25" w:rsidRPr="00AD2317">
        <w:rPr>
          <w:rFonts w:hAnsi="Times New Roman" w:ascii="Times New Roman"/>
          <w:szCs w:val="24"/>
        </w:rPr>
        <w:t>2015.</w:t>
      </w:r>
    </w:p>
    <w:p w:rsidRDefault="001D62FA" w:rsidP="00501D4C" w:rsidR="001D62FA" w:rsidRPr="005E0D25">
      <w:pPr>
        <w:jc w:val="both"/>
        <w:rPr>
          <w:rFonts w:hAnsi="Times New Roman" w:ascii="Times New Roman"/>
          <w:szCs w:val="24"/>
        </w:rPr>
      </w:pPr>
    </w:p>
    <w:p w:rsidRDefault="00BF35E0" w:rsidP="001D62FA" w:rsidR="001D62FA" w:rsidRPr="005E0D25">
      <w:pPr>
        <w:jc w:val="center"/>
        <w:rPr>
          <w:rFonts w:hAnsi="Times New Roman" w:ascii="Times New Roman"/>
          <w:szCs w:val="24"/>
        </w:rPr>
      </w:pPr>
      <w:r w:rsidRPr="005E0D25">
        <w:rPr>
          <w:rFonts w:hAnsi="Times New Roman" w:ascii="Times New Roman"/>
          <w:szCs w:val="24"/>
        </w:rPr>
        <w:t xml:space="preserve">r i j e š i o </w:t>
      </w:r>
      <w:r w:rsidR="001D62FA" w:rsidRPr="005E0D25">
        <w:rPr>
          <w:rFonts w:hAnsi="Times New Roman" w:ascii="Times New Roman"/>
          <w:szCs w:val="24"/>
        </w:rPr>
        <w:t xml:space="preserve"> </w:t>
      </w:r>
      <w:r w:rsidR="0028611F" w:rsidRPr="005E0D25">
        <w:rPr>
          <w:rFonts w:hAnsi="Times New Roman" w:ascii="Times New Roman"/>
          <w:szCs w:val="24"/>
        </w:rPr>
        <w:t xml:space="preserve">  </w:t>
      </w:r>
      <w:r w:rsidR="001D62FA" w:rsidRPr="005E0D25">
        <w:rPr>
          <w:rFonts w:hAnsi="Times New Roman" w:ascii="Times New Roman"/>
          <w:szCs w:val="24"/>
        </w:rPr>
        <w:t xml:space="preserve"> j e </w:t>
      </w:r>
    </w:p>
    <w:p w:rsidRDefault="00A13E54" w:rsidP="00A13E54" w:rsidR="00A13E54" w:rsidRPr="005E0D25">
      <w:pPr>
        <w:jc w:val="both"/>
        <w:rPr>
          <w:rFonts w:hAnsi="Times New Roman" w:ascii="Times New Roman"/>
          <w:bCs/>
          <w:szCs w:val="24"/>
        </w:rPr>
      </w:pPr>
    </w:p>
    <w:p w:rsidRDefault="005560EE" w:rsidP="008C5877" w:rsidR="008C5877">
      <w:pPr>
        <w:ind w:hanging="720" w:left="720"/>
        <w:jc w:val="both"/>
        <w:rPr>
          <w:rFonts w:hAnsi="Times New Roman" w:ascii="Times New Roman"/>
          <w:szCs w:val="24"/>
        </w:rPr>
      </w:pPr>
      <w:r>
        <w:rPr>
          <w:rFonts w:hAnsi="Times New Roman" w:ascii="Times New Roman"/>
          <w:szCs w:val="24"/>
        </w:rPr>
        <w:t xml:space="preserve">I. </w:t>
      </w:r>
      <w:r>
        <w:rPr>
          <w:rFonts w:hAnsi="Times New Roman" w:ascii="Times New Roman"/>
          <w:szCs w:val="24"/>
        </w:rPr>
        <w:tab/>
      </w:r>
      <w:r w:rsidR="0028611F" w:rsidRPr="005E0D25">
        <w:rPr>
          <w:rFonts w:hAnsi="Times New Roman" w:ascii="Times New Roman"/>
          <w:szCs w:val="24"/>
        </w:rPr>
        <w:t xml:space="preserve">Iz kupovnine u iznosu od </w:t>
      </w:r>
      <w:r>
        <w:rPr>
          <w:rFonts w:hAnsi="Times New Roman" w:ascii="Times New Roman"/>
          <w:szCs w:val="24"/>
        </w:rPr>
        <w:t>2.864.718,91</w:t>
      </w:r>
      <w:r w:rsidR="005E0D25" w:rsidRPr="00AD2317">
        <w:rPr>
          <w:rFonts w:hAnsi="Times New Roman" w:ascii="Times New Roman"/>
          <w:szCs w:val="24"/>
        </w:rPr>
        <w:t xml:space="preserve"> </w:t>
      </w:r>
      <w:r w:rsidR="0028611F" w:rsidRPr="005E0D25">
        <w:rPr>
          <w:rFonts w:hAnsi="Times New Roman" w:ascii="Times New Roman"/>
          <w:szCs w:val="24"/>
        </w:rPr>
        <w:t>k</w:t>
      </w:r>
      <w:r>
        <w:rPr>
          <w:rFonts w:hAnsi="Times New Roman" w:ascii="Times New Roman"/>
          <w:szCs w:val="24"/>
        </w:rPr>
        <w:t>n postignute prodajom nekretnina stečajnog</w:t>
      </w:r>
      <w:r w:rsidR="0028611F" w:rsidRPr="005E0D25">
        <w:rPr>
          <w:rFonts w:hAnsi="Times New Roman" w:ascii="Times New Roman"/>
          <w:szCs w:val="24"/>
        </w:rPr>
        <w:t xml:space="preserve"> dužnika </w:t>
      </w:r>
      <w:r>
        <w:rPr>
          <w:rFonts w:hAnsi="Times New Roman" w:ascii="Times New Roman"/>
          <w:szCs w:val="24"/>
        </w:rPr>
        <w:t>ZMAJ d.o.o. za graditeljstvo, zaštitnu opremu i trgovinu, u stečaju, Poznanovec, Zagorske brigade 6, MBS: 080343342, OIB: 39545253975</w:t>
      </w:r>
      <w:r w:rsidR="00AD2317">
        <w:rPr>
          <w:rFonts w:hAnsi="Times New Roman" w:ascii="Times New Roman"/>
          <w:szCs w:val="24"/>
        </w:rPr>
        <w:t>, i to:</w:t>
      </w:r>
    </w:p>
    <w:p w:rsidRDefault="00002513" w:rsidP="008C5877" w:rsidR="00002513">
      <w:pPr>
        <w:ind w:hanging="720" w:left="720"/>
        <w:jc w:val="both"/>
        <w:rPr>
          <w:rFonts w:hAnsi="Times New Roman" w:ascii="Times New Roman"/>
          <w:bCs/>
          <w:szCs w:val="24"/>
        </w:rPr>
      </w:pPr>
    </w:p>
    <w:p w:rsidRDefault="005560EE" w:rsidP="005560EE" w:rsidR="005560EE" w:rsidRPr="005560EE">
      <w:pPr>
        <w:jc w:val="both"/>
        <w:rPr>
          <w:rFonts w:hAnsi="Times New Roman" w:ascii="Times New Roman"/>
          <w:szCs w:val="24"/>
          <w:lang w:eastAsia="en-US"/>
        </w:rPr>
      </w:pPr>
      <w:r w:rsidRPr="005560EE">
        <w:rPr>
          <w:rFonts w:hAnsi="Times New Roman" w:ascii="Times New Roman"/>
          <w:szCs w:val="24"/>
          <w:lang w:eastAsia="en-US"/>
        </w:rPr>
        <w:t>- nekretnine upisane u z.k. ul. 2568, k.o. Kolan, kat. čest. 27</w:t>
      </w:r>
      <w:r>
        <w:rPr>
          <w:rFonts w:hAnsi="Times New Roman" w:ascii="Times New Roman"/>
          <w:szCs w:val="24"/>
          <w:lang w:eastAsia="en-US"/>
        </w:rPr>
        <w:t>12/102, kuća i dvorište Mandre -</w:t>
      </w:r>
      <w:r w:rsidRPr="005560EE">
        <w:rPr>
          <w:rFonts w:hAnsi="Times New Roman" w:ascii="Times New Roman"/>
          <w:szCs w:val="24"/>
          <w:lang w:eastAsia="en-US"/>
        </w:rPr>
        <w:t xml:space="preserve"> 930 m², kuća Mandre – 344 m², dvorište Mandre – 586 m², ukupno – 930 m² po niže navedenim etažama kako slijedi:</w:t>
      </w:r>
    </w:p>
    <w:p w:rsidRDefault="005560EE" w:rsidP="005560EE" w:rsidR="005560EE" w:rsidRPr="005560EE">
      <w:pPr>
        <w:jc w:val="both"/>
        <w:rPr>
          <w:rFonts w:hAnsi="Times New Roman" w:ascii="Times New Roman"/>
          <w:szCs w:val="24"/>
          <w:lang w:eastAsia="en-US"/>
        </w:rPr>
      </w:pPr>
    </w:p>
    <w:p w:rsidRDefault="005560EE" w:rsidP="005560EE" w:rsidR="005560EE" w:rsidRPr="005560EE">
      <w:pPr>
        <w:jc w:val="both"/>
        <w:rPr>
          <w:rFonts w:hAnsi="Times New Roman" w:ascii="Times New Roman"/>
          <w:szCs w:val="24"/>
          <w:lang w:eastAsia="en-US"/>
        </w:rPr>
      </w:pPr>
      <w:r w:rsidRPr="005560EE">
        <w:rPr>
          <w:rFonts w:hAnsi="Times New Roman" w:ascii="Times New Roman"/>
          <w:szCs w:val="24"/>
          <w:lang w:eastAsia="en-US"/>
        </w:rPr>
        <w:t xml:space="preserve">1. ETAŽA: 329/1000 </w:t>
      </w:r>
    </w:p>
    <w:p w:rsidRDefault="005560EE" w:rsidP="005560EE" w:rsidR="005560EE" w:rsidRPr="005560EE">
      <w:pPr>
        <w:jc w:val="both"/>
        <w:rPr>
          <w:rFonts w:hAnsi="Times New Roman" w:ascii="Times New Roman"/>
          <w:szCs w:val="24"/>
          <w:lang w:eastAsia="en-US"/>
        </w:rPr>
      </w:pPr>
      <w:r w:rsidRPr="005560EE">
        <w:rPr>
          <w:rFonts w:hAnsi="Times New Roman" w:ascii="Times New Roman"/>
          <w:szCs w:val="24"/>
          <w:lang w:eastAsia="en-US"/>
        </w:rPr>
        <w:t>1. SPREMIŠTE S u podrumu, ukupne površine 295,71 m², s pripadkom: Parkirališno mjesto P17 površine 14,30 m² i Parkirališno mjesto P18 površine 14,30 m², u Etažnom elaboratu sve obojeno roznim kosim crtama,</w:t>
      </w:r>
    </w:p>
    <w:p w:rsidRDefault="005560EE" w:rsidP="005560EE" w:rsidR="005560EE" w:rsidRPr="005560EE">
      <w:pPr>
        <w:jc w:val="both"/>
        <w:rPr>
          <w:rFonts w:hAnsi="Times New Roman" w:ascii="Times New Roman"/>
          <w:szCs w:val="24"/>
          <w:lang w:eastAsia="en-US"/>
        </w:rPr>
      </w:pPr>
    </w:p>
    <w:p w:rsidRDefault="005560EE" w:rsidP="005560EE" w:rsidR="005560EE" w:rsidRPr="005560EE">
      <w:pPr>
        <w:jc w:val="both"/>
        <w:rPr>
          <w:rFonts w:hAnsi="Times New Roman" w:ascii="Times New Roman"/>
          <w:szCs w:val="24"/>
          <w:lang w:eastAsia="en-US"/>
        </w:rPr>
      </w:pPr>
      <w:r w:rsidRPr="005560EE">
        <w:rPr>
          <w:rFonts w:hAnsi="Times New Roman" w:ascii="Times New Roman"/>
          <w:szCs w:val="24"/>
          <w:lang w:eastAsia="en-US"/>
        </w:rPr>
        <w:t>2. ETAŽA 56/1000</w:t>
      </w:r>
    </w:p>
    <w:p w:rsidRDefault="005560EE" w:rsidP="005560EE" w:rsidR="005560EE" w:rsidRPr="005560EE">
      <w:pPr>
        <w:jc w:val="both"/>
        <w:rPr>
          <w:rFonts w:hAnsi="Times New Roman" w:ascii="Times New Roman"/>
          <w:szCs w:val="24"/>
          <w:lang w:eastAsia="en-US"/>
        </w:rPr>
      </w:pPr>
      <w:r w:rsidRPr="005560EE">
        <w:rPr>
          <w:rFonts w:hAnsi="Times New Roman" w:ascii="Times New Roman"/>
          <w:szCs w:val="24"/>
          <w:lang w:eastAsia="en-US"/>
        </w:rPr>
        <w:t>1. TROSOBAN STAN S1 u prizemlju, ukupne površine 38,38 m², s pripadkom: Loggia površine 8,70 m², Parkirališno mjesto P1 površine 13,20 m² i parkirališno mjesto P2 površine 13,20 m², u Etažnom elaboratu sve obojeno crvenim kosim crtama,</w:t>
      </w:r>
    </w:p>
    <w:p w:rsidRDefault="005560EE" w:rsidP="005560EE" w:rsidR="005560EE" w:rsidRPr="005560EE">
      <w:pPr>
        <w:jc w:val="both"/>
        <w:rPr>
          <w:rFonts w:hAnsi="Times New Roman" w:ascii="Times New Roman"/>
          <w:szCs w:val="24"/>
          <w:lang w:eastAsia="en-US"/>
        </w:rPr>
      </w:pPr>
    </w:p>
    <w:p w:rsidRDefault="005560EE" w:rsidP="005560EE" w:rsidR="005560EE" w:rsidRPr="005560EE">
      <w:pPr>
        <w:jc w:val="both"/>
        <w:rPr>
          <w:rFonts w:hAnsi="Times New Roman" w:ascii="Times New Roman"/>
          <w:szCs w:val="24"/>
          <w:lang w:eastAsia="en-US"/>
        </w:rPr>
      </w:pPr>
      <w:r w:rsidRPr="005560EE">
        <w:rPr>
          <w:rFonts w:hAnsi="Times New Roman" w:ascii="Times New Roman"/>
          <w:szCs w:val="24"/>
          <w:lang w:eastAsia="en-US"/>
        </w:rPr>
        <w:t>3.ETAŽA 56/1000</w:t>
      </w:r>
    </w:p>
    <w:p w:rsidRDefault="005560EE" w:rsidP="005560EE" w:rsidR="005560EE" w:rsidRPr="005560EE">
      <w:pPr>
        <w:jc w:val="both"/>
        <w:rPr>
          <w:rFonts w:hAnsi="Times New Roman" w:ascii="Times New Roman"/>
          <w:szCs w:val="24"/>
          <w:lang w:eastAsia="en-US"/>
        </w:rPr>
      </w:pPr>
      <w:r w:rsidRPr="005560EE">
        <w:rPr>
          <w:rFonts w:hAnsi="Times New Roman" w:ascii="Times New Roman"/>
          <w:szCs w:val="24"/>
          <w:lang w:eastAsia="en-US"/>
        </w:rPr>
        <w:t>1. TROSOBAN STAN S2 u prizemlju, ukupne površine 38,38 m², s pripadkom: Loggia površine 8,70 m², Parkirališno mjesto P3 površine 13,20 m² i parkirališno mjesto P4 površine 13,20 m², u Etažnom elaboratu sve obojeno plavim kosim crtama,</w:t>
      </w:r>
    </w:p>
    <w:p w:rsidRDefault="005560EE" w:rsidP="005560EE" w:rsidR="005560EE" w:rsidRPr="005560EE">
      <w:pPr>
        <w:jc w:val="both"/>
        <w:rPr>
          <w:rFonts w:hAnsi="Times New Roman" w:ascii="Times New Roman"/>
          <w:szCs w:val="24"/>
          <w:lang w:eastAsia="en-US"/>
        </w:rPr>
      </w:pPr>
    </w:p>
    <w:p w:rsidRDefault="005560EE" w:rsidP="005560EE" w:rsidR="005560EE" w:rsidRPr="005560EE">
      <w:pPr>
        <w:jc w:val="both"/>
        <w:rPr>
          <w:rFonts w:hAnsi="Times New Roman" w:ascii="Times New Roman"/>
          <w:szCs w:val="24"/>
          <w:lang w:eastAsia="en-US"/>
        </w:rPr>
      </w:pPr>
      <w:r w:rsidRPr="005560EE">
        <w:rPr>
          <w:rFonts w:hAnsi="Times New Roman" w:ascii="Times New Roman"/>
          <w:szCs w:val="24"/>
          <w:lang w:eastAsia="en-US"/>
        </w:rPr>
        <w:t>4. ETAŽA 67/1000</w:t>
      </w:r>
    </w:p>
    <w:p w:rsidRDefault="005560EE" w:rsidP="005560EE" w:rsidR="005560EE" w:rsidRPr="005560EE">
      <w:pPr>
        <w:jc w:val="both"/>
        <w:rPr>
          <w:rFonts w:hAnsi="Times New Roman" w:ascii="Times New Roman"/>
          <w:szCs w:val="24"/>
          <w:lang w:eastAsia="en-US"/>
        </w:rPr>
      </w:pPr>
      <w:r w:rsidRPr="005560EE">
        <w:rPr>
          <w:rFonts w:hAnsi="Times New Roman" w:ascii="Times New Roman"/>
          <w:szCs w:val="24"/>
          <w:lang w:eastAsia="en-US"/>
        </w:rPr>
        <w:t>1. TROSOBAN STAN S3 u prizemlju, ukupne površine 42,97 m², s pripadkom: Loggia površine 7,56 m², Parkirališno mjesto P5 površine 13,20 m² i parkirališno mjesto P6 površine 13,20 m², u Etažnom elaboratu sve obojeno zelenim kosim crtama,</w:t>
      </w:r>
    </w:p>
    <w:p w:rsidRDefault="005560EE" w:rsidP="005560EE" w:rsidR="005560EE" w:rsidRPr="005560EE">
      <w:pPr>
        <w:jc w:val="both"/>
        <w:rPr>
          <w:rFonts w:hAnsi="Times New Roman" w:ascii="Times New Roman"/>
          <w:szCs w:val="24"/>
          <w:lang w:eastAsia="en-US"/>
        </w:rPr>
      </w:pPr>
    </w:p>
    <w:p w:rsidRDefault="005560EE" w:rsidP="005560EE" w:rsidR="005560EE" w:rsidRPr="005560EE">
      <w:pPr>
        <w:jc w:val="both"/>
        <w:rPr>
          <w:rFonts w:hAnsi="Times New Roman" w:ascii="Times New Roman"/>
          <w:szCs w:val="24"/>
          <w:lang w:eastAsia="en-US"/>
        </w:rPr>
      </w:pPr>
      <w:r w:rsidRPr="005560EE">
        <w:rPr>
          <w:rFonts w:hAnsi="Times New Roman" w:ascii="Times New Roman"/>
          <w:szCs w:val="24"/>
          <w:lang w:eastAsia="en-US"/>
        </w:rPr>
        <w:t>5. ETAŽA 68/1000</w:t>
      </w:r>
    </w:p>
    <w:p w:rsidRDefault="005560EE" w:rsidP="005560EE" w:rsidR="005560EE" w:rsidRPr="005560EE">
      <w:pPr>
        <w:jc w:val="both"/>
        <w:rPr>
          <w:rFonts w:hAnsi="Times New Roman" w:ascii="Times New Roman"/>
          <w:szCs w:val="24"/>
          <w:lang w:eastAsia="en-US"/>
        </w:rPr>
      </w:pPr>
      <w:r w:rsidRPr="005560EE">
        <w:rPr>
          <w:rFonts w:hAnsi="Times New Roman" w:ascii="Times New Roman"/>
          <w:szCs w:val="24"/>
          <w:lang w:eastAsia="en-US"/>
        </w:rPr>
        <w:t xml:space="preserve">1. TROSOBAN STAN S4 u prizemlju, ukupne površine 42,97 m², s pripadkom: Loggia površine 7,56 m², Parkirališno mjesto P7 površine 13,20 m² i parkirališno mjesto P8 </w:t>
      </w:r>
      <w:r w:rsidRPr="005560EE">
        <w:rPr>
          <w:rFonts w:hAnsi="Times New Roman" w:ascii="Times New Roman"/>
          <w:szCs w:val="24"/>
          <w:lang w:eastAsia="en-US"/>
        </w:rPr>
        <w:lastRenderedPageBreak/>
        <w:t>površine 16,06 m², i vrt površine 41,85 m², u Etažnom elaboratu sve obojeno žutim kosim crtama,</w:t>
      </w:r>
    </w:p>
    <w:p w:rsidRDefault="005560EE" w:rsidP="005560EE" w:rsidR="005560EE" w:rsidRPr="005560EE">
      <w:pPr>
        <w:jc w:val="both"/>
        <w:rPr>
          <w:rFonts w:hAnsi="Times New Roman" w:ascii="Times New Roman"/>
          <w:szCs w:val="24"/>
          <w:lang w:eastAsia="en-US"/>
        </w:rPr>
      </w:pPr>
    </w:p>
    <w:p w:rsidRDefault="005560EE" w:rsidP="005560EE" w:rsidR="005560EE" w:rsidRPr="005560EE">
      <w:pPr>
        <w:jc w:val="both"/>
        <w:rPr>
          <w:rFonts w:hAnsi="Times New Roman" w:ascii="Times New Roman"/>
          <w:szCs w:val="24"/>
          <w:lang w:eastAsia="en-US"/>
        </w:rPr>
      </w:pPr>
      <w:r w:rsidRPr="005560EE">
        <w:rPr>
          <w:rFonts w:hAnsi="Times New Roman" w:ascii="Times New Roman"/>
          <w:szCs w:val="24"/>
          <w:lang w:eastAsia="en-US"/>
        </w:rPr>
        <w:t>6. ETAŽA: 53/1000</w:t>
      </w:r>
    </w:p>
    <w:p w:rsidRDefault="005560EE" w:rsidP="005560EE" w:rsidR="005560EE" w:rsidRPr="005560EE">
      <w:pPr>
        <w:jc w:val="both"/>
        <w:rPr>
          <w:rFonts w:hAnsi="Times New Roman" w:ascii="Times New Roman"/>
          <w:szCs w:val="24"/>
          <w:lang w:eastAsia="en-US"/>
        </w:rPr>
      </w:pPr>
      <w:r w:rsidRPr="005560EE">
        <w:rPr>
          <w:rFonts w:hAnsi="Times New Roman" w:ascii="Times New Roman"/>
          <w:szCs w:val="24"/>
          <w:lang w:eastAsia="en-US"/>
        </w:rPr>
        <w:t>1. TROSOBAN STAN S5 na prvom katu, ukupne površine 38,38 m², s pripadkom: Loggia površine 8,10 m², Parkirališno mjesto P9 površine 16,06 m², u Etažnom elaboratu sve obojeno crvenim okomotim crtama,</w:t>
      </w:r>
    </w:p>
    <w:p w:rsidRDefault="005560EE" w:rsidP="005560EE" w:rsidR="005560EE" w:rsidRPr="005560EE">
      <w:pPr>
        <w:jc w:val="both"/>
        <w:rPr>
          <w:rFonts w:hAnsi="Times New Roman" w:ascii="Times New Roman"/>
          <w:szCs w:val="24"/>
          <w:lang w:eastAsia="en-US"/>
        </w:rPr>
      </w:pPr>
    </w:p>
    <w:p w:rsidRDefault="005560EE" w:rsidP="005560EE" w:rsidR="005560EE" w:rsidRPr="005560EE">
      <w:pPr>
        <w:jc w:val="both"/>
        <w:rPr>
          <w:rFonts w:hAnsi="Times New Roman" w:ascii="Times New Roman"/>
          <w:szCs w:val="24"/>
          <w:lang w:eastAsia="en-US"/>
        </w:rPr>
      </w:pPr>
      <w:r w:rsidRPr="005560EE">
        <w:rPr>
          <w:rFonts w:hAnsi="Times New Roman" w:ascii="Times New Roman"/>
          <w:szCs w:val="24"/>
          <w:lang w:eastAsia="en-US"/>
        </w:rPr>
        <w:t>7. ETAŽA: 52/1000</w:t>
      </w:r>
    </w:p>
    <w:p w:rsidRDefault="005560EE" w:rsidP="005560EE" w:rsidR="005560EE" w:rsidRPr="005560EE">
      <w:pPr>
        <w:jc w:val="both"/>
        <w:rPr>
          <w:rFonts w:hAnsi="Times New Roman" w:ascii="Times New Roman"/>
          <w:szCs w:val="24"/>
          <w:lang w:eastAsia="en-US"/>
        </w:rPr>
      </w:pPr>
      <w:r w:rsidRPr="005560EE">
        <w:rPr>
          <w:rFonts w:hAnsi="Times New Roman" w:ascii="Times New Roman"/>
          <w:szCs w:val="24"/>
          <w:lang w:eastAsia="en-US"/>
        </w:rPr>
        <w:t>1. TROSOBAN STAN S6 na prvom katu, ukupne površine 38,38 m², s pripadkom: Loggia površine 8,10 m², Parkirališno mjesto P10 površine 13,20 m², u Etažnom elaboratu sve obojeno plavim okomotim crtama,</w:t>
      </w:r>
    </w:p>
    <w:p w:rsidRDefault="005560EE" w:rsidP="005560EE" w:rsidR="005560EE" w:rsidRPr="005560EE">
      <w:pPr>
        <w:jc w:val="both"/>
        <w:rPr>
          <w:rFonts w:hAnsi="Times New Roman" w:ascii="Times New Roman"/>
          <w:szCs w:val="24"/>
          <w:lang w:eastAsia="en-US"/>
        </w:rPr>
      </w:pPr>
    </w:p>
    <w:p w:rsidRDefault="005560EE" w:rsidP="005560EE" w:rsidR="005560EE" w:rsidRPr="005560EE">
      <w:pPr>
        <w:jc w:val="both"/>
        <w:rPr>
          <w:rFonts w:hAnsi="Times New Roman" w:ascii="Times New Roman"/>
          <w:szCs w:val="24"/>
          <w:lang w:eastAsia="en-US"/>
        </w:rPr>
      </w:pPr>
      <w:r w:rsidRPr="005560EE">
        <w:rPr>
          <w:rFonts w:hAnsi="Times New Roman" w:ascii="Times New Roman"/>
          <w:szCs w:val="24"/>
          <w:lang w:eastAsia="en-US"/>
        </w:rPr>
        <w:t>8. ETAŽA: 57/1000</w:t>
      </w:r>
    </w:p>
    <w:p w:rsidRDefault="005560EE" w:rsidP="005560EE" w:rsidR="005560EE" w:rsidRPr="005560EE">
      <w:pPr>
        <w:jc w:val="both"/>
        <w:rPr>
          <w:rFonts w:hAnsi="Times New Roman" w:ascii="Times New Roman"/>
          <w:szCs w:val="24"/>
          <w:lang w:eastAsia="en-US"/>
        </w:rPr>
      </w:pPr>
      <w:r w:rsidRPr="005560EE">
        <w:rPr>
          <w:rFonts w:hAnsi="Times New Roman" w:ascii="Times New Roman"/>
          <w:szCs w:val="24"/>
          <w:lang w:eastAsia="en-US"/>
        </w:rPr>
        <w:t>1. TROSOBAN STAN S7 na prvom katu, ukupne površine 42,97 m², s pripadkom: Loggia površine 7,56 m², Parkirališno mjesto P11 površine 13,20 m², u Etažnom elaboratu sve obojeno zelenim okomotim crtama,</w:t>
      </w:r>
    </w:p>
    <w:p w:rsidRDefault="005560EE" w:rsidP="005560EE" w:rsidR="005560EE" w:rsidRPr="005560EE">
      <w:pPr>
        <w:jc w:val="both"/>
        <w:rPr>
          <w:rFonts w:hAnsi="Times New Roman" w:ascii="Times New Roman"/>
          <w:szCs w:val="24"/>
          <w:lang w:eastAsia="en-US"/>
        </w:rPr>
      </w:pPr>
    </w:p>
    <w:p w:rsidRDefault="005560EE" w:rsidP="005560EE" w:rsidR="005560EE" w:rsidRPr="005560EE">
      <w:pPr>
        <w:jc w:val="both"/>
        <w:rPr>
          <w:rFonts w:hAnsi="Times New Roman" w:ascii="Times New Roman"/>
          <w:szCs w:val="24"/>
          <w:lang w:eastAsia="en-US"/>
        </w:rPr>
      </w:pPr>
      <w:r w:rsidRPr="005560EE">
        <w:rPr>
          <w:rFonts w:hAnsi="Times New Roman" w:ascii="Times New Roman"/>
          <w:szCs w:val="24"/>
          <w:lang w:eastAsia="en-US"/>
        </w:rPr>
        <w:t>9. ETAŽA: 58/1000</w:t>
      </w:r>
    </w:p>
    <w:p w:rsidRDefault="005560EE" w:rsidP="005560EE" w:rsidR="005560EE" w:rsidRPr="005560EE">
      <w:pPr>
        <w:jc w:val="both"/>
        <w:rPr>
          <w:rFonts w:hAnsi="Times New Roman" w:ascii="Times New Roman"/>
          <w:szCs w:val="24"/>
          <w:lang w:eastAsia="en-US"/>
        </w:rPr>
      </w:pPr>
      <w:r w:rsidRPr="005560EE">
        <w:rPr>
          <w:rFonts w:hAnsi="Times New Roman" w:ascii="Times New Roman"/>
          <w:szCs w:val="24"/>
          <w:lang w:eastAsia="en-US"/>
        </w:rPr>
        <w:t>1. TROSOBAN STAN S8 na prvom katu, ukupne površine 42,97 m², s pripadkom: Loggia površine 7,56 m², Parkirališno mjesto P12 površine 17,34 m², u Etažnom elaboratu sve obojeno žutim okomotim crtama</w:t>
      </w:r>
    </w:p>
    <w:p w:rsidRDefault="005560EE" w:rsidP="005560EE" w:rsidR="005560EE" w:rsidRPr="005560EE">
      <w:pPr>
        <w:jc w:val="both"/>
        <w:rPr>
          <w:rFonts w:hAnsi="Times New Roman" w:ascii="Times New Roman"/>
          <w:szCs w:val="24"/>
          <w:lang w:eastAsia="en-US"/>
        </w:rPr>
      </w:pPr>
    </w:p>
    <w:p w:rsidRDefault="005560EE" w:rsidP="005560EE" w:rsidR="005560EE" w:rsidRPr="005560EE">
      <w:pPr>
        <w:jc w:val="both"/>
        <w:rPr>
          <w:rFonts w:hAnsi="Times New Roman" w:ascii="Times New Roman"/>
          <w:szCs w:val="24"/>
          <w:lang w:eastAsia="en-US"/>
        </w:rPr>
      </w:pPr>
      <w:r w:rsidRPr="005560EE">
        <w:rPr>
          <w:rFonts w:hAnsi="Times New Roman" w:ascii="Times New Roman"/>
          <w:szCs w:val="24"/>
          <w:lang w:eastAsia="en-US"/>
        </w:rPr>
        <w:t>10. ETAŽA: 49/1000</w:t>
      </w:r>
    </w:p>
    <w:p w:rsidRDefault="005560EE" w:rsidP="005560EE" w:rsidR="005560EE" w:rsidRPr="005560EE">
      <w:pPr>
        <w:jc w:val="both"/>
        <w:rPr>
          <w:rFonts w:hAnsi="Times New Roman" w:ascii="Times New Roman"/>
          <w:szCs w:val="24"/>
          <w:lang w:eastAsia="en-US"/>
        </w:rPr>
      </w:pPr>
      <w:r w:rsidRPr="005560EE">
        <w:rPr>
          <w:rFonts w:hAnsi="Times New Roman" w:ascii="Times New Roman"/>
          <w:szCs w:val="24"/>
          <w:lang w:eastAsia="en-US"/>
        </w:rPr>
        <w:t>1. TROSOBAN STAN S9 u potkrovlju, ukupne površine 36,15 m², s pripadkom: Loggia površine 8,10 m², Parkirališno mjesto P13 površine 13,20 m², u Etažnom elaboratu sve obojeno crvenim horizontalnim crtama,</w:t>
      </w:r>
    </w:p>
    <w:p w:rsidRDefault="005560EE" w:rsidP="005560EE" w:rsidR="005560EE" w:rsidRPr="005560EE">
      <w:pPr>
        <w:jc w:val="both"/>
        <w:rPr>
          <w:rFonts w:hAnsi="Times New Roman" w:ascii="Times New Roman"/>
          <w:szCs w:val="24"/>
          <w:lang w:eastAsia="en-US"/>
        </w:rPr>
      </w:pPr>
    </w:p>
    <w:p w:rsidRDefault="005560EE" w:rsidP="005560EE" w:rsidR="005560EE" w:rsidRPr="005560EE">
      <w:pPr>
        <w:jc w:val="both"/>
        <w:rPr>
          <w:rFonts w:hAnsi="Times New Roman" w:ascii="Times New Roman"/>
          <w:szCs w:val="24"/>
          <w:lang w:eastAsia="en-US"/>
        </w:rPr>
      </w:pPr>
      <w:r w:rsidRPr="005560EE">
        <w:rPr>
          <w:rFonts w:hAnsi="Times New Roman" w:ascii="Times New Roman"/>
          <w:szCs w:val="24"/>
          <w:lang w:eastAsia="en-US"/>
        </w:rPr>
        <w:t>11. ETAŽA: 49/1000</w:t>
      </w:r>
    </w:p>
    <w:p w:rsidRDefault="005560EE" w:rsidP="005560EE" w:rsidR="005560EE" w:rsidRPr="005560EE">
      <w:pPr>
        <w:jc w:val="both"/>
        <w:rPr>
          <w:rFonts w:hAnsi="Times New Roman" w:ascii="Times New Roman"/>
          <w:szCs w:val="24"/>
          <w:lang w:eastAsia="en-US"/>
        </w:rPr>
      </w:pPr>
      <w:r w:rsidRPr="005560EE">
        <w:rPr>
          <w:rFonts w:hAnsi="Times New Roman" w:ascii="Times New Roman"/>
          <w:szCs w:val="24"/>
          <w:lang w:eastAsia="en-US"/>
        </w:rPr>
        <w:t>1. TROSOBAN STAN S10 u potkrovlju, ukupne površine 36,15 m², s pripadkom: Loggia površine 8,10 m², Parkirališno mjesto P14 površine 13,20 m², u Etažnom elaboratu sve obojeno plavim horizontalnim crtama,</w:t>
      </w:r>
    </w:p>
    <w:p w:rsidRDefault="005560EE" w:rsidP="005560EE" w:rsidR="005560EE" w:rsidRPr="005560EE">
      <w:pPr>
        <w:jc w:val="both"/>
        <w:rPr>
          <w:rFonts w:hAnsi="Times New Roman" w:ascii="Times New Roman"/>
          <w:szCs w:val="24"/>
          <w:lang w:eastAsia="en-US"/>
        </w:rPr>
      </w:pPr>
    </w:p>
    <w:p w:rsidRDefault="005560EE" w:rsidP="005560EE" w:rsidR="005560EE" w:rsidRPr="005560EE">
      <w:pPr>
        <w:jc w:val="both"/>
        <w:rPr>
          <w:rFonts w:hAnsi="Times New Roman" w:ascii="Times New Roman"/>
          <w:szCs w:val="24"/>
          <w:lang w:eastAsia="en-US"/>
        </w:rPr>
      </w:pPr>
      <w:r w:rsidRPr="005560EE">
        <w:rPr>
          <w:rFonts w:hAnsi="Times New Roman" w:ascii="Times New Roman"/>
          <w:szCs w:val="24"/>
          <w:lang w:eastAsia="en-US"/>
        </w:rPr>
        <w:t>12. ETAŽA: 53/1000</w:t>
      </w:r>
    </w:p>
    <w:p w:rsidRDefault="005560EE" w:rsidP="005560EE" w:rsidR="005560EE" w:rsidRPr="005560EE">
      <w:pPr>
        <w:jc w:val="both"/>
        <w:rPr>
          <w:rFonts w:hAnsi="Times New Roman" w:ascii="Times New Roman"/>
          <w:szCs w:val="24"/>
          <w:lang w:eastAsia="en-US"/>
        </w:rPr>
      </w:pPr>
      <w:r w:rsidRPr="005560EE">
        <w:rPr>
          <w:rFonts w:hAnsi="Times New Roman" w:ascii="Times New Roman"/>
          <w:szCs w:val="24"/>
          <w:lang w:eastAsia="en-US"/>
        </w:rPr>
        <w:t>1. DVOSOBAN STAN S11 u potkrovlju, ukupne površine 39,71 m², s pripadkom: Loggia površine 7,80 m², Parkirališno mjesto P15 površine 14,30 m², u Etažnom elaboratu sve obojeno zelenim horizontalnim crtama,</w:t>
      </w:r>
    </w:p>
    <w:p w:rsidRDefault="005560EE" w:rsidP="005560EE" w:rsidR="005560EE" w:rsidRPr="005560EE">
      <w:pPr>
        <w:jc w:val="both"/>
        <w:rPr>
          <w:rFonts w:hAnsi="Times New Roman" w:ascii="Times New Roman"/>
          <w:szCs w:val="24"/>
          <w:lang w:eastAsia="en-US"/>
        </w:rPr>
      </w:pPr>
    </w:p>
    <w:p w:rsidRDefault="005560EE" w:rsidP="005560EE" w:rsidR="005560EE" w:rsidRPr="005560EE">
      <w:pPr>
        <w:jc w:val="both"/>
        <w:rPr>
          <w:rFonts w:hAnsi="Times New Roman" w:ascii="Times New Roman"/>
          <w:szCs w:val="24"/>
          <w:lang w:eastAsia="en-US"/>
        </w:rPr>
      </w:pPr>
      <w:r w:rsidRPr="005560EE">
        <w:rPr>
          <w:rFonts w:hAnsi="Times New Roman" w:ascii="Times New Roman"/>
          <w:szCs w:val="24"/>
          <w:lang w:eastAsia="en-US"/>
        </w:rPr>
        <w:t>13. ETAŽA: 53/1000</w:t>
      </w:r>
    </w:p>
    <w:p w:rsidRDefault="005560EE" w:rsidP="005560EE" w:rsidR="005560EE" w:rsidRPr="005560EE">
      <w:pPr>
        <w:jc w:val="both"/>
        <w:rPr>
          <w:rFonts w:hAnsi="Times New Roman" w:ascii="Times New Roman"/>
          <w:szCs w:val="24"/>
          <w:lang w:eastAsia="en-US"/>
        </w:rPr>
      </w:pPr>
      <w:r w:rsidRPr="005560EE">
        <w:rPr>
          <w:rFonts w:hAnsi="Times New Roman" w:ascii="Times New Roman"/>
          <w:szCs w:val="24"/>
          <w:lang w:eastAsia="en-US"/>
        </w:rPr>
        <w:t>1. DVOSOBAN STAN S12 u potkrovlju, ukupne površine 39,71 m², s pripadkom: Loggia površine 5,85 m², Parkirališno mjesto P16 površine 14,30 m², u Etažnom elaboratu sve obojeno žutim horizontalnim crtama,</w:t>
      </w:r>
    </w:p>
    <w:p w:rsidRDefault="008C5877" w:rsidP="00254632" w:rsidR="008C5877">
      <w:pPr>
        <w:jc w:val="both"/>
        <w:rPr>
          <w:rFonts w:hAnsi="Times New Roman" w:ascii="Times New Roman"/>
          <w:bCs/>
          <w:szCs w:val="24"/>
        </w:rPr>
      </w:pPr>
    </w:p>
    <w:p w:rsidRDefault="00254632" w:rsidP="005560EE" w:rsidR="0028611F" w:rsidRPr="000D5CFE">
      <w:pPr>
        <w:jc w:val="both"/>
        <w:rPr>
          <w:rFonts w:hAnsi="Times New Roman" w:ascii="Times New Roman"/>
          <w:bCs/>
          <w:szCs w:val="24"/>
        </w:rPr>
      </w:pPr>
      <w:r>
        <w:rPr>
          <w:rFonts w:hAnsi="Times New Roman" w:ascii="Times New Roman"/>
          <w:bCs/>
          <w:szCs w:val="24"/>
        </w:rPr>
        <w:t>n</w:t>
      </w:r>
      <w:r w:rsidR="0028611F" w:rsidRPr="005E0D25">
        <w:rPr>
          <w:rFonts w:hAnsi="Times New Roman" w:ascii="Times New Roman"/>
          <w:bCs/>
          <w:szCs w:val="24"/>
        </w:rPr>
        <w:t>am</w:t>
      </w:r>
      <w:r w:rsidR="000D5CFE">
        <w:rPr>
          <w:rFonts w:hAnsi="Times New Roman" w:ascii="Times New Roman"/>
          <w:bCs/>
          <w:szCs w:val="24"/>
        </w:rPr>
        <w:t xml:space="preserve">iruju se </w:t>
      </w:r>
      <w:r w:rsidR="0028611F" w:rsidRPr="005E0D25">
        <w:rPr>
          <w:rFonts w:hAnsi="Times New Roman" w:ascii="Times New Roman"/>
          <w:szCs w:val="24"/>
        </w:rPr>
        <w:t>tr</w:t>
      </w:r>
      <w:r w:rsidR="005E0D25">
        <w:rPr>
          <w:rFonts w:hAnsi="Times New Roman" w:ascii="Times New Roman"/>
          <w:szCs w:val="24"/>
        </w:rPr>
        <w:t>oškovi stečajnog postupka</w:t>
      </w:r>
      <w:r>
        <w:rPr>
          <w:rFonts w:hAnsi="Times New Roman" w:ascii="Times New Roman"/>
          <w:szCs w:val="24"/>
        </w:rPr>
        <w:t xml:space="preserve"> na temelju članka 170. Stečajnog zakona</w:t>
      </w:r>
      <w:r w:rsidR="005E0D25">
        <w:rPr>
          <w:rFonts w:hAnsi="Times New Roman" w:ascii="Times New Roman"/>
          <w:szCs w:val="24"/>
        </w:rPr>
        <w:t xml:space="preserve"> u iznosu od </w:t>
      </w:r>
      <w:r w:rsidR="005560EE">
        <w:rPr>
          <w:rFonts w:hAnsi="Times New Roman" w:ascii="Times New Roman"/>
          <w:szCs w:val="24"/>
        </w:rPr>
        <w:t xml:space="preserve">1.137.411,35 </w:t>
      </w:r>
      <w:r w:rsidR="005E0D25">
        <w:rPr>
          <w:rFonts w:hAnsi="Times New Roman" w:ascii="Times New Roman"/>
          <w:szCs w:val="24"/>
        </w:rPr>
        <w:t>kn, a kako slijedi:</w:t>
      </w:r>
    </w:p>
    <w:p w:rsidRDefault="0028611F" w:rsidP="00254632" w:rsidR="00536C69">
      <w:pPr>
        <w:overflowPunct/>
        <w:autoSpaceDE/>
        <w:autoSpaceDN/>
        <w:adjustRightInd/>
        <w:jc w:val="both"/>
        <w:textAlignment w:val="auto"/>
        <w:rPr>
          <w:rFonts w:hAnsi="Times New Roman" w:ascii="Times New Roman"/>
          <w:szCs w:val="24"/>
        </w:rPr>
      </w:pPr>
      <w:r w:rsidRPr="005E0D25">
        <w:rPr>
          <w:rFonts w:hAnsi="Times New Roman" w:ascii="Times New Roman"/>
          <w:szCs w:val="24"/>
        </w:rPr>
        <w:tab/>
        <w:t xml:space="preserve">1. </w:t>
      </w:r>
      <w:r w:rsidR="005560EE">
        <w:rPr>
          <w:rFonts w:hAnsi="Times New Roman" w:ascii="Times New Roman"/>
          <w:szCs w:val="24"/>
        </w:rPr>
        <w:t xml:space="preserve">troškovi PDV-a u iznosu od 572.943,78 kn </w:t>
      </w:r>
      <w:r w:rsidR="00536C69">
        <w:rPr>
          <w:rFonts w:hAnsi="Times New Roman" w:ascii="Times New Roman"/>
          <w:szCs w:val="24"/>
        </w:rPr>
        <w:t xml:space="preserve">na </w:t>
      </w:r>
      <w:r w:rsidR="005560EE">
        <w:rPr>
          <w:rFonts w:hAnsi="Times New Roman" w:ascii="Times New Roman"/>
          <w:szCs w:val="24"/>
        </w:rPr>
        <w:t xml:space="preserve">temelju čl. 170. st.2. Stečajnog </w:t>
      </w:r>
    </w:p>
    <w:p w:rsidRDefault="00536C69" w:rsidP="00536C69" w:rsidR="005560EE">
      <w:pPr>
        <w:overflowPunct/>
        <w:autoSpaceDE/>
        <w:autoSpaceDN/>
        <w:adjustRightInd/>
        <w:ind w:left="720"/>
        <w:jc w:val="both"/>
        <w:textAlignment w:val="auto"/>
        <w:rPr>
          <w:rFonts w:hAnsi="Times New Roman" w:ascii="Times New Roman"/>
          <w:szCs w:val="24"/>
        </w:rPr>
      </w:pPr>
      <w:r>
        <w:rPr>
          <w:rFonts w:hAnsi="Times New Roman" w:ascii="Times New Roman"/>
          <w:szCs w:val="24"/>
        </w:rPr>
        <w:t xml:space="preserve">    </w:t>
      </w:r>
      <w:r w:rsidR="005560EE">
        <w:rPr>
          <w:rFonts w:hAnsi="Times New Roman" w:ascii="Times New Roman"/>
          <w:szCs w:val="24"/>
        </w:rPr>
        <w:t>zakona</w:t>
      </w:r>
    </w:p>
    <w:p w:rsidRDefault="005560EE" w:rsidP="005560EE" w:rsidR="005560EE">
      <w:pPr>
        <w:overflowPunct/>
        <w:autoSpaceDE/>
        <w:autoSpaceDN/>
        <w:adjustRightInd/>
        <w:ind w:left="720"/>
        <w:jc w:val="both"/>
        <w:textAlignment w:val="auto"/>
        <w:rPr>
          <w:rFonts w:hAnsi="Times New Roman" w:ascii="Times New Roman"/>
          <w:szCs w:val="24"/>
        </w:rPr>
      </w:pPr>
      <w:r>
        <w:rPr>
          <w:rFonts w:hAnsi="Times New Roman" w:ascii="Times New Roman"/>
          <w:szCs w:val="24"/>
        </w:rPr>
        <w:t xml:space="preserve">2. </w:t>
      </w:r>
      <w:r w:rsidR="0028611F" w:rsidRPr="005E0D25">
        <w:rPr>
          <w:rFonts w:hAnsi="Times New Roman" w:ascii="Times New Roman"/>
          <w:szCs w:val="24"/>
        </w:rPr>
        <w:t xml:space="preserve">troškovi </w:t>
      </w:r>
      <w:r>
        <w:rPr>
          <w:rFonts w:hAnsi="Times New Roman" w:ascii="Times New Roman"/>
          <w:szCs w:val="24"/>
        </w:rPr>
        <w:t xml:space="preserve">u iznosu od 143.235,95 kn (5% od utrška) </w:t>
      </w:r>
      <w:r w:rsidR="00254632">
        <w:rPr>
          <w:rFonts w:hAnsi="Times New Roman" w:ascii="Times New Roman"/>
          <w:szCs w:val="24"/>
        </w:rPr>
        <w:t xml:space="preserve">na temelju čl. 170. st.1. </w:t>
      </w:r>
      <w:r>
        <w:rPr>
          <w:rFonts w:hAnsi="Times New Roman" w:ascii="Times New Roman"/>
          <w:szCs w:val="24"/>
        </w:rPr>
        <w:t xml:space="preserve">  </w:t>
      </w:r>
    </w:p>
    <w:p w:rsidRDefault="005560EE" w:rsidP="005560EE" w:rsidR="0028611F">
      <w:pPr>
        <w:overflowPunct/>
        <w:autoSpaceDE/>
        <w:autoSpaceDN/>
        <w:adjustRightInd/>
        <w:ind w:left="720"/>
        <w:jc w:val="both"/>
        <w:textAlignment w:val="auto"/>
        <w:rPr>
          <w:rFonts w:hAnsi="Times New Roman" w:ascii="Times New Roman"/>
          <w:szCs w:val="24"/>
        </w:rPr>
      </w:pPr>
      <w:r>
        <w:rPr>
          <w:rFonts w:hAnsi="Times New Roman" w:ascii="Times New Roman"/>
          <w:szCs w:val="24"/>
        </w:rPr>
        <w:t xml:space="preserve">    </w:t>
      </w:r>
      <w:r w:rsidR="00254632">
        <w:rPr>
          <w:rFonts w:hAnsi="Times New Roman" w:ascii="Times New Roman"/>
          <w:szCs w:val="24"/>
        </w:rPr>
        <w:t xml:space="preserve">Stečajnog zakona </w:t>
      </w:r>
    </w:p>
    <w:p w:rsidRDefault="005560EE" w:rsidP="005560EE" w:rsidR="005560EE">
      <w:pPr>
        <w:overflowPunct/>
        <w:autoSpaceDE/>
        <w:autoSpaceDN/>
        <w:adjustRightInd/>
        <w:ind w:firstLine="720"/>
        <w:jc w:val="both"/>
        <w:textAlignment w:val="auto"/>
        <w:rPr>
          <w:rFonts w:hAnsi="Times New Roman" w:ascii="Times New Roman"/>
          <w:szCs w:val="24"/>
        </w:rPr>
      </w:pPr>
      <w:r>
        <w:rPr>
          <w:rFonts w:hAnsi="Times New Roman" w:ascii="Times New Roman"/>
          <w:szCs w:val="24"/>
        </w:rPr>
        <w:t>3</w:t>
      </w:r>
      <w:r w:rsidR="00254632">
        <w:rPr>
          <w:rFonts w:hAnsi="Times New Roman" w:ascii="Times New Roman"/>
          <w:szCs w:val="24"/>
        </w:rPr>
        <w:t xml:space="preserve">. daljnji </w:t>
      </w:r>
      <w:r w:rsidR="00254632" w:rsidRPr="005E0D25">
        <w:rPr>
          <w:rFonts w:hAnsi="Times New Roman" w:ascii="Times New Roman"/>
          <w:szCs w:val="24"/>
        </w:rPr>
        <w:t xml:space="preserve">troškovi stečajnog postupka </w:t>
      </w:r>
      <w:r w:rsidRPr="005E0D25">
        <w:rPr>
          <w:rFonts w:hAnsi="Times New Roman" w:ascii="Times New Roman"/>
          <w:szCs w:val="24"/>
        </w:rPr>
        <w:t xml:space="preserve">u iznosu </w:t>
      </w:r>
      <w:r>
        <w:rPr>
          <w:rFonts w:hAnsi="Times New Roman" w:ascii="Times New Roman"/>
          <w:szCs w:val="24"/>
        </w:rPr>
        <w:t xml:space="preserve">od 421.231,62 </w:t>
      </w:r>
      <w:r w:rsidRPr="005E0D25">
        <w:rPr>
          <w:rFonts w:hAnsi="Times New Roman" w:ascii="Times New Roman"/>
          <w:szCs w:val="24"/>
        </w:rPr>
        <w:t>kn</w:t>
      </w:r>
      <w:r>
        <w:rPr>
          <w:rFonts w:hAnsi="Times New Roman" w:ascii="Times New Roman"/>
          <w:szCs w:val="24"/>
        </w:rPr>
        <w:t xml:space="preserve"> </w:t>
      </w:r>
      <w:r w:rsidR="00536C69">
        <w:rPr>
          <w:rFonts w:hAnsi="Times New Roman" w:ascii="Times New Roman"/>
          <w:szCs w:val="24"/>
        </w:rPr>
        <w:t xml:space="preserve">na </w:t>
      </w:r>
      <w:r>
        <w:rPr>
          <w:rFonts w:hAnsi="Times New Roman" w:ascii="Times New Roman"/>
          <w:szCs w:val="24"/>
        </w:rPr>
        <w:t xml:space="preserve">temelju čl. 170. </w:t>
      </w:r>
    </w:p>
    <w:p w:rsidRDefault="005560EE" w:rsidP="005560EE" w:rsidR="00254632">
      <w:pPr>
        <w:overflowPunct/>
        <w:autoSpaceDE/>
        <w:autoSpaceDN/>
        <w:adjustRightInd/>
        <w:ind w:left="720"/>
        <w:jc w:val="both"/>
        <w:textAlignment w:val="auto"/>
        <w:rPr>
          <w:rFonts w:hAnsi="Times New Roman" w:ascii="Times New Roman"/>
          <w:szCs w:val="24"/>
        </w:rPr>
      </w:pPr>
      <w:r>
        <w:rPr>
          <w:rFonts w:hAnsi="Times New Roman" w:ascii="Times New Roman"/>
          <w:szCs w:val="24"/>
        </w:rPr>
        <w:t xml:space="preserve">    st.2. Stečajnog zakona</w:t>
      </w:r>
    </w:p>
    <w:p w:rsidRDefault="00FE0AA5" w:rsidP="0028611F" w:rsidR="0028611F" w:rsidRPr="005E0D25">
      <w:pPr>
        <w:overflowPunct/>
        <w:autoSpaceDE/>
        <w:autoSpaceDN/>
        <w:adjustRightInd/>
        <w:jc w:val="both"/>
        <w:textAlignment w:val="auto"/>
        <w:rPr>
          <w:rFonts w:hAnsi="Times New Roman" w:ascii="Times New Roman"/>
          <w:szCs w:val="24"/>
        </w:rPr>
      </w:pPr>
      <w:r>
        <w:rPr>
          <w:rFonts w:hAnsi="Times New Roman" w:ascii="Times New Roman"/>
          <w:szCs w:val="24"/>
        </w:rPr>
        <w:tab/>
      </w:r>
    </w:p>
    <w:p w:rsidRDefault="00536C69" w:rsidP="00002513" w:rsidR="0028611F" w:rsidRPr="00FE0AA5">
      <w:pPr>
        <w:ind w:hanging="720" w:left="720"/>
        <w:jc w:val="both"/>
        <w:rPr>
          <w:rFonts w:hAnsi="Times New Roman" w:ascii="Times New Roman"/>
          <w:szCs w:val="24"/>
        </w:rPr>
      </w:pPr>
      <w:r>
        <w:rPr>
          <w:rFonts w:hAnsi="Times New Roman" w:ascii="Times New Roman"/>
          <w:szCs w:val="24"/>
        </w:rPr>
        <w:lastRenderedPageBreak/>
        <w:t>II.</w:t>
      </w:r>
      <w:r>
        <w:rPr>
          <w:rFonts w:hAnsi="Times New Roman" w:ascii="Times New Roman"/>
          <w:szCs w:val="24"/>
        </w:rPr>
        <w:tab/>
        <w:t>Prvoupisani r</w:t>
      </w:r>
      <w:r w:rsidR="0028611F" w:rsidRPr="00AD2317">
        <w:rPr>
          <w:rFonts w:hAnsi="Times New Roman" w:ascii="Times New Roman"/>
          <w:szCs w:val="24"/>
        </w:rPr>
        <w:t xml:space="preserve">azlučni vjerovnik </w:t>
      </w:r>
      <w:r>
        <w:rPr>
          <w:rFonts w:hAnsi="Times New Roman" w:ascii="Times New Roman"/>
          <w:szCs w:val="24"/>
        </w:rPr>
        <w:t>OTP BANKA HRVATSKA d.d., Zadar</w:t>
      </w:r>
      <w:r w:rsidR="00002513">
        <w:rPr>
          <w:rFonts w:hAnsi="Times New Roman" w:ascii="Times New Roman"/>
          <w:szCs w:val="24"/>
        </w:rPr>
        <w:t>,</w:t>
      </w:r>
      <w:r>
        <w:rPr>
          <w:rFonts w:hAnsi="Times New Roman" w:ascii="Times New Roman"/>
          <w:szCs w:val="24"/>
        </w:rPr>
        <w:t xml:space="preserve"> OIB 52508873833,</w:t>
      </w:r>
      <w:r w:rsidR="00AD2317">
        <w:rPr>
          <w:rFonts w:hAnsi="Times New Roman" w:ascii="Times New Roman"/>
          <w:szCs w:val="24"/>
        </w:rPr>
        <w:t xml:space="preserve"> </w:t>
      </w:r>
      <w:r w:rsidR="0028611F" w:rsidRPr="005E0D25">
        <w:rPr>
          <w:rFonts w:hAnsi="Times New Roman" w:ascii="Times New Roman"/>
          <w:szCs w:val="24"/>
        </w:rPr>
        <w:t xml:space="preserve">djelomično </w:t>
      </w:r>
      <w:r w:rsidR="00FE0AA5">
        <w:rPr>
          <w:rFonts w:hAnsi="Times New Roman" w:ascii="Times New Roman"/>
          <w:szCs w:val="24"/>
        </w:rPr>
        <w:t xml:space="preserve">se </w:t>
      </w:r>
      <w:r w:rsidR="0028611F" w:rsidRPr="005E0D25">
        <w:rPr>
          <w:rFonts w:hAnsi="Times New Roman" w:ascii="Times New Roman"/>
          <w:szCs w:val="24"/>
        </w:rPr>
        <w:t xml:space="preserve">namiruje </w:t>
      </w:r>
      <w:r>
        <w:rPr>
          <w:rFonts w:hAnsi="Times New Roman" w:ascii="Times New Roman"/>
          <w:szCs w:val="24"/>
        </w:rPr>
        <w:t xml:space="preserve">u odnosu na osiguranu tražbinu </w:t>
      </w:r>
      <w:r w:rsidR="0028611F" w:rsidRPr="005E0D25">
        <w:rPr>
          <w:rFonts w:hAnsi="Times New Roman" w:ascii="Times New Roman"/>
          <w:szCs w:val="24"/>
        </w:rPr>
        <w:t xml:space="preserve">za iznos </w:t>
      </w:r>
      <w:r w:rsidR="0028611F" w:rsidRPr="00FE0AA5">
        <w:rPr>
          <w:rFonts w:hAnsi="Times New Roman" w:ascii="Times New Roman"/>
          <w:szCs w:val="24"/>
        </w:rPr>
        <w:t>od</w:t>
      </w:r>
      <w:r>
        <w:rPr>
          <w:rFonts w:hAnsi="Times New Roman" w:ascii="Times New Roman"/>
          <w:szCs w:val="24"/>
        </w:rPr>
        <w:t xml:space="preserve"> 1.727.307,56</w:t>
      </w:r>
      <w:r w:rsidR="0028611F" w:rsidRPr="00FE0AA5">
        <w:rPr>
          <w:rFonts w:hAnsi="Times New Roman" w:ascii="Times New Roman"/>
          <w:szCs w:val="24"/>
        </w:rPr>
        <w:t xml:space="preserve">  kn</w:t>
      </w:r>
      <w:r w:rsidR="00FE0AA5" w:rsidRPr="00FE0AA5">
        <w:rPr>
          <w:rFonts w:hAnsi="Times New Roman" w:ascii="Times New Roman"/>
          <w:szCs w:val="24"/>
        </w:rPr>
        <w:t>.</w:t>
      </w:r>
      <w:r w:rsidR="00002513" w:rsidRPr="00FE0AA5">
        <w:rPr>
          <w:rFonts w:hAnsi="Times New Roman" w:ascii="Times New Roman"/>
          <w:szCs w:val="24"/>
        </w:rPr>
        <w:t xml:space="preserve"> </w:t>
      </w:r>
    </w:p>
    <w:p w:rsidRDefault="009536EA" w:rsidP="00002513" w:rsidR="009536EA">
      <w:pPr>
        <w:ind w:hanging="720" w:left="720"/>
        <w:jc w:val="both"/>
        <w:rPr>
          <w:rFonts w:hAnsi="Times New Roman" w:ascii="Times New Roman"/>
          <w:szCs w:val="24"/>
        </w:rPr>
      </w:pPr>
    </w:p>
    <w:p w:rsidRDefault="001D62FA" w:rsidP="001D62FA" w:rsidR="001D62FA" w:rsidRPr="005E0D25">
      <w:pPr>
        <w:jc w:val="center"/>
        <w:rPr>
          <w:rFonts w:hAnsi="Times New Roman" w:ascii="Times New Roman"/>
          <w:szCs w:val="24"/>
        </w:rPr>
      </w:pPr>
      <w:r w:rsidRPr="005E0D25">
        <w:rPr>
          <w:rFonts w:hAnsi="Times New Roman" w:ascii="Times New Roman"/>
          <w:szCs w:val="24"/>
        </w:rPr>
        <w:t>Obrazloženje</w:t>
      </w:r>
    </w:p>
    <w:p w:rsidRDefault="001D62FA" w:rsidP="001D62FA" w:rsidR="00FE0AA5">
      <w:pPr>
        <w:jc w:val="both"/>
        <w:rPr>
          <w:rFonts w:hAnsi="Times New Roman" w:ascii="Times New Roman"/>
          <w:szCs w:val="24"/>
        </w:rPr>
      </w:pPr>
      <w:r w:rsidRPr="005E0D25">
        <w:rPr>
          <w:rFonts w:hAnsi="Times New Roman" w:ascii="Times New Roman"/>
          <w:szCs w:val="24"/>
        </w:rPr>
        <w:tab/>
      </w:r>
    </w:p>
    <w:p w:rsidRDefault="00FE0AA5" w:rsidP="00FE0AA5" w:rsidR="00FE0AA5">
      <w:pPr>
        <w:ind w:firstLine="720"/>
        <w:jc w:val="both"/>
        <w:rPr>
          <w:rFonts w:hAnsi="Times New Roman" w:ascii="Times New Roman"/>
          <w:szCs w:val="24"/>
        </w:rPr>
      </w:pPr>
      <w:r>
        <w:rPr>
          <w:rFonts w:hAnsi="Times New Roman" w:ascii="Times New Roman"/>
          <w:szCs w:val="24"/>
        </w:rPr>
        <w:t>Nekretnine navedene i opisane u</w:t>
      </w:r>
      <w:r w:rsidRPr="00E55763">
        <w:rPr>
          <w:rFonts w:hAnsi="Times New Roman" w:ascii="Times New Roman"/>
          <w:szCs w:val="24"/>
        </w:rPr>
        <w:t xml:space="preserve"> točk</w:t>
      </w:r>
      <w:r>
        <w:rPr>
          <w:rFonts w:hAnsi="Times New Roman" w:ascii="Times New Roman"/>
          <w:szCs w:val="24"/>
        </w:rPr>
        <w:t>e I izreke ovog Rješenja prodane</w:t>
      </w:r>
      <w:r w:rsidRPr="00E55763">
        <w:rPr>
          <w:rFonts w:hAnsi="Times New Roman" w:ascii="Times New Roman"/>
          <w:szCs w:val="24"/>
        </w:rPr>
        <w:t xml:space="preserve"> </w:t>
      </w:r>
      <w:r>
        <w:rPr>
          <w:rFonts w:hAnsi="Times New Roman" w:ascii="Times New Roman"/>
          <w:szCs w:val="24"/>
        </w:rPr>
        <w:t>su</w:t>
      </w:r>
      <w:r w:rsidRPr="00E55763">
        <w:rPr>
          <w:rFonts w:hAnsi="Times New Roman" w:ascii="Times New Roman"/>
          <w:szCs w:val="24"/>
        </w:rPr>
        <w:t xml:space="preserve"> na održanoj </w:t>
      </w:r>
      <w:r w:rsidR="00536C69">
        <w:rPr>
          <w:rFonts w:hAnsi="Times New Roman" w:ascii="Times New Roman"/>
          <w:szCs w:val="24"/>
        </w:rPr>
        <w:t>provedenim javnim dražbama</w:t>
      </w:r>
      <w:r>
        <w:rPr>
          <w:rFonts w:hAnsi="Times New Roman" w:ascii="Times New Roman"/>
          <w:szCs w:val="24"/>
        </w:rPr>
        <w:t xml:space="preserve">, za ukupan iznos kupovnine od </w:t>
      </w:r>
      <w:r w:rsidR="00536C69">
        <w:rPr>
          <w:rFonts w:hAnsi="Times New Roman" w:ascii="Times New Roman"/>
          <w:szCs w:val="24"/>
        </w:rPr>
        <w:t>2.864.718,91</w:t>
      </w:r>
      <w:r>
        <w:rPr>
          <w:rFonts w:hAnsi="Times New Roman" w:ascii="Times New Roman"/>
          <w:szCs w:val="24"/>
        </w:rPr>
        <w:t xml:space="preserve"> kn.</w:t>
      </w:r>
    </w:p>
    <w:p w:rsidRDefault="00FE0AA5" w:rsidP="00FE0AA5" w:rsidR="00FE0AA5">
      <w:pPr>
        <w:jc w:val="both"/>
        <w:rPr>
          <w:rFonts w:hAnsi="Times New Roman" w:ascii="Times New Roman"/>
          <w:szCs w:val="24"/>
        </w:rPr>
      </w:pPr>
      <w:r w:rsidRPr="00E55763">
        <w:rPr>
          <w:rFonts w:hAnsi="Times New Roman" w:ascii="Times New Roman"/>
          <w:szCs w:val="24"/>
        </w:rPr>
        <w:tab/>
      </w:r>
      <w:r w:rsidR="00536C69">
        <w:rPr>
          <w:rFonts w:hAnsi="Times New Roman" w:ascii="Times New Roman"/>
          <w:szCs w:val="24"/>
        </w:rPr>
        <w:t>Stečajna</w:t>
      </w:r>
      <w:r>
        <w:rPr>
          <w:rFonts w:hAnsi="Times New Roman" w:ascii="Times New Roman"/>
          <w:szCs w:val="24"/>
        </w:rPr>
        <w:t xml:space="preserve"> upravitelj</w:t>
      </w:r>
      <w:r w:rsidR="00536C69">
        <w:rPr>
          <w:rFonts w:hAnsi="Times New Roman" w:ascii="Times New Roman"/>
          <w:szCs w:val="24"/>
        </w:rPr>
        <w:t>ica dostavila</w:t>
      </w:r>
      <w:r>
        <w:rPr>
          <w:rFonts w:hAnsi="Times New Roman" w:ascii="Times New Roman"/>
          <w:szCs w:val="24"/>
        </w:rPr>
        <w:t xml:space="preserve"> je pisani prijedlog za diobu kupovnine, pa je sud </w:t>
      </w:r>
      <w:r w:rsidR="00536C69">
        <w:rPr>
          <w:rFonts w:hAnsi="Times New Roman" w:ascii="Times New Roman"/>
          <w:szCs w:val="24"/>
        </w:rPr>
        <w:t>Rješenjem</w:t>
      </w:r>
      <w:r>
        <w:rPr>
          <w:rFonts w:hAnsi="Times New Roman" w:ascii="Times New Roman"/>
          <w:szCs w:val="24"/>
        </w:rPr>
        <w:t xml:space="preserve"> br. St-</w:t>
      </w:r>
      <w:r w:rsidR="00536C69">
        <w:rPr>
          <w:rFonts w:hAnsi="Times New Roman" w:ascii="Times New Roman"/>
          <w:szCs w:val="24"/>
        </w:rPr>
        <w:t>1653/11 od 23</w:t>
      </w:r>
      <w:r>
        <w:rPr>
          <w:rFonts w:hAnsi="Times New Roman" w:ascii="Times New Roman"/>
          <w:szCs w:val="24"/>
        </w:rPr>
        <w:t xml:space="preserve">. listopada 2015., na temelju čl. 124. </w:t>
      </w:r>
      <w:r w:rsidR="00536C69">
        <w:rPr>
          <w:rFonts w:hAnsi="Times New Roman" w:ascii="Times New Roman"/>
          <w:szCs w:val="24"/>
        </w:rPr>
        <w:t>Ovršnog zakona odredio i dana 12</w:t>
      </w:r>
      <w:r>
        <w:rPr>
          <w:rFonts w:hAnsi="Times New Roman" w:ascii="Times New Roman"/>
          <w:szCs w:val="24"/>
        </w:rPr>
        <w:t>. studenoga 2015. održao ročište za diobu kupovnine.</w:t>
      </w:r>
    </w:p>
    <w:p w:rsidRDefault="000248B3" w:rsidP="00FE0AA5" w:rsidR="000248B3" w:rsidRPr="00E55763">
      <w:pPr>
        <w:jc w:val="both"/>
        <w:rPr>
          <w:rFonts w:hAnsi="Times New Roman" w:ascii="Times New Roman"/>
          <w:szCs w:val="24"/>
        </w:rPr>
      </w:pPr>
    </w:p>
    <w:p w:rsidRDefault="00FE0AA5" w:rsidP="00FE0AA5" w:rsidR="00FE0AA5">
      <w:pPr>
        <w:ind w:firstLine="720"/>
        <w:jc w:val="both"/>
        <w:rPr>
          <w:rFonts w:hAnsi="Times New Roman" w:ascii="Times New Roman"/>
          <w:szCs w:val="24"/>
        </w:rPr>
      </w:pPr>
      <w:r w:rsidRPr="00E55763">
        <w:rPr>
          <w:rFonts w:hAnsi="Times New Roman" w:ascii="Times New Roman"/>
          <w:szCs w:val="24"/>
        </w:rPr>
        <w:t>Prilikom donošenja ovog rješenja</w:t>
      </w:r>
      <w:r>
        <w:rPr>
          <w:rFonts w:hAnsi="Times New Roman" w:ascii="Times New Roman"/>
          <w:szCs w:val="24"/>
        </w:rPr>
        <w:t>,</w:t>
      </w:r>
      <w:r w:rsidRPr="00E55763">
        <w:rPr>
          <w:rFonts w:hAnsi="Times New Roman" w:ascii="Times New Roman"/>
          <w:szCs w:val="24"/>
        </w:rPr>
        <w:t xml:space="preserve"> sud je postupio sukladno članku 164.a stavak 3. točka 1. i 2. Stečajnog zakona (Narodne novine br. 44/96, 161/98, 29/99, 129/00, 123/03, 197/03, 187/04, 82/06, 116/10, 125/12, 133/12; dalje u tekstu SZ), odnosno iz postignute kupovnine unovčenjem predmetne nekretnine u stečajnom postupku, sud je namirio troškove unovčenja obračunate prema pravilima iz članka 170. SZ-a, te zatim preostalim dijelom kupovnine namirio tražbinu razlučnog vjerovnika</w:t>
      </w:r>
      <w:r>
        <w:rPr>
          <w:rFonts w:hAnsi="Times New Roman" w:ascii="Times New Roman"/>
          <w:szCs w:val="24"/>
        </w:rPr>
        <w:t>.</w:t>
      </w:r>
      <w:r w:rsidRPr="00E55763">
        <w:rPr>
          <w:rFonts w:hAnsi="Times New Roman" w:ascii="Times New Roman"/>
          <w:szCs w:val="24"/>
        </w:rPr>
        <w:t xml:space="preserve"> </w:t>
      </w:r>
    </w:p>
    <w:p w:rsidRDefault="000248B3" w:rsidP="00FE0AA5" w:rsidR="000248B3">
      <w:pPr>
        <w:ind w:firstLine="720"/>
        <w:jc w:val="both"/>
        <w:rPr>
          <w:rFonts w:hAnsi="Times New Roman" w:ascii="Times New Roman"/>
          <w:szCs w:val="24"/>
        </w:rPr>
      </w:pPr>
    </w:p>
    <w:p w:rsidRDefault="00FE0AA5" w:rsidP="00FE0AA5" w:rsidR="00536C69">
      <w:pPr>
        <w:ind w:firstLine="720"/>
        <w:jc w:val="both"/>
        <w:rPr>
          <w:rFonts w:hAnsi="Times New Roman" w:ascii="Times New Roman"/>
          <w:szCs w:val="24"/>
        </w:rPr>
      </w:pPr>
      <w:r w:rsidRPr="00E55763">
        <w:rPr>
          <w:rFonts w:hAnsi="Times New Roman" w:ascii="Times New Roman"/>
          <w:szCs w:val="24"/>
        </w:rPr>
        <w:t xml:space="preserve">Dakle, iz uplaćene kupovnine najprije se namiruju troškovi stečajnog postupka na temelju </w:t>
      </w:r>
      <w:r>
        <w:rPr>
          <w:rFonts w:hAnsi="Times New Roman" w:ascii="Times New Roman"/>
          <w:szCs w:val="24"/>
        </w:rPr>
        <w:t xml:space="preserve">članka 170. stavak 1. i 2. SZ-a, a koji ukupno iznose </w:t>
      </w:r>
      <w:r w:rsidR="00536C69">
        <w:rPr>
          <w:rFonts w:hAnsi="Times New Roman" w:ascii="Times New Roman"/>
          <w:szCs w:val="24"/>
        </w:rPr>
        <w:t>1.137.411,35</w:t>
      </w:r>
      <w:r>
        <w:rPr>
          <w:rFonts w:hAnsi="Times New Roman" w:ascii="Times New Roman"/>
          <w:szCs w:val="24"/>
        </w:rPr>
        <w:t xml:space="preserve"> kn. Navedeni trošak</w:t>
      </w:r>
      <w:r w:rsidRPr="00E55763">
        <w:rPr>
          <w:rFonts w:hAnsi="Times New Roman" w:ascii="Times New Roman"/>
          <w:szCs w:val="24"/>
        </w:rPr>
        <w:t xml:space="preserve"> </w:t>
      </w:r>
      <w:r>
        <w:rPr>
          <w:rFonts w:hAnsi="Times New Roman" w:ascii="Times New Roman"/>
          <w:szCs w:val="24"/>
        </w:rPr>
        <w:t xml:space="preserve">predstavlja trošak iznosa od </w:t>
      </w:r>
      <w:r w:rsidR="00536C69">
        <w:rPr>
          <w:rFonts w:hAnsi="Times New Roman" w:ascii="Times New Roman"/>
          <w:szCs w:val="24"/>
        </w:rPr>
        <w:t>572.943,78</w:t>
      </w:r>
      <w:r>
        <w:rPr>
          <w:rFonts w:hAnsi="Times New Roman" w:ascii="Times New Roman"/>
          <w:szCs w:val="24"/>
        </w:rPr>
        <w:t xml:space="preserve"> kn</w:t>
      </w:r>
      <w:r w:rsidR="00536C69">
        <w:rPr>
          <w:rFonts w:hAnsi="Times New Roman" w:ascii="Times New Roman"/>
          <w:szCs w:val="24"/>
        </w:rPr>
        <w:t xml:space="preserve"> s osnova plaćanja PDV-a, pa je riješeno kao u točki I.1.</w:t>
      </w:r>
      <w:r>
        <w:rPr>
          <w:rFonts w:hAnsi="Times New Roman" w:ascii="Times New Roman"/>
          <w:szCs w:val="24"/>
        </w:rPr>
        <w:t xml:space="preserve"> na temelju </w:t>
      </w:r>
      <w:r w:rsidR="00536C69">
        <w:rPr>
          <w:rFonts w:hAnsi="Times New Roman" w:ascii="Times New Roman"/>
          <w:szCs w:val="24"/>
        </w:rPr>
        <w:t>čl. 170.st. 2 SZ-a</w:t>
      </w:r>
      <w:r>
        <w:rPr>
          <w:rFonts w:hAnsi="Times New Roman" w:ascii="Times New Roman"/>
          <w:szCs w:val="24"/>
        </w:rPr>
        <w:t xml:space="preserve">. </w:t>
      </w:r>
    </w:p>
    <w:p w:rsidRDefault="000248B3" w:rsidP="00FE0AA5" w:rsidR="000248B3">
      <w:pPr>
        <w:ind w:firstLine="720"/>
        <w:jc w:val="both"/>
        <w:rPr>
          <w:rFonts w:hAnsi="Times New Roman" w:ascii="Times New Roman"/>
          <w:szCs w:val="24"/>
        </w:rPr>
      </w:pPr>
    </w:p>
    <w:p w:rsidRDefault="00536C69" w:rsidP="00FE0AA5" w:rsidR="00536C69">
      <w:pPr>
        <w:ind w:firstLine="720"/>
        <w:jc w:val="both"/>
        <w:rPr>
          <w:rFonts w:hAnsi="Times New Roman" w:ascii="Times New Roman"/>
          <w:szCs w:val="24"/>
        </w:rPr>
      </w:pPr>
      <w:r>
        <w:rPr>
          <w:rFonts w:hAnsi="Times New Roman" w:ascii="Times New Roman"/>
          <w:szCs w:val="24"/>
        </w:rPr>
        <w:t>Sukladno čl. 170. st. 1 SZ-a, propisano je, da se troškovi utvrđivanja tražbine, koji obuhvaćaju troškove utvrđivanja istovjetnosti predmeta i prava na tom predmetu, određuju paušalno u iznosu od pet posto od utrška, pa je slijedom citiranog riješeno kao u točki I.2 ovog rješenja. Rješenje u točki I.3 doneseno je sukladno čl. 170. st.2. SZ-a, te iznos od 421.231,62 kn predstavlja daljnje stvarno nastale troškove tijekom provedbe ovog postupka,budući da se u predmetne nekretnine ujedno i jedine nekretnine koje su činile stečajnu masu ovog dužnika. Navedeni iznos od 421,231,62 kn predstavlja troškove bruto nagrade stečajne upraviteljice od 292.059,12 kn, materijalne troškove za uredsko poslovanje tijekom trajanja postupka u iznosu od 11.950,00 kn, troškove vještačenja od 169.097,50 kn, knjigovodstvene usluge od 48.125,00 kn.</w:t>
      </w:r>
    </w:p>
    <w:p w:rsidRDefault="00536C69" w:rsidP="00FE0AA5" w:rsidR="00536C69">
      <w:pPr>
        <w:ind w:firstLine="720"/>
        <w:jc w:val="both"/>
        <w:rPr>
          <w:rFonts w:hAnsi="Times New Roman" w:ascii="Times New Roman"/>
          <w:szCs w:val="24"/>
        </w:rPr>
      </w:pPr>
    </w:p>
    <w:p w:rsidRDefault="00FE0AA5" w:rsidP="00FE0AA5" w:rsidR="00FE0AA5" w:rsidRPr="00E55763">
      <w:pPr>
        <w:ind w:firstLine="720"/>
        <w:jc w:val="both"/>
        <w:rPr>
          <w:rFonts w:hAnsi="Times New Roman" w:ascii="Times New Roman"/>
          <w:szCs w:val="24"/>
        </w:rPr>
      </w:pPr>
      <w:r w:rsidRPr="00E55763">
        <w:rPr>
          <w:rFonts w:hAnsi="Times New Roman" w:ascii="Times New Roman"/>
          <w:szCs w:val="24"/>
        </w:rPr>
        <w:t>Zatim je</w:t>
      </w:r>
      <w:r w:rsidR="00581C71">
        <w:rPr>
          <w:rFonts w:hAnsi="Times New Roman" w:ascii="Times New Roman"/>
          <w:szCs w:val="24"/>
        </w:rPr>
        <w:t>,</w:t>
      </w:r>
      <w:r w:rsidRPr="00E55763">
        <w:rPr>
          <w:rFonts w:hAnsi="Times New Roman" w:ascii="Times New Roman"/>
          <w:szCs w:val="24"/>
        </w:rPr>
        <w:t xml:space="preserve"> slijedom članka 164.a stavak 3. t</w:t>
      </w:r>
      <w:r w:rsidR="00581C71">
        <w:rPr>
          <w:rFonts w:hAnsi="Times New Roman" w:ascii="Times New Roman"/>
          <w:szCs w:val="24"/>
        </w:rPr>
        <w:t>očka 2. SZ-a kojim je propisano</w:t>
      </w:r>
      <w:r w:rsidRPr="00E55763">
        <w:rPr>
          <w:rFonts w:hAnsi="Times New Roman" w:ascii="Times New Roman"/>
          <w:szCs w:val="24"/>
        </w:rPr>
        <w:t xml:space="preserve"> da se namiruju tražbine razlučnih vjerovnika prema redoslijedu predviđenog pravilima ovršnog postupka iz preostale kupovnine u iznosu od </w:t>
      </w:r>
      <w:r w:rsidR="00581C71">
        <w:rPr>
          <w:rFonts w:hAnsi="Times New Roman" w:ascii="Times New Roman"/>
          <w:szCs w:val="24"/>
        </w:rPr>
        <w:t>1.727.307,56</w:t>
      </w:r>
      <w:r>
        <w:rPr>
          <w:rFonts w:hAnsi="Times New Roman" w:ascii="Times New Roman"/>
          <w:szCs w:val="24"/>
        </w:rPr>
        <w:t xml:space="preserve"> </w:t>
      </w:r>
      <w:r w:rsidRPr="00E55763">
        <w:rPr>
          <w:rFonts w:hAnsi="Times New Roman" w:ascii="Times New Roman"/>
          <w:szCs w:val="24"/>
        </w:rPr>
        <w:t xml:space="preserve">kn namiren </w:t>
      </w:r>
      <w:r w:rsidR="00581C71">
        <w:rPr>
          <w:rFonts w:hAnsi="Times New Roman" w:ascii="Times New Roman"/>
          <w:szCs w:val="24"/>
        </w:rPr>
        <w:t xml:space="preserve">prvoupisani </w:t>
      </w:r>
      <w:r w:rsidRPr="00E55763">
        <w:rPr>
          <w:rFonts w:hAnsi="Times New Roman" w:ascii="Times New Roman"/>
          <w:szCs w:val="24"/>
        </w:rPr>
        <w:t>razlučni vjerovnik</w:t>
      </w:r>
      <w:r w:rsidR="00581C71">
        <w:rPr>
          <w:rFonts w:hAnsi="Times New Roman" w:ascii="Times New Roman"/>
          <w:szCs w:val="24"/>
        </w:rPr>
        <w:t xml:space="preserve"> OTP BANKA HRVATSKA d.d., Zadar, OIB 52508873833,</w:t>
      </w:r>
      <w:r w:rsidR="00AF1DAD">
        <w:rPr>
          <w:rFonts w:hAnsi="Times New Roman" w:ascii="Times New Roman"/>
          <w:szCs w:val="24"/>
        </w:rPr>
        <w:t xml:space="preserve"> </w:t>
      </w:r>
      <w:r w:rsidR="000248B3">
        <w:rPr>
          <w:rFonts w:hAnsi="Times New Roman" w:ascii="Times New Roman"/>
          <w:szCs w:val="24"/>
        </w:rPr>
        <w:t>a što predstavlja namirenje od 12,74 % u odnosu na osiguranu i dospjelu tražbinu ovog razlučnog vjerovnika (tražbina iznosi 13.555.465,36 kn), pa je riješeno</w:t>
      </w:r>
      <w:r w:rsidR="00AF1DAD">
        <w:rPr>
          <w:rFonts w:hAnsi="Times New Roman" w:ascii="Times New Roman"/>
          <w:szCs w:val="24"/>
        </w:rPr>
        <w:t xml:space="preserve"> </w:t>
      </w:r>
      <w:r w:rsidR="000248B3">
        <w:rPr>
          <w:rFonts w:hAnsi="Times New Roman" w:ascii="Times New Roman"/>
          <w:szCs w:val="24"/>
        </w:rPr>
        <w:t>kao</w:t>
      </w:r>
      <w:r w:rsidR="00AF1DAD">
        <w:rPr>
          <w:rFonts w:hAnsi="Times New Roman" w:ascii="Times New Roman"/>
          <w:szCs w:val="24"/>
        </w:rPr>
        <w:t xml:space="preserve"> u točki II izreke.</w:t>
      </w:r>
    </w:p>
    <w:p w:rsidRDefault="001D62FA" w:rsidP="001D62FA" w:rsidR="0078057F" w:rsidRPr="005E0D25">
      <w:pPr>
        <w:jc w:val="both"/>
        <w:rPr>
          <w:rFonts w:hAnsi="Times New Roman" w:ascii="Times New Roman"/>
          <w:szCs w:val="24"/>
        </w:rPr>
      </w:pPr>
      <w:r w:rsidRPr="005E0D25">
        <w:rPr>
          <w:rFonts w:hAnsi="Times New Roman" w:ascii="Times New Roman"/>
          <w:szCs w:val="24"/>
        </w:rPr>
        <w:tab/>
      </w:r>
    </w:p>
    <w:p w:rsidRDefault="009B5F59" w:rsidP="009B5F59" w:rsidR="001D62FA" w:rsidRPr="005E0D25">
      <w:pPr>
        <w:jc w:val="center"/>
        <w:rPr>
          <w:rFonts w:hAnsi="Times New Roman" w:ascii="Times New Roman"/>
          <w:szCs w:val="24"/>
        </w:rPr>
      </w:pPr>
      <w:r>
        <w:rPr>
          <w:rFonts w:hAnsi="Times New Roman" w:ascii="Times New Roman"/>
          <w:szCs w:val="24"/>
        </w:rPr>
        <w:t>U</w:t>
      </w:r>
      <w:r w:rsidR="00760EDB">
        <w:rPr>
          <w:rFonts w:hAnsi="Times New Roman" w:ascii="Times New Roman"/>
          <w:szCs w:val="24"/>
        </w:rPr>
        <w:t xml:space="preserve"> Zagrebu, </w:t>
      </w:r>
      <w:r w:rsidR="00581C71">
        <w:rPr>
          <w:rFonts w:hAnsi="Times New Roman" w:ascii="Times New Roman"/>
          <w:szCs w:val="24"/>
        </w:rPr>
        <w:t>12</w:t>
      </w:r>
      <w:r w:rsidR="00760EDB">
        <w:rPr>
          <w:rFonts w:hAnsi="Times New Roman" w:ascii="Times New Roman"/>
          <w:szCs w:val="24"/>
        </w:rPr>
        <w:t xml:space="preserve">. </w:t>
      </w:r>
      <w:r w:rsidR="00581C71">
        <w:rPr>
          <w:rFonts w:hAnsi="Times New Roman" w:ascii="Times New Roman"/>
          <w:szCs w:val="24"/>
        </w:rPr>
        <w:t>studenog</w:t>
      </w:r>
      <w:r w:rsidR="00760EDB">
        <w:rPr>
          <w:rFonts w:hAnsi="Times New Roman" w:ascii="Times New Roman"/>
          <w:szCs w:val="24"/>
        </w:rPr>
        <w:t xml:space="preserve"> 2015.</w:t>
      </w:r>
    </w:p>
    <w:p w:rsidRDefault="001D62FA" w:rsidP="001D62FA" w:rsidR="001D62FA" w:rsidRPr="005E0D25">
      <w:pPr>
        <w:jc w:val="right"/>
        <w:rPr>
          <w:rFonts w:hAnsi="Times New Roman" w:ascii="Times New Roman"/>
          <w:szCs w:val="24"/>
        </w:rPr>
      </w:pPr>
    </w:p>
    <w:p w:rsidRDefault="001D62FA" w:rsidP="001D62FA" w:rsidR="001D62FA" w:rsidRPr="005E0D25">
      <w:pPr>
        <w:rPr>
          <w:rFonts w:hAnsi="Times New Roman" w:ascii="Times New Roman"/>
          <w:szCs w:val="24"/>
        </w:rPr>
      </w:pPr>
      <w:r w:rsidRPr="005E0D25">
        <w:rPr>
          <w:rFonts w:hAnsi="Times New Roman" w:ascii="Times New Roman"/>
          <w:szCs w:val="24"/>
        </w:rPr>
        <w:tab/>
      </w:r>
      <w:r w:rsidRPr="005E0D25">
        <w:rPr>
          <w:rFonts w:hAnsi="Times New Roman" w:ascii="Times New Roman"/>
          <w:szCs w:val="24"/>
        </w:rPr>
        <w:tab/>
      </w:r>
      <w:r w:rsidRPr="005E0D25">
        <w:rPr>
          <w:rFonts w:hAnsi="Times New Roman" w:ascii="Times New Roman"/>
          <w:szCs w:val="24"/>
        </w:rPr>
        <w:tab/>
        <w:t xml:space="preserve">     </w:t>
      </w:r>
      <w:r w:rsidRPr="005E0D25">
        <w:rPr>
          <w:rFonts w:hAnsi="Times New Roman" w:ascii="Times New Roman"/>
          <w:szCs w:val="24"/>
        </w:rPr>
        <w:tab/>
      </w:r>
      <w:r w:rsidRPr="005E0D25">
        <w:rPr>
          <w:rFonts w:hAnsi="Times New Roman" w:ascii="Times New Roman"/>
          <w:szCs w:val="24"/>
        </w:rPr>
        <w:tab/>
      </w:r>
      <w:r w:rsidRPr="005E0D25">
        <w:rPr>
          <w:rFonts w:hAnsi="Times New Roman" w:ascii="Times New Roman"/>
          <w:szCs w:val="24"/>
        </w:rPr>
        <w:tab/>
        <w:t xml:space="preserve">       </w:t>
      </w:r>
      <w:r w:rsidRPr="005E0D25">
        <w:rPr>
          <w:rFonts w:hAnsi="Times New Roman" w:ascii="Times New Roman"/>
          <w:szCs w:val="24"/>
        </w:rPr>
        <w:tab/>
        <w:t xml:space="preserve">     </w:t>
      </w:r>
      <w:r w:rsidR="00760EDB">
        <w:rPr>
          <w:rFonts w:hAnsi="Times New Roman" w:ascii="Times New Roman"/>
          <w:szCs w:val="24"/>
        </w:rPr>
        <w:tab/>
      </w:r>
      <w:r w:rsidR="00760EDB">
        <w:rPr>
          <w:rFonts w:hAnsi="Times New Roman" w:ascii="Times New Roman"/>
          <w:szCs w:val="24"/>
        </w:rPr>
        <w:tab/>
      </w:r>
      <w:r w:rsidRPr="005E0D25">
        <w:rPr>
          <w:rFonts w:hAnsi="Times New Roman" w:ascii="Times New Roman"/>
          <w:szCs w:val="24"/>
        </w:rPr>
        <w:t xml:space="preserve"> </w:t>
      </w:r>
      <w:r w:rsidR="00760EDB">
        <w:rPr>
          <w:rFonts w:hAnsi="Times New Roman" w:ascii="Times New Roman"/>
          <w:szCs w:val="24"/>
        </w:rPr>
        <w:t>S U D A C</w:t>
      </w:r>
    </w:p>
    <w:p w:rsidRDefault="001D62FA" w:rsidP="001D62FA" w:rsidR="001D62FA" w:rsidRPr="005E0D25">
      <w:pPr>
        <w:ind w:firstLine="720" w:left="720"/>
        <w:rPr>
          <w:rFonts w:hAnsi="Times New Roman" w:ascii="Times New Roman"/>
          <w:szCs w:val="24"/>
        </w:rPr>
      </w:pPr>
      <w:r w:rsidRPr="005E0D25">
        <w:rPr>
          <w:rFonts w:hAnsi="Times New Roman" w:ascii="Times New Roman"/>
          <w:szCs w:val="24"/>
        </w:rPr>
        <w:tab/>
      </w:r>
      <w:r w:rsidRPr="005E0D25">
        <w:rPr>
          <w:rFonts w:hAnsi="Times New Roman" w:ascii="Times New Roman"/>
          <w:szCs w:val="24"/>
        </w:rPr>
        <w:tab/>
      </w:r>
      <w:r w:rsidRPr="005E0D25">
        <w:rPr>
          <w:rFonts w:hAnsi="Times New Roman" w:ascii="Times New Roman"/>
          <w:szCs w:val="24"/>
        </w:rPr>
        <w:tab/>
      </w:r>
      <w:r w:rsidRPr="005E0D25">
        <w:rPr>
          <w:rFonts w:hAnsi="Times New Roman" w:ascii="Times New Roman"/>
          <w:szCs w:val="24"/>
        </w:rPr>
        <w:tab/>
        <w:t xml:space="preserve">                       </w:t>
      </w:r>
    </w:p>
    <w:p w:rsidRDefault="001D62FA" w:rsidP="001D62FA" w:rsidR="001D62FA">
      <w:pPr>
        <w:ind w:firstLine="720" w:left="2160"/>
        <w:rPr>
          <w:rFonts w:hAnsi="Times New Roman" w:ascii="Times New Roman"/>
          <w:szCs w:val="24"/>
        </w:rPr>
      </w:pPr>
      <w:r w:rsidRPr="005E0D25">
        <w:rPr>
          <w:rFonts w:hAnsi="Times New Roman" w:ascii="Times New Roman"/>
          <w:szCs w:val="24"/>
        </w:rPr>
        <w:t xml:space="preserve">                                   </w:t>
      </w:r>
      <w:r w:rsidR="00760EDB">
        <w:rPr>
          <w:rFonts w:hAnsi="Times New Roman" w:ascii="Times New Roman"/>
          <w:szCs w:val="24"/>
        </w:rPr>
        <w:tab/>
      </w:r>
      <w:r w:rsidR="00760EDB">
        <w:rPr>
          <w:rFonts w:hAnsi="Times New Roman" w:ascii="Times New Roman"/>
          <w:szCs w:val="24"/>
        </w:rPr>
        <w:tab/>
      </w:r>
      <w:r w:rsidR="00D56555">
        <w:rPr>
          <w:rFonts w:hAnsi="Times New Roman" w:ascii="Times New Roman"/>
          <w:szCs w:val="24"/>
        </w:rPr>
        <w:t xml:space="preserve">   </w:t>
      </w:r>
      <w:r w:rsidRPr="005E0D25">
        <w:rPr>
          <w:rFonts w:hAnsi="Times New Roman" w:ascii="Times New Roman"/>
          <w:szCs w:val="24"/>
        </w:rPr>
        <w:t xml:space="preserve"> LUCIJA BUTIGAN</w:t>
      </w:r>
      <w:r w:rsidR="00B117E4">
        <w:rPr>
          <w:rFonts w:hAnsi="Times New Roman" w:ascii="Times New Roman"/>
          <w:szCs w:val="24"/>
        </w:rPr>
        <w:t>,v.r.</w:t>
      </w:r>
    </w:p>
    <w:p w:rsidRDefault="00B117E4" w:rsidP="001D62FA" w:rsidR="00B117E4">
      <w:pPr>
        <w:ind w:firstLine="720" w:left="2160"/>
        <w:rPr>
          <w:rFonts w:hAnsi="Times New Roman" w:ascii="Times New Roman"/>
          <w:szCs w:val="24"/>
        </w:rPr>
      </w:pPr>
    </w:p>
    <w:p w:rsidRDefault="00B117E4" w:rsidP="00B117E4" w:rsidR="00B117E4" w:rsidRPr="006866B6">
      <w:pPr>
        <w:ind w:firstLine="708" w:left="3600"/>
        <w:rPr>
          <w:rFonts w:hAnsi="Times New Roman" w:ascii="Times New Roman"/>
        </w:rPr>
      </w:pPr>
      <w:r>
        <w:rPr>
          <w:rFonts w:hAnsi="Times New Roman" w:ascii="Times New Roman"/>
        </w:rPr>
        <w:t xml:space="preserve">     </w:t>
      </w:r>
      <w:r w:rsidRPr="006866B6">
        <w:rPr>
          <w:rFonts w:hAnsi="Times New Roman" w:ascii="Times New Roman"/>
        </w:rPr>
        <w:t>Za točnost otpravka-ovlašteni službenik:</w:t>
      </w:r>
    </w:p>
    <w:p w:rsidRDefault="00B117E4" w:rsidP="00B117E4" w:rsidR="00B117E4" w:rsidRPr="006866B6">
      <w:pPr>
        <w:ind w:left="1476"/>
        <w:rPr>
          <w:rFonts w:hAnsi="Times New Roman" w:ascii="Times New Roman"/>
        </w:rPr>
      </w:pPr>
      <w:r w:rsidRPr="006866B6">
        <w:rPr>
          <w:rFonts w:hAnsi="Times New Roman" w:ascii="Times New Roman"/>
        </w:rPr>
        <w:t xml:space="preserve">  </w:t>
      </w:r>
      <w:r w:rsidRPr="006866B6">
        <w:rPr>
          <w:rFonts w:hAnsi="Times New Roman" w:ascii="Times New Roman"/>
        </w:rPr>
        <w:tab/>
      </w:r>
      <w:r w:rsidRPr="006866B6">
        <w:rPr>
          <w:rFonts w:hAnsi="Times New Roman" w:ascii="Times New Roman"/>
        </w:rPr>
        <w:tab/>
      </w:r>
      <w:r w:rsidRPr="006866B6">
        <w:rPr>
          <w:rFonts w:hAnsi="Times New Roman" w:ascii="Times New Roman"/>
        </w:rPr>
        <w:tab/>
      </w:r>
      <w:r w:rsidRPr="006866B6">
        <w:rPr>
          <w:rFonts w:hAnsi="Times New Roman" w:ascii="Times New Roman"/>
        </w:rPr>
        <w:tab/>
      </w:r>
      <w:r w:rsidRPr="006866B6">
        <w:rPr>
          <w:rFonts w:hAnsi="Times New Roman" w:ascii="Times New Roman"/>
        </w:rPr>
        <w:tab/>
        <w:t xml:space="preserve"> </w:t>
      </w:r>
      <w:r>
        <w:rPr>
          <w:rFonts w:hAnsi="Times New Roman" w:ascii="Times New Roman"/>
        </w:rPr>
        <w:t xml:space="preserve">      </w:t>
      </w:r>
      <w:r w:rsidRPr="006866B6">
        <w:rPr>
          <w:rFonts w:hAnsi="Times New Roman" w:ascii="Times New Roman"/>
        </w:rPr>
        <w:t xml:space="preserve">    (Valentina Kranjčić)</w:t>
      </w:r>
    </w:p>
    <w:p w:rsidRDefault="00B117E4" w:rsidP="001D62FA" w:rsidR="00B117E4" w:rsidRPr="005E0D25">
      <w:pPr>
        <w:ind w:firstLine="720" w:left="2160"/>
        <w:rPr>
          <w:rFonts w:hAnsi="Times New Roman" w:ascii="Times New Roman"/>
          <w:szCs w:val="24"/>
        </w:rPr>
      </w:pPr>
    </w:p>
    <w:p w:rsidRDefault="001D62FA" w:rsidP="001D62FA" w:rsidR="001D62FA">
      <w:pPr>
        <w:pStyle w:val="Tijeloteksta"/>
        <w:rPr>
          <w:szCs w:val="24"/>
          <w:u w:val="single"/>
        </w:rPr>
      </w:pPr>
    </w:p>
    <w:p w:rsidRDefault="009B5F59" w:rsidP="001D62FA" w:rsidR="009B5F59">
      <w:pPr>
        <w:pStyle w:val="Tijeloteksta"/>
        <w:rPr>
          <w:szCs w:val="24"/>
          <w:u w:val="single"/>
        </w:rPr>
      </w:pPr>
    </w:p>
    <w:p w:rsidRDefault="009B5F59" w:rsidP="001D62FA" w:rsidR="009B5F59" w:rsidRPr="005E0D25">
      <w:pPr>
        <w:pStyle w:val="Tijeloteksta"/>
        <w:rPr>
          <w:szCs w:val="24"/>
          <w:u w:val="single"/>
        </w:rPr>
      </w:pPr>
    </w:p>
    <w:p w:rsidRDefault="000807F4" w:rsidP="001D62FA" w:rsidR="000807F4">
      <w:pPr>
        <w:pStyle w:val="Tijeloteksta"/>
        <w:rPr>
          <w:szCs w:val="24"/>
          <w:u w:val="single"/>
        </w:rPr>
      </w:pPr>
    </w:p>
    <w:p w:rsidRDefault="00B60536" w:rsidP="001D62FA" w:rsidR="00B60536">
      <w:pPr>
        <w:pStyle w:val="Tijeloteksta"/>
        <w:rPr>
          <w:szCs w:val="24"/>
          <w:u w:val="single"/>
        </w:rPr>
      </w:pPr>
    </w:p>
    <w:p w:rsidRDefault="00B60536" w:rsidP="001D62FA" w:rsidR="00B60536">
      <w:pPr>
        <w:pStyle w:val="Tijeloteksta"/>
        <w:rPr>
          <w:szCs w:val="24"/>
          <w:u w:val="single"/>
        </w:rPr>
      </w:pPr>
    </w:p>
    <w:p w:rsidRDefault="001D62FA" w:rsidP="001D62FA" w:rsidR="001D62FA" w:rsidRPr="005E0D25">
      <w:pPr>
        <w:pStyle w:val="Tijeloteksta"/>
        <w:rPr>
          <w:szCs w:val="24"/>
          <w:u w:val="single"/>
        </w:rPr>
      </w:pPr>
      <w:r w:rsidRPr="005E0D25">
        <w:rPr>
          <w:szCs w:val="24"/>
          <w:u w:val="single"/>
        </w:rPr>
        <w:t>UPUTA O PRAVNOM LIJEKU:</w:t>
      </w:r>
    </w:p>
    <w:p w:rsidRDefault="001D62FA" w:rsidP="001D62FA" w:rsidR="001D62FA" w:rsidRPr="005E0D25">
      <w:pPr>
        <w:jc w:val="both"/>
        <w:rPr>
          <w:rFonts w:hAnsi="Times New Roman" w:ascii="Times New Roman"/>
          <w:szCs w:val="24"/>
        </w:rPr>
      </w:pPr>
      <w:r w:rsidRPr="005E0D25">
        <w:rPr>
          <w:rFonts w:hAnsi="Times New Roman" w:ascii="Times New Roman"/>
          <w:szCs w:val="24"/>
        </w:rPr>
        <w:t>Protiv ovog rješenja dopuštena je žalba Visokom trgovačkom sudu RH. Žalba se podnosi putem ovog suda u 2 primjerak u roku 8 dana i to računajući o dana dostave pisanog otpravka rješenja.</w:t>
      </w:r>
    </w:p>
    <w:p w:rsidRDefault="000807F4" w:rsidP="001D62FA" w:rsidR="000807F4" w:rsidRPr="005E0D25">
      <w:pPr>
        <w:jc w:val="both"/>
        <w:rPr>
          <w:rFonts w:hAnsi="Times New Roman" w:ascii="Times New Roman"/>
          <w:szCs w:val="24"/>
        </w:rPr>
      </w:pPr>
    </w:p>
    <w:p w:rsidRDefault="009B5F59" w:rsidP="001D62FA" w:rsidR="009B5F59">
      <w:pPr>
        <w:jc w:val="both"/>
        <w:rPr>
          <w:rFonts w:hAnsi="Times New Roman" w:ascii="Times New Roman"/>
          <w:szCs w:val="24"/>
        </w:rPr>
      </w:pPr>
    </w:p>
    <w:p w:rsidRDefault="001D62FA" w:rsidP="001D62FA" w:rsidR="001D62FA" w:rsidRPr="00B117E4">
      <w:pPr>
        <w:jc w:val="both"/>
        <w:rPr>
          <w:rFonts w:hAnsi="Times New Roman" w:ascii="Times New Roman"/>
          <w:color w:val="FFFFFF"/>
          <w:szCs w:val="24"/>
        </w:rPr>
      </w:pPr>
      <w:r w:rsidRPr="00B117E4">
        <w:rPr>
          <w:rFonts w:hAnsi="Times New Roman" w:ascii="Times New Roman"/>
          <w:color w:val="FFFFFF"/>
          <w:szCs w:val="24"/>
        </w:rPr>
        <w:t>DNA:</w:t>
      </w:r>
    </w:p>
    <w:p w:rsidRDefault="009B5F59" w:rsidP="001D62FA" w:rsidR="001D62FA" w:rsidRPr="00B117E4">
      <w:pPr>
        <w:numPr>
          <w:ilvl w:val="0"/>
          <w:numId w:val="18"/>
        </w:numPr>
        <w:jc w:val="both"/>
        <w:rPr>
          <w:rFonts w:hAnsi="Times New Roman" w:ascii="Times New Roman"/>
          <w:color w:val="FFFFFF"/>
          <w:szCs w:val="24"/>
        </w:rPr>
      </w:pPr>
      <w:r w:rsidRPr="00B117E4">
        <w:rPr>
          <w:rFonts w:hAnsi="Times New Roman" w:ascii="Times New Roman"/>
          <w:color w:val="FFFFFF"/>
          <w:szCs w:val="24"/>
        </w:rPr>
        <w:t>stečajna</w:t>
      </w:r>
      <w:r w:rsidR="001D62FA" w:rsidRPr="00B117E4">
        <w:rPr>
          <w:rFonts w:hAnsi="Times New Roman" w:ascii="Times New Roman"/>
          <w:color w:val="FFFFFF"/>
          <w:szCs w:val="24"/>
        </w:rPr>
        <w:t xml:space="preserve"> upravitelj</w:t>
      </w:r>
      <w:r w:rsidRPr="00B117E4">
        <w:rPr>
          <w:rFonts w:hAnsi="Times New Roman" w:ascii="Times New Roman"/>
          <w:color w:val="FFFFFF"/>
          <w:szCs w:val="24"/>
        </w:rPr>
        <w:t>ica</w:t>
      </w:r>
    </w:p>
    <w:p w:rsidRDefault="002426F9" w:rsidP="00F31E7B" w:rsidR="002426F9" w:rsidRPr="00B117E4">
      <w:pPr>
        <w:numPr>
          <w:ilvl w:val="0"/>
          <w:numId w:val="18"/>
        </w:numPr>
        <w:jc w:val="both"/>
        <w:rPr>
          <w:rFonts w:hAnsi="Times New Roman" w:ascii="Times New Roman"/>
          <w:color w:val="FFFFFF"/>
          <w:szCs w:val="24"/>
        </w:rPr>
      </w:pPr>
      <w:r w:rsidRPr="00B117E4">
        <w:rPr>
          <w:rFonts w:hAnsi="Times New Roman" w:ascii="Times New Roman"/>
          <w:color w:val="FFFFFF"/>
          <w:szCs w:val="24"/>
        </w:rPr>
        <w:t xml:space="preserve">razlučni vjerovnik </w:t>
      </w:r>
      <w:r w:rsidR="009B5F59" w:rsidRPr="00B117E4">
        <w:rPr>
          <w:rFonts w:hAnsi="Times New Roman" w:ascii="Times New Roman"/>
          <w:color w:val="FFFFFF"/>
          <w:szCs w:val="24"/>
        </w:rPr>
        <w:t>OTP BANKA HRVATSKA d.d., Zadar,</w:t>
      </w:r>
      <w:r w:rsidR="00974FCF" w:rsidRPr="00B117E4">
        <w:rPr>
          <w:rFonts w:hAnsi="Times New Roman" w:ascii="Times New Roman"/>
          <w:color w:val="FFFFFF"/>
          <w:szCs w:val="24"/>
        </w:rPr>
        <w:t>po pun. OD Žurić i partneri, Zagreb, Ivana Lučića 2/A</w:t>
      </w:r>
    </w:p>
    <w:p w:rsidRDefault="000807F4" w:rsidP="001D62FA" w:rsidR="001D62FA" w:rsidRPr="00B117E4">
      <w:pPr>
        <w:numPr>
          <w:ilvl w:val="0"/>
          <w:numId w:val="18"/>
        </w:numPr>
        <w:jc w:val="both"/>
        <w:rPr>
          <w:rFonts w:hAnsi="Times New Roman" w:ascii="Times New Roman"/>
          <w:color w:val="FFFFFF"/>
          <w:szCs w:val="24"/>
        </w:rPr>
      </w:pPr>
      <w:r w:rsidRPr="00B117E4">
        <w:rPr>
          <w:rFonts w:hAnsi="Times New Roman" w:ascii="Times New Roman"/>
          <w:color w:val="FFFFFF"/>
          <w:szCs w:val="24"/>
        </w:rPr>
        <w:t>e-</w:t>
      </w:r>
      <w:r w:rsidR="001D62FA" w:rsidRPr="00B117E4">
        <w:rPr>
          <w:rFonts w:hAnsi="Times New Roman" w:ascii="Times New Roman"/>
          <w:color w:val="FFFFFF"/>
          <w:szCs w:val="24"/>
        </w:rPr>
        <w:t>oglasna ploča suda – 8 dana</w:t>
      </w:r>
    </w:p>
    <w:p w:rsidRDefault="001D62FA" w:rsidP="001D62FA" w:rsidR="001D62FA" w:rsidRPr="005E0D25">
      <w:pPr>
        <w:jc w:val="both"/>
        <w:rPr>
          <w:rFonts w:hAnsi="Times New Roman" w:ascii="Times New Roman"/>
          <w:szCs w:val="24"/>
        </w:rPr>
      </w:pPr>
    </w:p>
    <w:p w:rsidRDefault="005D47EF" w:rsidP="001D62FA" w:rsidR="005D47EF" w:rsidRPr="005E0D25">
      <w:pPr>
        <w:rPr>
          <w:rFonts w:hAnsi="Times New Roman" w:ascii="Times New Roman"/>
          <w:szCs w:val="24"/>
        </w:rPr>
      </w:pPr>
    </w:p>
    <w:sectPr w:rsidSect="009B5F59" w:rsidR="005D47EF" w:rsidRPr="005E0D25">
      <w:headerReference w:type="even" r:id="rId10"/>
      <w:headerReference w:type="default" r:id="rId11"/>
      <w:footerReference w:type="even" r:id="rId12"/>
      <w:footerReference w:type="default" r:id="rId13"/>
      <w:pgSz w:code="9" w:h="16840" w:w="11907"/>
      <w:pgMar w:gutter="0" w:footer="720" w:header="720" w:left="1531" w:bottom="993" w:right="1531" w:top="113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2FAE" w:rsidR="00622FAE">
      <w:r>
        <w:separator/>
      </w:r>
    </w:p>
  </w:endnote>
  <w:endnote w:id="0" w:type="continuationSeparator">
    <w:p w:rsidRDefault="00622FAE" w:rsidR="00622F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63B7" w:rsidP="001D62FA" w:rsidR="005063B7">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063B7" w:rsidP="001D62FA" w:rsidR="005063B7">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63B7" w:rsidP="001D62FA" w:rsidR="005063B7">
    <w:pPr>
      <w:pStyle w:val="Podnoje"/>
      <w:framePr w:y="1" w:xAlign="right" w:vAnchor="text" w:hAnchor="margin" w:wrap="around"/>
      <w:rPr>
        <w:rStyle w:val="Brojstranice"/>
      </w:rPr>
    </w:pPr>
  </w:p>
  <w:p w:rsidRDefault="005063B7" w:rsidP="001D62FA" w:rsidR="005063B7">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2FAE" w:rsidR="00622FAE">
      <w:r>
        <w:separator/>
      </w:r>
    </w:p>
  </w:footnote>
  <w:footnote w:id="0" w:type="continuationSeparator">
    <w:p w:rsidRDefault="00622FAE" w:rsidR="00622FA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63B7" w:rsidP="001D62FA" w:rsidR="005063B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063B7" w:rsidR="005063B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63B7" w:rsidP="001D62FA" w:rsidR="005063B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117E4">
      <w:rPr>
        <w:rStyle w:val="Brojstranice"/>
        <w:noProof/>
      </w:rPr>
      <w:t>4</w:t>
    </w:r>
    <w:r>
      <w:rPr>
        <w:rStyle w:val="Brojstranice"/>
      </w:rPr>
      <w:fldChar w:fldCharType="end"/>
    </w:r>
  </w:p>
  <w:p w:rsidRDefault="005063B7" w:rsidP="001D62FA" w:rsidR="005063B7">
    <w:pPr>
      <w:pStyle w:val="Zaglavlje"/>
      <w:jc w:val="right"/>
      <w:rPr>
        <w:sz w:val="22"/>
        <w:szCs w:val="22"/>
      </w:rPr>
    </w:pPr>
    <w:r>
      <w:rPr>
        <w:sz w:val="22"/>
        <w:szCs w:val="22"/>
      </w:rPr>
      <w:t>20 St-</w:t>
    </w:r>
    <w:r w:rsidR="005560EE">
      <w:rPr>
        <w:sz w:val="22"/>
        <w:szCs w:val="22"/>
      </w:rPr>
      <w:t>1653/11</w:t>
    </w:r>
  </w:p>
  <w:p w:rsidRDefault="005063B7" w:rsidP="001D62FA" w:rsidR="005063B7">
    <w:pPr>
      <w:pStyle w:val="Zaglavlje"/>
      <w:jc w:val="right"/>
      <w:rPr>
        <w:sz w:val="22"/>
        <w:szCs w:val="22"/>
      </w:rPr>
    </w:pPr>
  </w:p>
  <w:p w:rsidRDefault="005063B7" w:rsidP="001D62FA" w:rsidR="005063B7" w:rsidRPr="00F00759">
    <w:pPr>
      <w:pStyle w:val="Zaglavlje"/>
      <w:jc w:val="right"/>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8309B"/>
    <w:multiLevelType w:val="hybridMultilevel"/>
    <w:tmpl w:val="D0CEF146"/>
    <w:lvl w:tplc="84A05352" w:ilvl="0">
      <w:start w:val="2"/>
      <w:numFmt w:val="upperRoman"/>
      <w:lvlText w:val="%1."/>
      <w:lvlJc w:val="left"/>
      <w:pPr>
        <w:tabs>
          <w:tab w:pos="1140" w:val="num"/>
        </w:tabs>
        <w:ind w:hanging="720" w:left="1140"/>
      </w:pPr>
      <w:rPr>
        <w:rFonts w:hint="default"/>
      </w:rPr>
    </w:lvl>
    <w:lvl w:tentative="true" w:tplc="041A0019" w:ilvl="1">
      <w:start w:val="1"/>
      <w:numFmt w:val="lowerLetter"/>
      <w:lvlText w:val="%2."/>
      <w:lvlJc w:val="left"/>
      <w:pPr>
        <w:tabs>
          <w:tab w:pos="1500" w:val="num"/>
        </w:tabs>
        <w:ind w:hanging="360" w:left="1500"/>
      </w:p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
    <w:nsid w:val="0A83693F"/>
    <w:multiLevelType w:val="multilevel"/>
    <w:tmpl w:val="1B08886E"/>
    <w:lvl w:ilvl="0">
      <w:start w:val="5"/>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0D32766E"/>
    <w:multiLevelType w:val="hybridMultilevel"/>
    <w:tmpl w:val="333A8BFA"/>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3">
    <w:nsid w:val="0E091C53"/>
    <w:multiLevelType w:val="hybridMultilevel"/>
    <w:tmpl w:val="7E64405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36C3B55"/>
    <w:multiLevelType w:val="hybridMultilevel"/>
    <w:tmpl w:val="222C40A4"/>
    <w:lvl w:tplc="D06429DC"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5">
    <w:nsid w:val="159364A5"/>
    <w:multiLevelType w:val="hybridMultilevel"/>
    <w:tmpl w:val="1D3E376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19116380"/>
    <w:multiLevelType w:val="hybridMultilevel"/>
    <w:tmpl w:val="0F2A0B3C"/>
    <w:lvl w:tplc="222A1476" w:ilvl="0">
      <w:start w:val="17"/>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7">
    <w:nsid w:val="1B246602"/>
    <w:multiLevelType w:val="singleLevel"/>
    <w:tmpl w:val="6D06E8BC"/>
    <w:lvl w:ilvl="0">
      <w:start w:val="1"/>
      <w:numFmt w:val="decimal"/>
      <w:lvlText w:val="%1."/>
      <w:legacy w:legacyIndent="283" w:legacySpace="0" w:legacy="true"/>
      <w:lvlJc w:val="left"/>
      <w:pPr>
        <w:ind w:hanging="283" w:left="283"/>
      </w:pPr>
    </w:lvl>
  </w:abstractNum>
  <w:abstractNum w:abstractNumId="8">
    <w:nsid w:val="1E501917"/>
    <w:multiLevelType w:val="hybridMultilevel"/>
    <w:tmpl w:val="50D0ACE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11D2095"/>
    <w:multiLevelType w:val="hybridMultilevel"/>
    <w:tmpl w:val="F1FE38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2F07FB7"/>
    <w:multiLevelType w:val="hybridMultilevel"/>
    <w:tmpl w:val="2402B88A"/>
    <w:lvl w:tplc="A0B00A94" w:ilvl="0">
      <w:start w:val="1"/>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1">
    <w:nsid w:val="23553EB7"/>
    <w:multiLevelType w:val="hybridMultilevel"/>
    <w:tmpl w:val="06EA8A10"/>
    <w:lvl w:tplc="041A000F" w:ilvl="0">
      <w:start w:val="1"/>
      <w:numFmt w:val="decimal"/>
      <w:lvlText w:val="%1."/>
      <w:lvlJc w:val="left"/>
      <w:pPr>
        <w:tabs>
          <w:tab w:pos="720" w:val="num"/>
        </w:tabs>
        <w:ind w:hanging="360" w:left="720"/>
      </w:pPr>
      <w:rPr>
        <w:rFonts w:hint="default"/>
      </w:rPr>
    </w:lvl>
    <w:lvl w:tplc="2C52A2FE" w:ilvl="1">
      <w:start w:va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2D9C6CC2"/>
    <w:multiLevelType w:val="hybridMultilevel"/>
    <w:tmpl w:val="57D4E8B8"/>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3">
    <w:nsid w:val="45743182"/>
    <w:multiLevelType w:val="hybridMultilevel"/>
    <w:tmpl w:val="4C76A3F4"/>
    <w:lvl w:tplc="AD96F4B2" w:ilvl="0">
      <w:start w:val="5"/>
      <w:numFmt w:val="upperRoman"/>
      <w:lvlText w:val="%1."/>
      <w:lvlJc w:val="left"/>
      <w:pPr>
        <w:tabs>
          <w:tab w:pos="1140" w:val="num"/>
        </w:tabs>
        <w:ind w:hanging="720" w:left="1140"/>
      </w:pPr>
      <w:rPr>
        <w:rFonts w:hint="default"/>
      </w:rPr>
    </w:lvl>
    <w:lvl w:tplc="35020F96" w:ilvl="1">
      <w:start w:val="5"/>
      <w:numFmt w:val="bullet"/>
      <w:lvlText w:val="-"/>
      <w:lvlJc w:val="left"/>
      <w:pPr>
        <w:tabs>
          <w:tab w:pos="1500" w:val="num"/>
        </w:tabs>
        <w:ind w:hanging="360" w:left="1500"/>
      </w:pPr>
      <w:rPr>
        <w:rFonts w:cs="Times New Roman" w:eastAsia="Times New Roman" w:hAnsi="Times New Roman" w:ascii="Times New Roman" w:hint="default"/>
      </w:r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4">
    <w:nsid w:val="5B3C6068"/>
    <w:multiLevelType w:val="hybridMultilevel"/>
    <w:tmpl w:val="A972EFC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5BB62511"/>
    <w:multiLevelType w:val="hybridMultilevel"/>
    <w:tmpl w:val="6C009622"/>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6">
    <w:nsid w:val="61A95C2E"/>
    <w:multiLevelType w:val="hybridMultilevel"/>
    <w:tmpl w:val="57F6149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7">
    <w:nsid w:val="62BD3E2D"/>
    <w:multiLevelType w:val="hybridMultilevel"/>
    <w:tmpl w:val="F4588ED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8">
    <w:nsid w:val="73444B15"/>
    <w:multiLevelType w:val="hybridMultilevel"/>
    <w:tmpl w:val="3F028CE4"/>
    <w:lvl w:tplc="6B7616D4" w:ilvl="0">
      <w:numFmt w:val="bullet"/>
      <w:lvlText w:val="-"/>
      <w:lvlJc w:val="left"/>
      <w:pPr>
        <w:tabs>
          <w:tab w:pos="360" w:val="num"/>
        </w:tabs>
        <w:ind w:hanging="360" w:left="360"/>
      </w:pPr>
      <w:rPr>
        <w:rFonts w:cs="Times New Roman" w:eastAsia="Times New Roman" w:hAnsi="Times New Roman" w:ascii="Times New Roman" w:hint="default"/>
      </w:rPr>
    </w:lvl>
    <w:lvl w:tplc="04090003" w:ilvl="1">
      <w:start w:val="1"/>
      <w:numFmt w:val="bullet"/>
      <w:lvlText w:val="o"/>
      <w:lvlJc w:val="left"/>
      <w:pPr>
        <w:tabs>
          <w:tab w:pos="1080" w:val="num"/>
        </w:tabs>
        <w:ind w:hanging="360" w:left="1080"/>
      </w:pPr>
      <w:rPr>
        <w:rFonts w:cs="Courier New" w:hAnsi="Courier New" w:ascii="Courier New" w:hint="default"/>
      </w:rPr>
    </w:lvl>
    <w:lvl w:tplc="04090005" w:ilvl="2">
      <w:start w:val="1"/>
      <w:numFmt w:val="bullet"/>
      <w:lvlText w:val=""/>
      <w:lvlJc w:val="left"/>
      <w:pPr>
        <w:tabs>
          <w:tab w:pos="1800" w:val="num"/>
        </w:tabs>
        <w:ind w:hanging="360" w:left="1800"/>
      </w:pPr>
      <w:rPr>
        <w:rFonts w:hAnsi="Wingdings" w:ascii="Wingdings" w:hint="default"/>
      </w:rPr>
    </w:lvl>
    <w:lvl w:tplc="04090001" w:ilvl="3">
      <w:start w:val="1"/>
      <w:numFmt w:val="bullet"/>
      <w:lvlText w:val=""/>
      <w:lvlJc w:val="left"/>
      <w:pPr>
        <w:tabs>
          <w:tab w:pos="2520" w:val="num"/>
        </w:tabs>
        <w:ind w:hanging="360" w:left="2520"/>
      </w:pPr>
      <w:rPr>
        <w:rFonts w:hAnsi="Symbol" w:ascii="Symbol" w:hint="default"/>
      </w:rPr>
    </w:lvl>
    <w:lvl w:tplc="04090003" w:ilvl="4">
      <w:start w:val="1"/>
      <w:numFmt w:val="bullet"/>
      <w:lvlText w:val="o"/>
      <w:lvlJc w:val="left"/>
      <w:pPr>
        <w:tabs>
          <w:tab w:pos="3240" w:val="num"/>
        </w:tabs>
        <w:ind w:hanging="360" w:left="3240"/>
      </w:pPr>
      <w:rPr>
        <w:rFonts w:cs="Courier New" w:hAnsi="Courier New" w:ascii="Courier New" w:hint="default"/>
      </w:rPr>
    </w:lvl>
    <w:lvl w:tplc="04090005" w:ilvl="5">
      <w:start w:val="1"/>
      <w:numFmt w:val="bullet"/>
      <w:lvlText w:val=""/>
      <w:lvlJc w:val="left"/>
      <w:pPr>
        <w:tabs>
          <w:tab w:pos="3960" w:val="num"/>
        </w:tabs>
        <w:ind w:hanging="360" w:left="3960"/>
      </w:pPr>
      <w:rPr>
        <w:rFonts w:hAnsi="Wingdings" w:ascii="Wingdings" w:hint="default"/>
      </w:rPr>
    </w:lvl>
    <w:lvl w:tplc="04090001" w:ilvl="6">
      <w:start w:val="1"/>
      <w:numFmt w:val="bullet"/>
      <w:lvlText w:val=""/>
      <w:lvlJc w:val="left"/>
      <w:pPr>
        <w:tabs>
          <w:tab w:pos="4680" w:val="num"/>
        </w:tabs>
        <w:ind w:hanging="360" w:left="4680"/>
      </w:pPr>
      <w:rPr>
        <w:rFonts w:hAnsi="Symbol" w:ascii="Symbol" w:hint="default"/>
      </w:rPr>
    </w:lvl>
    <w:lvl w:tentative="true" w:tplc="04090003" w:ilvl="7">
      <w:start w:val="1"/>
      <w:numFmt w:val="bullet"/>
      <w:lvlText w:val="o"/>
      <w:lvlJc w:val="left"/>
      <w:pPr>
        <w:tabs>
          <w:tab w:pos="5400" w:val="num"/>
        </w:tabs>
        <w:ind w:hanging="360" w:left="5400"/>
      </w:pPr>
      <w:rPr>
        <w:rFonts w:cs="Courier New" w:hAnsi="Courier New" w:ascii="Courier New" w:hint="default"/>
      </w:rPr>
    </w:lvl>
    <w:lvl w:tentative="true" w:tplc="04090005" w:ilvl="8">
      <w:start w:val="1"/>
      <w:numFmt w:val="bullet"/>
      <w:lvlText w:val=""/>
      <w:lvlJc w:val="left"/>
      <w:pPr>
        <w:tabs>
          <w:tab w:pos="6120" w:val="num"/>
        </w:tabs>
        <w:ind w:hanging="360" w:left="6120"/>
      </w:pPr>
      <w:rPr>
        <w:rFonts w:hAnsi="Wingdings" w:ascii="Wingdings" w:hint="default"/>
      </w:rPr>
    </w:lvl>
  </w:abstractNum>
  <w:num w:numId="1">
    <w:abstractNumId w:val="0"/>
  </w:num>
  <w:num w:numId="2">
    <w:abstractNumId w:val="1"/>
  </w:num>
  <w:num w:numId="3">
    <w:abstractNumId w:val="17"/>
  </w:num>
  <w:num w:numId="4">
    <w:abstractNumId w:val="16"/>
  </w:num>
  <w:num w:numId="5">
    <w:abstractNumId w:val="15"/>
  </w:num>
  <w:num w:numId="6">
    <w:abstractNumId w:val="2"/>
  </w:num>
  <w:num w:numId="7">
    <w:abstractNumId w:val="12"/>
  </w:num>
  <w:num w:numId="8">
    <w:abstractNumId w:val="13"/>
  </w:num>
  <w:num w:numId="9">
    <w:abstractNumId w:val="6"/>
  </w:num>
  <w:num w:numId="10">
    <w:abstractNumId w:val="8"/>
  </w:num>
  <w:num w:numId="11">
    <w:abstractNumId w:val="5"/>
  </w:num>
  <w:num w:numId="12">
    <w:abstractNumId w:val="10"/>
  </w:num>
  <w:num w:numId="13">
    <w:abstractNumId w:val="7"/>
  </w:num>
  <w:num w:numId="14">
    <w:abstractNumId w:val="9"/>
  </w:num>
  <w:num w:numId="15">
    <w:abstractNumId w:val="11"/>
  </w:num>
  <w:num w:numId="16">
    <w:abstractNumId w:val="18"/>
  </w:num>
  <w:num w:numId="17">
    <w:abstractNumId w:val="3"/>
  </w:num>
  <w:num w:numId="18">
    <w:abstractNumId w:val="14"/>
  </w:num>
  <w:num w:numId="19">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73851"/>
    <w:rsid w:val="00002513"/>
    <w:rsid w:val="00011ABD"/>
    <w:rsid w:val="000248B3"/>
    <w:rsid w:val="00036C71"/>
    <w:rsid w:val="00042B34"/>
    <w:rsid w:val="000538D0"/>
    <w:rsid w:val="00055ADA"/>
    <w:rsid w:val="00075465"/>
    <w:rsid w:val="000807F4"/>
    <w:rsid w:val="00090D1A"/>
    <w:rsid w:val="000A6E2A"/>
    <w:rsid w:val="000D42FC"/>
    <w:rsid w:val="000D5CFE"/>
    <w:rsid w:val="000F288C"/>
    <w:rsid w:val="00124F1E"/>
    <w:rsid w:val="00127213"/>
    <w:rsid w:val="001455C5"/>
    <w:rsid w:val="001504A0"/>
    <w:rsid w:val="00152DE3"/>
    <w:rsid w:val="00162DA3"/>
    <w:rsid w:val="00166D03"/>
    <w:rsid w:val="00187B5A"/>
    <w:rsid w:val="001C0F81"/>
    <w:rsid w:val="001D480F"/>
    <w:rsid w:val="001D4A3C"/>
    <w:rsid w:val="001D62FA"/>
    <w:rsid w:val="001E01C2"/>
    <w:rsid w:val="001E7045"/>
    <w:rsid w:val="00236CA6"/>
    <w:rsid w:val="002426F9"/>
    <w:rsid w:val="00253DBC"/>
    <w:rsid w:val="00254632"/>
    <w:rsid w:val="002723DA"/>
    <w:rsid w:val="0028611F"/>
    <w:rsid w:val="002975CC"/>
    <w:rsid w:val="002C4862"/>
    <w:rsid w:val="00333828"/>
    <w:rsid w:val="00350125"/>
    <w:rsid w:val="00386E9E"/>
    <w:rsid w:val="00393AE5"/>
    <w:rsid w:val="003C7146"/>
    <w:rsid w:val="00400C73"/>
    <w:rsid w:val="0041163F"/>
    <w:rsid w:val="00412005"/>
    <w:rsid w:val="00432B49"/>
    <w:rsid w:val="00454923"/>
    <w:rsid w:val="00456AA5"/>
    <w:rsid w:val="00491098"/>
    <w:rsid w:val="004A6C8E"/>
    <w:rsid w:val="004B2A11"/>
    <w:rsid w:val="004B435D"/>
    <w:rsid w:val="004C20FB"/>
    <w:rsid w:val="004C2576"/>
    <w:rsid w:val="004C4430"/>
    <w:rsid w:val="004D0C8A"/>
    <w:rsid w:val="004E7D80"/>
    <w:rsid w:val="005017DD"/>
    <w:rsid w:val="00501D4C"/>
    <w:rsid w:val="005063B7"/>
    <w:rsid w:val="00514819"/>
    <w:rsid w:val="00527E30"/>
    <w:rsid w:val="005365F1"/>
    <w:rsid w:val="00536C69"/>
    <w:rsid w:val="00553CC1"/>
    <w:rsid w:val="005560EE"/>
    <w:rsid w:val="00581C71"/>
    <w:rsid w:val="005D47EF"/>
    <w:rsid w:val="005E0D25"/>
    <w:rsid w:val="005F2F36"/>
    <w:rsid w:val="005F7B6E"/>
    <w:rsid w:val="00612D2B"/>
    <w:rsid w:val="00613141"/>
    <w:rsid w:val="006143E5"/>
    <w:rsid w:val="00614C70"/>
    <w:rsid w:val="00622FAE"/>
    <w:rsid w:val="00635B8C"/>
    <w:rsid w:val="0064341B"/>
    <w:rsid w:val="00645CAB"/>
    <w:rsid w:val="0064607B"/>
    <w:rsid w:val="006544CC"/>
    <w:rsid w:val="006850A9"/>
    <w:rsid w:val="006925D5"/>
    <w:rsid w:val="006A46EE"/>
    <w:rsid w:val="006D71AB"/>
    <w:rsid w:val="006E73B0"/>
    <w:rsid w:val="006F07D9"/>
    <w:rsid w:val="00702B60"/>
    <w:rsid w:val="00707F4B"/>
    <w:rsid w:val="00737D20"/>
    <w:rsid w:val="00760EDB"/>
    <w:rsid w:val="0077704A"/>
    <w:rsid w:val="0078057F"/>
    <w:rsid w:val="00793992"/>
    <w:rsid w:val="007C77D9"/>
    <w:rsid w:val="007E010F"/>
    <w:rsid w:val="007E2720"/>
    <w:rsid w:val="00810D75"/>
    <w:rsid w:val="008125CA"/>
    <w:rsid w:val="00874217"/>
    <w:rsid w:val="00891BE7"/>
    <w:rsid w:val="0089456F"/>
    <w:rsid w:val="008C5877"/>
    <w:rsid w:val="008D255B"/>
    <w:rsid w:val="008D2887"/>
    <w:rsid w:val="008D55E9"/>
    <w:rsid w:val="0091478C"/>
    <w:rsid w:val="009263FF"/>
    <w:rsid w:val="00934AA8"/>
    <w:rsid w:val="00940B4E"/>
    <w:rsid w:val="009536EA"/>
    <w:rsid w:val="009673AD"/>
    <w:rsid w:val="00974FCF"/>
    <w:rsid w:val="00984F46"/>
    <w:rsid w:val="00987BE3"/>
    <w:rsid w:val="009B0B8B"/>
    <w:rsid w:val="009B5F59"/>
    <w:rsid w:val="00A1268B"/>
    <w:rsid w:val="00A13E54"/>
    <w:rsid w:val="00A2640F"/>
    <w:rsid w:val="00A427AF"/>
    <w:rsid w:val="00A54224"/>
    <w:rsid w:val="00A55151"/>
    <w:rsid w:val="00A7061E"/>
    <w:rsid w:val="00A73E43"/>
    <w:rsid w:val="00A777D8"/>
    <w:rsid w:val="00A8619E"/>
    <w:rsid w:val="00AC40DE"/>
    <w:rsid w:val="00AD2317"/>
    <w:rsid w:val="00AF1DAD"/>
    <w:rsid w:val="00AF5F4B"/>
    <w:rsid w:val="00AF68A1"/>
    <w:rsid w:val="00B117E4"/>
    <w:rsid w:val="00B24E8C"/>
    <w:rsid w:val="00B37301"/>
    <w:rsid w:val="00B60536"/>
    <w:rsid w:val="00B64B4F"/>
    <w:rsid w:val="00B70425"/>
    <w:rsid w:val="00B8152C"/>
    <w:rsid w:val="00BE09BD"/>
    <w:rsid w:val="00BF35E0"/>
    <w:rsid w:val="00C31E51"/>
    <w:rsid w:val="00C36CBD"/>
    <w:rsid w:val="00C74C85"/>
    <w:rsid w:val="00C916D6"/>
    <w:rsid w:val="00CA019D"/>
    <w:rsid w:val="00CC1263"/>
    <w:rsid w:val="00CC4C41"/>
    <w:rsid w:val="00CD714B"/>
    <w:rsid w:val="00D10B10"/>
    <w:rsid w:val="00D23FE1"/>
    <w:rsid w:val="00D319DF"/>
    <w:rsid w:val="00D47CBE"/>
    <w:rsid w:val="00D53E3B"/>
    <w:rsid w:val="00D544D5"/>
    <w:rsid w:val="00D56555"/>
    <w:rsid w:val="00D73851"/>
    <w:rsid w:val="00D819ED"/>
    <w:rsid w:val="00DA22D2"/>
    <w:rsid w:val="00E17685"/>
    <w:rsid w:val="00E3528B"/>
    <w:rsid w:val="00E37545"/>
    <w:rsid w:val="00E407A6"/>
    <w:rsid w:val="00E7389B"/>
    <w:rsid w:val="00E73BB9"/>
    <w:rsid w:val="00E933A8"/>
    <w:rsid w:val="00E96C8F"/>
    <w:rsid w:val="00EB664A"/>
    <w:rsid w:val="00EF5C13"/>
    <w:rsid w:val="00F04FE3"/>
    <w:rsid w:val="00F22DDA"/>
    <w:rsid w:val="00F31E7B"/>
    <w:rsid w:val="00F70D4B"/>
    <w:rsid w:val="00FB205A"/>
    <w:rsid w:val="00FB6455"/>
    <w:rsid w:val="00FC0FAF"/>
    <w:rsid w:val="00FE0AA5"/>
    <w:rsid w:val="00FE5D23"/>
    <w:rsid w:val="00FF69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uvlaka 3"/>
    <w:basedOn w:val="Normal"/>
    <w:pPr>
      <w:jc w:val="both"/>
    </w:pPr>
    <w:rPr>
      <w:rFonts w:hAnsi="Times New Roman" w:ascii="Times New Roman"/>
    </w:rPr>
  </w:style>
  <w:style w:customStyle="true" w:styleId="BodyText21" w:type="paragraph">
    <w:name w:val="Body Text 21"/>
    <w:basedOn w:val="Normal"/>
    <w:pPr>
      <w:tabs>
        <w:tab w:pos="660" w:val="left"/>
      </w:tabs>
      <w:ind w:firstLine="1134" w:left="-1134"/>
      <w:jc w:val="both"/>
    </w:pPr>
    <w:rPr>
      <w:rFonts w:hAnsi="Times New Roman" w:ascii="Times New Roman"/>
    </w:rPr>
  </w:style>
  <w:style w:styleId="Uvuenotijeloteksta" w:type="paragraph">
    <w:name w:val="Body Text Indent"/>
    <w:basedOn w:val="Normal"/>
    <w:pPr>
      <w:tabs>
        <w:tab w:pos="0" w:val="left"/>
        <w:tab w:pos="1080" w:val="left"/>
      </w:tabs>
      <w:ind w:left="360"/>
    </w:pPr>
    <w:rPr>
      <w:rFonts w:hAnsi="Times New Roman" w:ascii="Times New Roman"/>
    </w:rPr>
  </w:style>
  <w:style w:styleId="Tijeloteksta-uvlaka2" w:type="paragraph">
    <w:name w:val="Body Text Indent 2"/>
    <w:aliases w:val="  uvlaka 2"/>
    <w:basedOn w:val="Normal"/>
    <w:pPr>
      <w:ind w:firstLine="720"/>
      <w:jc w:val="both"/>
    </w:pPr>
    <w:rPr>
      <w:rFonts w:hAnsi="Times New Roman" w:ascii="Times New Roman"/>
    </w:rPr>
  </w:style>
  <w:style w:styleId="Tekstbalonia" w:type="paragraph">
    <w:name w:val="Balloon Text"/>
    <w:basedOn w:val="Normal"/>
    <w:semiHidden/>
    <w:rsid w:val="00874217"/>
    <w:rPr>
      <w:rFonts w:cs="Tahoma" w:hAnsi="Tahoma" w:ascii="Tahoma"/>
      <w:sz w:val="16"/>
      <w:szCs w:val="16"/>
    </w:rPr>
  </w:style>
  <w:style w:styleId="Zaglavlje" w:type="paragraph">
    <w:name w:val="header"/>
    <w:basedOn w:val="Normal"/>
    <w:rsid w:val="001D62FA"/>
    <w:pPr>
      <w:tabs>
        <w:tab w:pos="4536" w:val="center"/>
        <w:tab w:pos="9072" w:val="right"/>
      </w:tabs>
    </w:pPr>
  </w:style>
  <w:style w:styleId="Podnoje" w:type="paragraph">
    <w:name w:val="footer"/>
    <w:basedOn w:val="Normal"/>
    <w:rsid w:val="001D62FA"/>
    <w:pPr>
      <w:tabs>
        <w:tab w:pos="4536" w:val="center"/>
        <w:tab w:pos="9072" w:val="right"/>
      </w:tabs>
    </w:pPr>
  </w:style>
  <w:style w:styleId="Brojstranice" w:type="character">
    <w:name w:val="page number"/>
    <w:basedOn w:val="Zadanifontodlomka"/>
    <w:rsid w:val="001D62FA"/>
  </w:style>
  <w:style w:styleId="Odlomakpopisa" w:type="paragraph">
    <w:name w:val="List Paragraph"/>
    <w:basedOn w:val="Normal"/>
    <w:uiPriority w:val="34"/>
    <w:qFormat/>
    <w:rsid w:val="00AD2317"/>
    <w:pPr>
      <w:overflowPunct/>
      <w:autoSpaceDE/>
      <w:autoSpaceDN/>
      <w:adjustRightInd/>
      <w:ind w:left="708"/>
      <w:textAlignment w:val="auto"/>
    </w:pPr>
    <w:rPr>
      <w:rFonts w:hAnsi="Times New Roman" w:ascii="Times New Roman"/>
      <w:szCs w:val="24"/>
      <w:lang w:eastAsia="en-US" w:val="en-US"/>
    </w:rPr>
  </w:style>
  <w:style w:styleId="Tekstrezerviranogmjesta" w:type="character">
    <w:name w:val="Placeholder Text"/>
    <w:basedOn w:val="Zadanifontodlomka"/>
    <w:uiPriority w:val="99"/>
    <w:semiHidden/>
    <w:rsid w:val="00B117E4"/>
    <w:rPr>
      <w:color w:val="808080"/>
      <w:bdr w:space="0" w:sz="0" w:color="auto" w:val="none"/>
      <w:shd w:fill="auto" w:color="auto" w:val="clear"/>
    </w:rPr>
  </w:style>
  <w:style w:customStyle="true" w:styleId="eSPISCCParagraphDefaultFont" w:type="character">
    <w:name w:val="eSPIS_CC_Paragraph Default Font"/>
    <w:basedOn w:val="Zadanifontodlomka"/>
    <w:rsid w:val="00B117E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117E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117E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117E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uvlaka 3"/>
    <w:basedOn w:val="Normal"/>
    <w:pPr>
      <w:jc w:val="both"/>
    </w:pPr>
    <w:rPr>
      <w:rFonts w:ascii="Times New Roman" w:hAnsi="Times New Roman"/>
    </w:rPr>
  </w:style>
  <w:style w:customStyle="1" w:styleId="BodyText21" w:type="paragraph">
    <w:name w:val="Body Text 21"/>
    <w:basedOn w:val="Normal"/>
    <w:pPr>
      <w:tabs>
        <w:tab w:pos="660" w:val="left"/>
      </w:tabs>
      <w:ind w:firstLine="1134" w:left="-1134"/>
      <w:jc w:val="both"/>
    </w:pPr>
    <w:rPr>
      <w:rFonts w:ascii="Times New Roman" w:hAnsi="Times New Roman"/>
    </w:rPr>
  </w:style>
  <w:style w:styleId="Uvuenotijeloteksta" w:type="paragraph">
    <w:name w:val="Body Text Indent"/>
    <w:basedOn w:val="Normal"/>
    <w:pPr>
      <w:tabs>
        <w:tab w:pos="0" w:val="left"/>
        <w:tab w:pos="1080" w:val="left"/>
      </w:tabs>
      <w:ind w:left="360"/>
    </w:pPr>
    <w:rPr>
      <w:rFonts w:ascii="Times New Roman" w:hAnsi="Times New Roman"/>
    </w:rPr>
  </w:style>
  <w:style w:styleId="Tijeloteksta-uvlaka2" w:type="paragraph">
    <w:name w:val="Body Text Indent 2"/>
    <w:aliases w:val="  uvlaka 2"/>
    <w:basedOn w:val="Normal"/>
    <w:pPr>
      <w:ind w:firstLine="720"/>
      <w:jc w:val="both"/>
    </w:pPr>
    <w:rPr>
      <w:rFonts w:ascii="Times New Roman" w:hAnsi="Times New Roman"/>
    </w:rPr>
  </w:style>
  <w:style w:styleId="Tekstbalonia" w:type="paragraph">
    <w:name w:val="Balloon Text"/>
    <w:basedOn w:val="Normal"/>
    <w:semiHidden/>
    <w:rsid w:val="00874217"/>
    <w:rPr>
      <w:rFonts w:ascii="Tahoma" w:cs="Tahoma" w:hAnsi="Tahoma"/>
      <w:sz w:val="16"/>
      <w:szCs w:val="16"/>
    </w:rPr>
  </w:style>
  <w:style w:styleId="Zaglavlje" w:type="paragraph">
    <w:name w:val="header"/>
    <w:basedOn w:val="Normal"/>
    <w:rsid w:val="001D62FA"/>
    <w:pPr>
      <w:tabs>
        <w:tab w:pos="4536" w:val="center"/>
        <w:tab w:pos="9072" w:val="right"/>
      </w:tabs>
    </w:pPr>
  </w:style>
  <w:style w:styleId="Podnoje" w:type="paragraph">
    <w:name w:val="footer"/>
    <w:basedOn w:val="Normal"/>
    <w:rsid w:val="001D62FA"/>
    <w:pPr>
      <w:tabs>
        <w:tab w:pos="4536" w:val="center"/>
        <w:tab w:pos="9072" w:val="right"/>
      </w:tabs>
    </w:pPr>
  </w:style>
  <w:style w:styleId="Brojstranice" w:type="character">
    <w:name w:val="page number"/>
    <w:basedOn w:val="Zadanifontodlomka"/>
    <w:rsid w:val="001D62FA"/>
  </w:style>
  <w:style w:styleId="Odlomakpopisa" w:type="paragraph">
    <w:name w:val="List Paragraph"/>
    <w:basedOn w:val="Normal"/>
    <w:uiPriority w:val="34"/>
    <w:qFormat/>
    <w:rsid w:val="00AD2317"/>
    <w:pPr>
      <w:overflowPunct/>
      <w:autoSpaceDE/>
      <w:autoSpaceDN/>
      <w:adjustRightInd/>
      <w:ind w:left="708"/>
      <w:textAlignment w:val="auto"/>
    </w:pPr>
    <w:rPr>
      <w:rFonts w:ascii="Times New Roman" w:hAnsi="Times New Roman"/>
      <w:szCs w:val="24"/>
      <w:lang w:eastAsia="en-US" w:val="en-US"/>
    </w:rPr>
  </w:style>
  <w:style w:styleId="Tekstrezerviranogmjesta" w:type="character">
    <w:name w:val="Placeholder Text"/>
    <w:basedOn w:val="Zadanifontodlomka"/>
    <w:uiPriority w:val="99"/>
    <w:semiHidden/>
    <w:rsid w:val="00B117E4"/>
    <w:rPr>
      <w:color w:val="808080"/>
      <w:bdr w:color="auto" w:space="0" w:sz="0" w:val="none"/>
      <w:shd w:color="auto" w:fill="auto" w:val="clear"/>
    </w:rPr>
  </w:style>
  <w:style w:customStyle="1" w:styleId="eSPISCCParagraphDefaultFont" w:type="character">
    <w:name w:val="eSPIS_CC_Paragraph Default Font"/>
    <w:basedOn w:val="Zadanifontodlomka"/>
    <w:rsid w:val="00B117E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117E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117E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117E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studenog 2015.</izvorni_sadrzaj>
    <derivirana_varijabla naziv="DomainObject.DatumDonosenjaOdluke_1">12.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1653</izvorni_sadrzaj>
    <derivirana_varijabla naziv="DomainObject.Predmet.Broj_1">1653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2011.</izvorni_sadrzaj>
    <derivirana_varijabla naziv="DomainObject.Predmet.DatumOsnivanja_1">28.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St-1653/2011</izvorni_sadrzaj>
    <derivirana_varijabla naziv="DomainObject.Predmet.OznakaBroj_1">St-1653/2011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ZMAJ d.o.o. poduzeće za proizvodnju tekstilne konfekcije, vanjsku i unutarnju trgovinu zastupanog po punomoćniku MARIO JAKOPEC</izvorni_sadrzaj>
    <derivirana_varijabla naziv="DomainObject.Predmet.ProtustrankaFormated_1">  ZMAJ d.o.o. poduzeće za proizvodnju tekstilne konfekcije, vanjsku i unutarnju trgovinu zastupanog po punomoćniku MARIO JAKOPEC</derivirana_varijabla>
  </DomainObject.Predmet.ProtustrankaFormated>
  <DomainObject.Predmet.ProtustrankaFormatedOIB>
    <izvorni_sadrzaj>  ZMAJ d.o.o. poduzeće za proizvodnju tekstilne konfekcije, vanjsku i unutarnju trgovinu, OIB 39545253975 zastupanog po punomoćniku MARIO JAKOPEC</izvorni_sadrzaj>
    <derivirana_varijabla naziv="DomainObject.Predmet.ProtustrankaFormatedOIB_1">  ZMAJ d.o.o. poduzeće za proizvodnju tekstilne konfekcije, vanjsku i unutarnju trgovinu, OIB 39545253975 zastupanog po punomoćniku MARIO JAKOPEC</derivirana_varijabla>
  </DomainObject.Predmet.ProtustrankaFormatedOIB>
  <DomainObject.Predmet.ProtustrankaFormatedWithAdress>
    <izvorni_sadrzaj> ZMAJ d.o.o. poduzeće za proizvodnju tekstilne konfekcije, vanjsku i unutarnju trgovinu, ZAGORSKE BRIGADE 6, Poznanovec zastupanog po punomoćniku MARIO JAKOPEC</izvorni_sadrzaj>
    <derivirana_varijabla naziv="DomainObject.Predmet.ProtustrankaFormatedWithAdress_1"> ZMAJ d.o.o. poduzeće za proizvodnju tekstilne konfekcije, vanjsku i unutarnju trgovinu, ZAGORSKE BRIGADE 6, Poznanovec zastupanog po punomoćniku MARIO JAKOPEC</derivirana_varijabla>
  </DomainObject.Predmet.ProtustrankaFormatedWithAdress>
  <DomainObject.Predmet.ProtustrankaFormatedWithAdressOIB>
    <izvorni_sadrzaj> ZMAJ d.o.o. poduzeće za proizvodnju tekstilne konfekcije, vanjsku i unutarnju trgovinu, OIB 39545253975, ZAGORSKE BRIGADE 6, Poznanovec zastupanog po punomoćniku MARIO JAKOPEC</izvorni_sadrzaj>
    <derivirana_varijabla naziv="DomainObject.Predmet.ProtustrankaFormatedWithAdressOIB_1"> ZMAJ d.o.o. poduzeće za proizvodnju tekstilne konfekcije, vanjsku i unutarnju trgovinu, OIB 39545253975, ZAGORSKE BRIGADE 6, Poznanovec zastupanog po punomoćniku MARIO JAKOPEC</derivirana_varijabla>
  </DomainObject.Predmet.ProtustrankaFormatedWithAdressOIB>
  <DomainObject.Predmet.ProtustrankaWithAdress>
    <izvorni_sadrzaj>ZMAJ d.o.o. poduzeće za proizvodnju tekstilne konfekcije, vanjsku i unutarnju trgovinu ZAGORSKE BRIGADE 6, Poznanovec</izvorni_sadrzaj>
    <derivirana_varijabla naziv="DomainObject.Predmet.ProtustrankaWithAdress_1">ZMAJ d.o.o. poduzeće za proizvodnju tekstilne konfekcije, vanjsku i unutarnju trgovinu ZAGORSKE BRIGADE 6, Poznanovec</derivirana_varijabla>
  </DomainObject.Predmet.ProtustrankaWithAdress>
  <DomainObject.Predmet.ProtustrankaWithAdressOIB>
    <izvorni_sadrzaj>ZMAJ d.o.o. poduzeće za proizvodnju tekstilne konfekcije, vanjsku i unutarnju trgovinu, OIB 39545253975, ZAGORSKE BRIGADE 6, Poznanovec</izvorni_sadrzaj>
    <derivirana_varijabla naziv="DomainObject.Predmet.ProtustrankaWithAdressOIB_1">ZMAJ d.o.o. poduzeće za proizvodnju tekstilne konfekcije, vanjsku i unutarnju trgovinu, OIB 39545253975, ZAGORSKE BRIGADE 6, Poznanovec</derivirana_varijabla>
  </DomainObject.Predmet.ProtustrankaWithAdressOIB>
  <DomainObject.Predmet.ProtustrankaNazivFormated>
    <izvorni_sadrzaj>ZMAJ d.o.o. poduzeće za proizvodnju tekstilne konfekcije, vanjsku i unutarnju trgovinu</izvorni_sadrzaj>
    <derivirana_varijabla naziv="DomainObject.Predmet.ProtustrankaNazivFormated_1">ZMAJ d.o.o. poduzeće za proizvodnju tekstilne konfekcije, vanjsku i unutarnju trgovinu</derivirana_varijabla>
  </DomainObject.Predmet.ProtustrankaNazivFormated>
  <DomainObject.Predmet.ProtustrankaNazivFormatedOIB>
    <izvorni_sadrzaj>ZMAJ d.o.o. poduzeće za proizvodnju tekstilne konfekcije, vanjsku i unutarnju trgovinu, OIB 39545253975</izvorni_sadrzaj>
    <derivirana_varijabla naziv="DomainObject.Predmet.ProtustrankaNazivFormatedOIB_1">ZMAJ d.o.o. poduzeće za proizvodnju tekstilne konfekcije, vanjsku i unutarnju trgovinu, OIB 39545253975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KRAPINA zastupanog po punomoćniku ŽUPANIJSKO DRŽAVNO ODVJETNIŠTVO U ZAGREBU; VJEROVNICI; Večernji List; Funda d.o.o; BMD STIL d.o.o.; ALPE-ADRIA POSLOVODSTVO; HYPO LEASING KROATIEN; ODVJ. EČIMOVIĆ JOSIP; ALLIANZ ZAGREB D.D.; SLAP VIROVITICA d.o.o.; MAKI d.o.o.; BRANKA BIĆANIĆ; KSENIJA POCRNIĆ; FUTURA d.o.o.; KATICA MAHNET; SLAP VIROVITICA; BRANKO MAHNET</izvorni_sadrzaj>
    <derivirana_varijabla naziv="DomainObject.Predmet.StrankaFormated_1">  REPUBLIKA HRVATSKA, MINISTARSTVO FINANCIJA POREZNA UPRAVA, PODRUČNI URED KRAPINA zastupanog po punomoćniku ŽUPANIJSKO DRŽAVNO ODVJETNIŠTVO U ZAGREBU; VJEROVNICI; Večernji List; Funda d.o.o; BMD STIL d.o.o.; ALPE-ADRIA POSLOVODSTVO; HYPO LEASING KROATIEN; ODVJ. EČIMOVIĆ JOSIP; ALLIANZ ZAGREB D.D.; SLAP VIROVITICA d.o.o.; MAKI d.o.o.; BRANKA BIĆANIĆ; KSENIJA POCRNIĆ; FUTURA d.o.o.; KATICA MAHNET; SLAP VIROVITICA; BRANKO MAHNET</derivirana_varijabla>
  </DomainObject.Predmet.StrankaFormated>
  <DomainObject.Predmet.StrankaFormatedOIB>
    <izvorni_sadrzaj>  REPUBLIKA HRVATSKA, MINISTARSTVO FINANCIJA POREZNA UPRAVA, PODRUČNI URED KRAPINA, OIB 18683136487 zastupanog po punomoćniku ŽUPANIJSKO DRŽAVNO ODVJETNIŠTVO U ZAGREBU; VJEROVNICI; Večernji List; Funda d.o.o; BMD STIL d.o.o.; ALPE-ADRIA POSLOVODSTVO; HYPO LEASING KROATIEN; ODVJ. EČIMOVIĆ JOSIP; ALLIANZ ZAGREB D.D.; SLAP VIROVITICA d.o.o.; MAKI d.o.o.; BRANKA BIĆANIĆ; KSENIJA POCRNIĆ; FUTURA d.o.o.; KATICA MAHNET; SLAP VIROVITICA; BRANKO MAHNET</izvorni_sadrzaj>
    <derivirana_varijabla naziv="DomainObject.Predmet.StrankaFormatedOIB_1">  REPUBLIKA HRVATSKA, MINISTARSTVO FINANCIJA POREZNA UPRAVA, PODRUČNI URED KRAPINA, OIB 18683136487 zastupanog po punomoćniku ŽUPANIJSKO DRŽAVNO ODVJETNIŠTVO U ZAGREBU; VJEROVNICI; Večernji List; Funda d.o.o; BMD STIL d.o.o.; ALPE-ADRIA POSLOVODSTVO; HYPO LEASING KROATIEN; ODVJ. EČIMOVIĆ JOSIP; ALLIANZ ZAGREB D.D.; SLAP VIROVITICA d.o.o.; MAKI d.o.o.; BRANKA BIĆANIĆ; KSENIJA POCRNIĆ; FUTURA d.o.o.; KATICA MAHNET; SLAP VIROVITICA; BRANKO MAHNET</derivirana_varijabla>
  </DomainObject.Predmet.StrankaFormatedOIB>
  <DomainObject.Predmet.StrankaFormatedWithAdress>
    <izvorni_sadrzaj> REPUBLIKA HRVATSKA, MINISTARSTVO FINANCIJA POREZNA UPRAVA, PODRUČNI URED KRAPINA zastupanog po punomoćniku ŽUPANIJSKO DRŽAVNO ODVJETNIŠTVO U ZAGREBU; VJEROVNICI; Večernji List; Funda d.o.o; BMD STIL d.o.o.; ALPE-ADRIA POSLOVODSTVO; HYPO LEASING KROATIEN; ODVJ. EČIMOVIĆ JOSIP; ALLIANZ ZAGREB D.D.; SLAP VIROVITICA d.o.o.; MAKI d.o.o.; BRANKA BIĆANIĆ; KSENIJA POCRNIĆ, Zagrebačka 4, 10370 Prikraj; FUTURA d.o.o.; KATICA MAHNET; SLAP VIROVITICA; BRANKO MAHNET</izvorni_sadrzaj>
    <derivirana_varijabla naziv="DomainObject.Predmet.StrankaFormatedWithAdress_1"> REPUBLIKA HRVATSKA, MINISTARSTVO FINANCIJA POREZNA UPRAVA, PODRUČNI URED KRAPINA zastupanog po punomoćniku ŽUPANIJSKO DRŽAVNO ODVJETNIŠTVO U ZAGREBU; VJEROVNICI; Večernji List; Funda d.o.o; BMD STIL d.o.o.; ALPE-ADRIA POSLOVODSTVO; HYPO LEASING KROATIEN; ODVJ. EČIMOVIĆ JOSIP; ALLIANZ ZAGREB D.D.; SLAP VIROVITICA d.o.o.; MAKI d.o.o.; BRANKA BIĆANIĆ; KSENIJA POCRNIĆ, Zagrebačka 4, 10370 Prikraj; FUTURA d.o.o.; KATICA MAHNET; SLAP VIROVITICA; BRANKO MAHNET</derivirana_varijabla>
  </DomainObject.Predmet.StrankaFormatedWithAdress>
  <DomainObject.Predmet.StrankaFormatedWithAdressOIB>
    <izvorni_sadrzaj> REPUBLIKA HRVATSKA, MINISTARSTVO FINANCIJA POREZNA UPRAVA, PODRUČNI URED KRAPINA, OIB 18683136487 zastupanog po punomoćniku ŽUPANIJSKO DRŽAVNO ODVJETNIŠTVO U ZAGREBU; VJEROVNICI; Večernji List; Funda d.o.o; BMD STIL d.o.o.; ALPE-ADRIA POSLOVODSTVO; HYPO LEASING KROATIEN; ODVJ. EČIMOVIĆ JOSIP; ALLIANZ ZAGREB D.D.; SLAP VIROVITICA d.o.o.; MAKI d.o.o.; BRANKA BIĆANIĆ; KSENIJA POCRNIĆ, Zagrebačka 4, 10370 Prikraj; FUTURA d.o.o.; KATICA MAHNET; SLAP VIROVITICA; BRANKO MAHNET</izvorni_sadrzaj>
    <derivirana_varijabla naziv="DomainObject.Predmet.StrankaFormatedWithAdressOIB_1"> REPUBLIKA HRVATSKA, MINISTARSTVO FINANCIJA POREZNA UPRAVA, PODRUČNI URED KRAPINA, OIB 18683136487 zastupanog po punomoćniku ŽUPANIJSKO DRŽAVNO ODVJETNIŠTVO U ZAGREBU; VJEROVNICI; Večernji List; Funda d.o.o; BMD STIL d.o.o.; ALPE-ADRIA POSLOVODSTVO; HYPO LEASING KROATIEN; ODVJ. EČIMOVIĆ JOSIP; ALLIANZ ZAGREB D.D.; SLAP VIROVITICA d.o.o.; MAKI d.o.o.; BRANKA BIĆANIĆ; KSENIJA POCRNIĆ, Zagrebačka 4, 10370 Prikraj; FUTURA d.o.o.; KATICA MAHNET; SLAP VIROVITICA; BRANKO MAHNET</derivirana_varijabla>
  </DomainObject.Predmet.StrankaFormatedWithAdressOIB>
  <DomainObject.Predmet.StrankaWithAdress>
    <izvorni_sadrzaj>REPUBLIKA HRVATSKA, MINISTARSTVO FINANCIJA POREZNA UPRAVA, PODRUČNI URED KRAPINA ,VJEROVNICI ,Večernji List ,Funda d.o.o ,BMD STIL d.o.o. ,ALPE-ADRIA POSLOVODSTVO ,HYPO LEASING KROATIEN ,ODVJ. EČIMOVIĆ JOSIP ,ALLIANZ ZAGREB D.D. ,SLAP VIROVITICA d.o.o. ,MAKI d.o.o. ,BRANKA BIĆANIĆ ,KSENIJA POCRNIĆ Zagrebačka 4,10370 Prikraj,FUTURA d.o.o. ,KATICA MAHNET ,SLAP VIROVITICA ,BRANKO MAHNET </izvorni_sadrzaj>
    <derivirana_varijabla naziv="DomainObject.Predmet.StrankaWithAdress_1">REPUBLIKA HRVATSKA, MINISTARSTVO FINANCIJA POREZNA UPRAVA, PODRUČNI URED KRAPINA ,VJEROVNICI ,Večernji List ,Funda d.o.o ,BMD STIL d.o.o. ,ALPE-ADRIA POSLOVODSTVO ,HYPO LEASING KROATIEN ,ODVJ. EČIMOVIĆ JOSIP ,ALLIANZ ZAGREB D.D. ,SLAP VIROVITICA d.o.o. ,MAKI d.o.o. ,BRANKA BIĆANIĆ ,KSENIJA POCRNIĆ Zagrebačka 4,10370 Prikraj,FUTURA d.o.o. ,KATICA MAHNET ,SLAP VIROVITICA ,BRANKO MAHNET </derivirana_varijabla>
  </DomainObject.Predmet.StrankaWithAdress>
  <DomainObject.Predmet.StrankaWithAdressOIB>
    <izvorni_sadrzaj>REPUBLIKA HRVATSKA, MINISTARSTVO FINANCIJA POREZNA UPRAVA, PODRUČNI URED KRAPINA, OIB 18683136487,VJEROVNICI,Večernji List,Funda d.o.o,BMD STIL d.o.o.,ALPE-ADRIA POSLOVODSTVO,HYPO LEASING KROATIEN,ODVJ. EČIMOVIĆ JOSIP,ALLIANZ ZAGREB D.D.,SLAP VIROVITICA d.o.o.,MAKI d.o.o.,BRANKA BIĆANIĆ,KSENIJA POCRNIĆ, Zagrebačka 4,10370 Prikraj,FUTURA d.o.o.,KATICA MAHNET,SLAP VIROVITICA,BRANKO MAHNET</izvorni_sadrzaj>
    <derivirana_varijabla naziv="DomainObject.Predmet.StrankaWithAdressOIB_1">REPUBLIKA HRVATSKA, MINISTARSTVO FINANCIJA POREZNA UPRAVA, PODRUČNI URED KRAPINA, OIB 18683136487,VJEROVNICI,Večernji List,Funda d.o.o,BMD STIL d.o.o.,ALPE-ADRIA POSLOVODSTVO,HYPO LEASING KROATIEN,ODVJ. EČIMOVIĆ JOSIP,ALLIANZ ZAGREB D.D.,SLAP VIROVITICA d.o.o.,MAKI d.o.o.,BRANKA BIĆANIĆ,KSENIJA POCRNIĆ, Zagrebačka 4,10370 Prikraj,FUTURA d.o.o.,KATICA MAHNET,SLAP VIROVITICA,BRANKO MAHNET</derivirana_varijabla>
  </DomainObject.Predmet.StrankaWithAdressOIB>
  <DomainObject.Predmet.StrankaNazivFormated>
    <izvorni_sadrzaj>REPUBLIKA HRVATSKA, MINISTARSTVO FINANCIJA POREZNA UPRAVA, PODRUČNI URED KRAPINA,VJEROVNICI,Večernji List,Funda d.o.o,BMD STIL d.o.o.,ALPE-ADRIA POSLOVODSTVO,HYPO LEASING KROATIEN,ODVJ. EČIMOVIĆ JOSIP,ALLIANZ ZAGREB D.D.,SLAP VIROVITICA d.o.o.,MAKI d.o.o.,BRANKA BIĆANIĆ,KSENIJA POCRNIĆ,FUTURA d.o.o.,KATICA MAHNET,SLAP VIROVITICA,BRANKO MAHNET</izvorni_sadrzaj>
    <derivirana_varijabla naziv="DomainObject.Predmet.StrankaNazivFormated_1">REPUBLIKA HRVATSKA, MINISTARSTVO FINANCIJA POREZNA UPRAVA, PODRUČNI URED KRAPINA,VJEROVNICI,Večernji List,Funda d.o.o,BMD STIL d.o.o.,ALPE-ADRIA POSLOVODSTVO,HYPO LEASING KROATIEN,ODVJ. EČIMOVIĆ JOSIP,ALLIANZ ZAGREB D.D.,SLAP VIROVITICA d.o.o.,MAKI d.o.o.,BRANKA BIĆANIĆ,KSENIJA POCRNIĆ,FUTURA d.o.o.,KATICA MAHNET,SLAP VIROVITICA,BRANKO MAHNET</derivirana_varijabla>
  </DomainObject.Predmet.StrankaNazivFormated>
  <DomainObject.Predmet.StrankaNazivFormatedOIB>
    <izvorni_sadrzaj>REPUBLIKA HRVATSKA, MINISTARSTVO FINANCIJA POREZNA UPRAVA, PODRUČNI URED KRAPINA, OIB 18683136487,VJEROVNICI,Večernji List,Funda d.o.o,BMD STIL d.o.o.,ALPE-ADRIA POSLOVODSTVO,HYPO LEASING KROATIEN,ODVJ. EČIMOVIĆ JOSIP,ALLIANZ ZAGREB D.D.,SLAP VIROVITICA d.o.o.,MAKI d.o.o.,BRANKA BIĆANIĆ,KSENIJA POCRNIĆ,FUTURA d.o.o.,KATICA MAHNET,SLAP VIROVITICA,BRANKO MAHNET</izvorni_sadrzaj>
    <derivirana_varijabla naziv="DomainObject.Predmet.StrankaNazivFormatedOIB_1">REPUBLIKA HRVATSKA, MINISTARSTVO FINANCIJA POREZNA UPRAVA, PODRUČNI URED KRAPINA, OIB 18683136487,VJEROVNICI,Večernji List,Funda d.o.o,BMD STIL d.o.o.,ALPE-ADRIA POSLOVODSTVO,HYPO LEASING KROATIEN,ODVJ. EČIMOVIĆ JOSIP,ALLIANZ ZAGREB D.D.,SLAP VIROVITICA d.o.o.,MAKI d.o.o.,BRANKA BIĆANIĆ,KSENIJA POCRNIĆ,FUTURA d.o.o.,KATICA MAHNET,SLAP VIROVITICA,BRANKO MAHNET</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3338089.52</izvorni_sadrzaj>
    <derivirana_varijabla naziv="DomainObject.Predmet.TrenutnaVrijednost_1">3338089.52</derivirana_varijabla>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REPUBLIKA HRVATSKA, MINISTARSTVO FINANCIJA POREZNA UPRAVA, PODRUČNI URED KRAPINA zastupanog po punomoćniku ŽUPANIJSKO DRŽAVNO ODVJETNIŠTVO U ZAGREBU</item>
      <item>VJEROVNICI</item>
      <item>Večernji List</item>
      <item>Funda d.o.o</item>
      <item>BMD STIL d.o.o.</item>
      <item>ALPE-ADRIA POSLOVODSTVO</item>
      <item>HYPO LEASING KROATIEN</item>
      <item>ODVJ. EČIMOVIĆ JOSIP</item>
      <item>ALLIANZ ZAGREB D.D.</item>
      <item>SLAP VIROVITICA d.o.o.</item>
      <item>MAKI d.o.o.</item>
      <item>BRANKA BIĆANIĆ</item>
      <item>KSENIJA POCRNIĆ</item>
      <item>FUTURA d.o.o.</item>
      <item>KATICA MAHNET</item>
      <item>SLAP VIROVITICA</item>
      <item>BRANKO MAHNET</item>
    </izvorni_sadrzaj>
    <derivirana_varijabla naziv="DomainObject.Predmet.StrankaListFormated_1">
      <item>REPUBLIKA HRVATSKA, MINISTARSTVO FINANCIJA POREZNA UPRAVA, PODRUČNI URED KRAPINA zastupanog po punomoćniku ŽUPANIJSKO DRŽAVNO ODVJETNIŠTVO U ZAGREBU</item>
      <item>VJEROVNICI</item>
      <item>Večernji List</item>
      <item>Funda d.o.o</item>
      <item>BMD STIL d.o.o.</item>
      <item>ALPE-ADRIA POSLOVODSTVO</item>
      <item>HYPO LEASING KROATIEN</item>
      <item>ODVJ. EČIMOVIĆ JOSIP</item>
      <item>ALLIANZ ZAGREB D.D.</item>
      <item>SLAP VIROVITICA d.o.o.</item>
      <item>MAKI d.o.o.</item>
      <item>BRANKA BIĆANIĆ</item>
      <item>KSENIJA POCRNIĆ</item>
      <item>FUTURA d.o.o.</item>
      <item>KATICA MAHNET</item>
      <item>SLAP VIROVITICA</item>
      <item>BRANKO MAHNET</item>
    </derivirana_varijabla>
  </DomainObject.Predmet.StrankaListFormated>
  <DomainObject.Predmet.StrankaListFormatedOIB>
    <izvorni_sadrzaj>
      <item>REPUBLIKA HRVATSKA, MINISTARSTVO FINANCIJA POREZNA UPRAVA, PODRUČNI URED KRAPINA, OIB 18683136487 zastupanog po punomoćniku ŽUPANIJSKO DRŽAVNO ODVJETNIŠTVO U ZAGREBU</item>
      <item>VJEROVNICI</item>
      <item>Večernji List</item>
      <item>Funda d.o.o</item>
      <item>BMD STIL d.o.o.</item>
      <item>ALPE-ADRIA POSLOVODSTVO</item>
      <item>HYPO LEASING KROATIEN</item>
      <item>ODVJ. EČIMOVIĆ JOSIP</item>
      <item>ALLIANZ ZAGREB D.D.</item>
      <item>SLAP VIROVITICA d.o.o.</item>
      <item>MAKI d.o.o.</item>
      <item>BRANKA BIĆANIĆ</item>
      <item>KSENIJA POCRNIĆ</item>
      <item>FUTURA d.o.o.</item>
      <item>KATICA MAHNET</item>
      <item>SLAP VIROVITICA</item>
      <item>BRANKO MAHNET</item>
    </izvorni_sadrzaj>
    <derivirana_varijabla naziv="DomainObject.Predmet.StrankaListFormatedOIB_1">
      <item>REPUBLIKA HRVATSKA, MINISTARSTVO FINANCIJA POREZNA UPRAVA, PODRUČNI URED KRAPINA, OIB 18683136487 zastupanog po punomoćniku ŽUPANIJSKO DRŽAVNO ODVJETNIŠTVO U ZAGREBU</item>
      <item>VJEROVNICI</item>
      <item>Večernji List</item>
      <item>Funda d.o.o</item>
      <item>BMD STIL d.o.o.</item>
      <item>ALPE-ADRIA POSLOVODSTVO</item>
      <item>HYPO LEASING KROATIEN</item>
      <item>ODVJ. EČIMOVIĆ JOSIP</item>
      <item>ALLIANZ ZAGREB D.D.</item>
      <item>SLAP VIROVITICA d.o.o.</item>
      <item>MAKI d.o.o.</item>
      <item>BRANKA BIĆANIĆ</item>
      <item>KSENIJA POCRNIĆ</item>
      <item>FUTURA d.o.o.</item>
      <item>KATICA MAHNET</item>
      <item>SLAP VIROVITICA</item>
      <item>BRANKO MAHNET</item>
    </derivirana_varijabla>
  </DomainObject.Predmet.StrankaListFormatedOIB>
  <DomainObject.Predmet.StrankaListFormatedWithAdress>
    <izvorni_sadrzaj>
      <item>REPUBLIKA HRVATSKA, MINISTARSTVO FINANCIJA POREZNA UPRAVA, PODRUČNI URED KRAPINA zastupanog po punomoćniku ŽUPANIJSKO DRŽAVNO ODVJETNIŠTVO U ZAGREBU</item>
      <item>VJEROVNICI</item>
      <item>Večernji List</item>
      <item>Funda d.o.o</item>
      <item>BMD STIL d.o.o.</item>
      <item>ALPE-ADRIA POSLOVODSTVO</item>
      <item>HYPO LEASING KROATIEN</item>
      <item>ODVJ. EČIMOVIĆ JOSIP</item>
      <item>ALLIANZ ZAGREB D.D.</item>
      <item>SLAP VIROVITICA d.o.o.</item>
      <item>MAKI d.o.o.</item>
      <item>BRANKA BIĆANIĆ</item>
      <item>KSENIJA POCRNIĆ, Zagrebačka 4, 10370 Prikraj</item>
      <item>FUTURA d.o.o.</item>
      <item>KATICA MAHNET</item>
      <item>SLAP VIROVITICA</item>
      <item>BRANKO MAHNET</item>
    </izvorni_sadrzaj>
    <derivirana_varijabla naziv="DomainObject.Predmet.StrankaListFormatedWithAdress_1">
      <item>REPUBLIKA HRVATSKA, MINISTARSTVO FINANCIJA POREZNA UPRAVA, PODRUČNI URED KRAPINA zastupanog po punomoćniku ŽUPANIJSKO DRŽAVNO ODVJETNIŠTVO U ZAGREBU</item>
      <item>VJEROVNICI</item>
      <item>Večernji List</item>
      <item>Funda d.o.o</item>
      <item>BMD STIL d.o.o.</item>
      <item>ALPE-ADRIA POSLOVODSTVO</item>
      <item>HYPO LEASING KROATIEN</item>
      <item>ODVJ. EČIMOVIĆ JOSIP</item>
      <item>ALLIANZ ZAGREB D.D.</item>
      <item>SLAP VIROVITICA d.o.o.</item>
      <item>MAKI d.o.o.</item>
      <item>BRANKA BIĆANIĆ</item>
      <item>KSENIJA POCRNIĆ, Zagrebačka 4, 10370 Prikraj</item>
      <item>FUTURA d.o.o.</item>
      <item>KATICA MAHNET</item>
      <item>SLAP VIROVITICA</item>
      <item>BRANKO MAHNET</item>
    </derivirana_varijabla>
  </DomainObject.Predmet.StrankaListFormatedWithAdress>
  <DomainObject.Predmet.StrankaListFormatedWithAdressOIB>
    <izvorni_sadrzaj>
      <item>REPUBLIKA HRVATSKA, MINISTARSTVO FINANCIJA POREZNA UPRAVA, PODRUČNI URED KRAPINA, OIB 18683136487 zastupanog po punomoćniku ŽUPANIJSKO DRŽAVNO ODVJETNIŠTVO U ZAGREBU</item>
      <item>VJEROVNICI</item>
      <item>Večernji List</item>
      <item>Funda d.o.o</item>
      <item>BMD STIL d.o.o.</item>
      <item>ALPE-ADRIA POSLOVODSTVO</item>
      <item>HYPO LEASING KROATIEN</item>
      <item>ODVJ. EČIMOVIĆ JOSIP</item>
      <item>ALLIANZ ZAGREB D.D.</item>
      <item>SLAP VIROVITICA d.o.o.</item>
      <item>MAKI d.o.o.</item>
      <item>BRANKA BIĆANIĆ</item>
      <item>KSENIJA POCRNIĆ, Zagrebačka 4, 10370 Prikraj</item>
      <item>FUTURA d.o.o.</item>
      <item>KATICA MAHNET</item>
      <item>SLAP VIROVITICA</item>
      <item>BRANKO MAHNET</item>
    </izvorni_sadrzaj>
    <derivirana_varijabla naziv="DomainObject.Predmet.StrankaListFormatedWithAdressOIB_1">
      <item>REPUBLIKA HRVATSKA, MINISTARSTVO FINANCIJA POREZNA UPRAVA, PODRUČNI URED KRAPINA, OIB 18683136487 zastupanog po punomoćniku ŽUPANIJSKO DRŽAVNO ODVJETNIŠTVO U ZAGREBU</item>
      <item>VJEROVNICI</item>
      <item>Večernji List</item>
      <item>Funda d.o.o</item>
      <item>BMD STIL d.o.o.</item>
      <item>ALPE-ADRIA POSLOVODSTVO</item>
      <item>HYPO LEASING KROATIEN</item>
      <item>ODVJ. EČIMOVIĆ JOSIP</item>
      <item>ALLIANZ ZAGREB D.D.</item>
      <item>SLAP VIROVITICA d.o.o.</item>
      <item>MAKI d.o.o.</item>
      <item>BRANKA BIĆANIĆ</item>
      <item>KSENIJA POCRNIĆ, Zagrebačka 4, 10370 Prikraj</item>
      <item>FUTURA d.o.o.</item>
      <item>KATICA MAHNET</item>
      <item>SLAP VIROVITICA</item>
      <item>BRANKO MAHNET</item>
    </derivirana_varijabla>
  </DomainObject.Predmet.StrankaListFormatedWithAdressOIB>
  <DomainObject.Predmet.StrankaListNazivFormated>
    <izvorni_sadrzaj>
      <item>REPUBLIKA HRVATSKA, MINISTARSTVO FINANCIJA POREZNA UPRAVA, PODRUČNI URED KRAPINA</item>
      <item>VJEROVNICI</item>
      <item>Večernji List</item>
      <item>Funda d.o.o</item>
      <item>BMD STIL d.o.o.</item>
      <item>ALPE-ADRIA POSLOVODSTVO</item>
      <item>HYPO LEASING KROATIEN</item>
      <item>ODVJ. EČIMOVIĆ JOSIP</item>
      <item>ALLIANZ ZAGREB D.D.</item>
      <item>SLAP VIROVITICA d.o.o.</item>
      <item>MAKI d.o.o.</item>
      <item>BRANKA BIĆANIĆ</item>
      <item>KSENIJA POCRNIĆ</item>
      <item>FUTURA d.o.o.</item>
      <item>KATICA MAHNET</item>
      <item>SLAP VIROVITICA</item>
      <item>BRANKO MAHNET</item>
    </izvorni_sadrzaj>
    <derivirana_varijabla naziv="DomainObject.Predmet.StrankaListNazivFormated_1">
      <item>REPUBLIKA HRVATSKA, MINISTARSTVO FINANCIJA POREZNA UPRAVA, PODRUČNI URED KRAPINA</item>
      <item>VJEROVNICI</item>
      <item>Večernji List</item>
      <item>Funda d.o.o</item>
      <item>BMD STIL d.o.o.</item>
      <item>ALPE-ADRIA POSLOVODSTVO</item>
      <item>HYPO LEASING KROATIEN</item>
      <item>ODVJ. EČIMOVIĆ JOSIP</item>
      <item>ALLIANZ ZAGREB D.D.</item>
      <item>SLAP VIROVITICA d.o.o.</item>
      <item>MAKI d.o.o.</item>
      <item>BRANKA BIĆANIĆ</item>
      <item>KSENIJA POCRNIĆ</item>
      <item>FUTURA d.o.o.</item>
      <item>KATICA MAHNET</item>
      <item>SLAP VIROVITICA</item>
      <item>BRANKO MAHNET</item>
    </derivirana_varijabla>
  </DomainObject.Predmet.StrankaListNazivFormated>
  <DomainObject.Predmet.StrankaListNazivFormatedOIB>
    <izvorni_sadrzaj>
      <item>REPUBLIKA HRVATSKA, MINISTARSTVO FINANCIJA POREZNA UPRAVA, PODRUČNI URED KRAPINA, OIB 18683136487</item>
      <item>VJEROVNICI</item>
      <item>Večernji List</item>
      <item>Funda d.o.o</item>
      <item>BMD STIL d.o.o.</item>
      <item>ALPE-ADRIA POSLOVODSTVO</item>
      <item>HYPO LEASING KROATIEN</item>
      <item>ODVJ. EČIMOVIĆ JOSIP</item>
      <item>ALLIANZ ZAGREB D.D.</item>
      <item>SLAP VIROVITICA d.o.o.</item>
      <item>MAKI d.o.o.</item>
      <item>BRANKA BIĆANIĆ</item>
      <item>KSENIJA POCRNIĆ</item>
      <item>FUTURA d.o.o.</item>
      <item>KATICA MAHNET</item>
      <item>SLAP VIROVITICA</item>
      <item>BRANKO MAHNET</item>
    </izvorni_sadrzaj>
    <derivirana_varijabla naziv="DomainObject.Predmet.StrankaListNazivFormatedOIB_1">
      <item>REPUBLIKA HRVATSKA, MINISTARSTVO FINANCIJA POREZNA UPRAVA, PODRUČNI URED KRAPINA, OIB 18683136487</item>
      <item>VJEROVNICI</item>
      <item>Večernji List</item>
      <item>Funda d.o.o</item>
      <item>BMD STIL d.o.o.</item>
      <item>ALPE-ADRIA POSLOVODSTVO</item>
      <item>HYPO LEASING KROATIEN</item>
      <item>ODVJ. EČIMOVIĆ JOSIP</item>
      <item>ALLIANZ ZAGREB D.D.</item>
      <item>SLAP VIROVITICA d.o.o.</item>
      <item>MAKI d.o.o.</item>
      <item>BRANKA BIĆANIĆ</item>
      <item>KSENIJA POCRNIĆ</item>
      <item>FUTURA d.o.o.</item>
      <item>KATICA MAHNET</item>
      <item>SLAP VIROVITICA</item>
      <item>BRANKO MAHNET</item>
    </derivirana_varijabla>
  </DomainObject.Predmet.StrankaListNazivFormatedOIB>
  <DomainObject.Predmet.ProtuStrankaListFormated>
    <izvorni_sadrzaj>
      <item>ZMAJ d.o.o. poduzeće za proizvodnju tekstilne konfekcije, vanjsku i unutarnju trgovinu zastupanog po punomoćniku MARIO JAKOPEC</item>
    </izvorni_sadrzaj>
    <derivirana_varijabla naziv="DomainObject.Predmet.ProtuStrankaListFormated_1">
      <item>ZMAJ d.o.o. poduzeće za proizvodnju tekstilne konfekcije, vanjsku i unutarnju trgovinu zastupanog po punomoćniku MARIO JAKOPEC</item>
    </derivirana_varijabla>
  </DomainObject.Predmet.ProtuStrankaListFormated>
  <DomainObject.Predmet.ProtuStrankaListFormatedOIB>
    <izvorni_sadrzaj>
      <item>ZMAJ d.o.o. poduzeće za proizvodnju tekstilne konfekcije, vanjsku i unutarnju trgovinu, OIB 39545253975 zastupanog po punomoćniku MARIO JAKOPEC</item>
    </izvorni_sadrzaj>
    <derivirana_varijabla naziv="DomainObject.Predmet.ProtuStrankaListFormatedOIB_1">
      <item>ZMAJ d.o.o. poduzeće za proizvodnju tekstilne konfekcije, vanjsku i unutarnju trgovinu, OIB 39545253975 zastupanog po punomoćniku MARIO JAKOPEC</item>
    </derivirana_varijabla>
  </DomainObject.Predmet.ProtuStrankaListFormatedOIB>
  <DomainObject.Predmet.ProtuStrankaListFormatedWithAdress>
    <izvorni_sadrzaj>
      <item>ZMAJ d.o.o. poduzeće za proizvodnju tekstilne konfekcije, vanjsku i unutarnju trgovinu, ZAGORSKE BRIGADE 6, Poznanovec zastupanog po punomoćniku MARIO JAKOPEC</item>
    </izvorni_sadrzaj>
    <derivirana_varijabla naziv="DomainObject.Predmet.ProtuStrankaListFormatedWithAdress_1">
      <item>ZMAJ d.o.o. poduzeće za proizvodnju tekstilne konfekcije, vanjsku i unutarnju trgovinu, ZAGORSKE BRIGADE 6, Poznanovec zastupanog po punomoćniku MARIO JAKOPEC</item>
    </derivirana_varijabla>
  </DomainObject.Predmet.ProtuStrankaListFormatedWithAdress>
  <DomainObject.Predmet.ProtuStrankaListFormatedWithAdressOIB>
    <izvorni_sadrzaj>
      <item>ZMAJ d.o.o. poduzeće za proizvodnju tekstilne konfekcije, vanjsku i unutarnju trgovinu, OIB 39545253975, ZAGORSKE BRIGADE 6, Poznanovec zastupanog po punomoćniku MARIO JAKOPEC</item>
    </izvorni_sadrzaj>
    <derivirana_varijabla naziv="DomainObject.Predmet.ProtuStrankaListFormatedWithAdressOIB_1">
      <item>ZMAJ d.o.o. poduzeće za proizvodnju tekstilne konfekcije, vanjsku i unutarnju trgovinu, OIB 39545253975, ZAGORSKE BRIGADE 6, Poznanovec zastupanog po punomoćniku MARIO JAKOPEC</item>
    </derivirana_varijabla>
  </DomainObject.Predmet.ProtuStrankaListFormatedWithAdressOIB>
  <DomainObject.Predmet.ProtuStrankaListNazivFormated>
    <izvorni_sadrzaj>
      <item>ZMAJ d.o.o. poduzeće za proizvodnju tekstilne konfekcije, vanjsku i unutarnju trgovinu</item>
    </izvorni_sadrzaj>
    <derivirana_varijabla naziv="DomainObject.Predmet.ProtuStrankaListNazivFormated_1">
      <item>ZMAJ d.o.o. poduzeće za proizvodnju tekstilne konfekcije, vanjsku i unutarnju trgovinu</item>
    </derivirana_varijabla>
  </DomainObject.Predmet.ProtuStrankaListNazivFormated>
  <DomainObject.Predmet.ProtuStrankaListNazivFormatedOIB>
    <izvorni_sadrzaj>
      <item>ZMAJ d.o.o. poduzeće za proizvodnju tekstilne konfekcije, vanjsku i unutarnju trgovinu, OIB 39545253975</item>
    </izvorni_sadrzaj>
    <derivirana_varijabla naziv="DomainObject.Predmet.ProtuStrankaListNazivFormatedOIB_1">
      <item>ZMAJ d.o.o. poduzeće za proizvodnju tekstilne konfekcije, vanjsku i unutarnju trgovinu, OIB 39545253975</item>
    </derivirana_varijabla>
  </DomainObject.Predmet.ProtuStrankaListNazivFormatedOIB>
  <DomainObject.Predmet.OstaliListFormated>
    <izvorni_sadrzaj>
      <item>ŽUPANIJSKO DRŽAVNO ODVJETNIŠTVO U ZAGREBU punomoćnik sudionika u postupku REPUBLIKA HRVATSKA, MINISTARSTVO FINANCIJA POREZNA UPRAVA, PODRUČNI URED KRAPINA</item>
      <item>MARIO JAKOPEC punomoćnik sudionika u postupku ZMAJ d.o.o. poduzeće za proizvodnju tekstilne konfekcije, vanjsku i unutarnju trgovinu</item>
      <item>FINA ZAGREB</item>
      <item>OTP BANKA HRVATSKA d.d.</item>
      <item>VABA BANKA d.d.</item>
      <item>ZAGREBAČKA BANKA d.d.</item>
      <item>SOCIETE GENERALE GROUP-SPLITSKA BANKA d.d.</item>
      <item>PRIVREDNA BANKA ZAGREB d.d.</item>
      <item>Marija Vujčić Turkulin</item>
      <item>PAVAO MRKONJIĆ, odvjetnik</item>
      <item>MAROJE STJEPOVIĆ</item>
      <item>OD PETRIĆ I DR.</item>
      <item>MERVAN BEGOVIĆ, odvjetnik</item>
      <item>NEXE BETON d.o.o.</item>
      <item>VODOVOD-OSIJEK d.o.o.</item>
      <item>Ministarstvo financija RH, Porezna uprava</item>
      <item>OTP BANKA d.d.</item>
      <item>OD ŽURIĆ I PARTNERI</item>
    </izvorni_sadrzaj>
    <derivirana_varijabla naziv="DomainObject.Predmet.OstaliListFormated_1">
      <item>ŽUPANIJSKO DRŽAVNO ODVJETNIŠTVO U ZAGREBU punomoćnik sudionika u postupku REPUBLIKA HRVATSKA, MINISTARSTVO FINANCIJA POREZNA UPRAVA, PODRUČNI URED KRAPINA</item>
      <item>MARIO JAKOPEC punomoćnik sudionika u postupku ZMAJ d.o.o. poduzeće za proizvodnju tekstilne konfekcije, vanjsku i unutarnju trgovinu</item>
      <item>FINA ZAGREB</item>
      <item>OTP BANKA HRVATSKA d.d.</item>
      <item>VABA BANKA d.d.</item>
      <item>ZAGREBAČKA BANKA d.d.</item>
      <item>SOCIETE GENERALE GROUP-SPLITSKA BANKA d.d.</item>
      <item>PRIVREDNA BANKA ZAGREB d.d.</item>
      <item>Marija Vujčić Turkulin</item>
      <item>PAVAO MRKONJIĆ, odvjetnik</item>
      <item>MAROJE STJEPOVIĆ</item>
      <item>OD PETRIĆ I DR.</item>
      <item>MERVAN BEGOVIĆ, odvjetnik</item>
      <item>NEXE BETON d.o.o.</item>
      <item>VODOVOD-OSIJEK d.o.o.</item>
      <item>Ministarstvo financija RH, Porezna uprava</item>
      <item>OTP BANKA d.d.</item>
      <item>OD ŽURIĆ I PARTNERI</item>
    </derivirana_varijabla>
  </DomainObject.Predmet.OstaliListFormated>
  <DomainObject.Predmet.OstaliListFormatedOIB>
    <izvorni_sadrzaj>
      <item>ŽUPANIJSKO DRŽAVNO ODVJETNIŠTVO U ZAGREBU punomoćnik sudionika u postupku REPUBLIKA HRVATSKA, MINISTARSTVO FINANCIJA POREZNA UPRAVA, PODRUČNI URED KRAPINA</item>
      <item>MARIO JAKOPEC punomoćnik sudionika u postupku ZMAJ d.o.o. poduzeće za proizvodnju tekstilne konfekcije, vanjsku i unutarnju trgovinu</item>
      <item>FINA ZAGREB, OIB 85821130368</item>
      <item>OTP BANKA HRVATSKA d.d., OIB 52508873833</item>
      <item>VABA BANKA d.d., OIB 38182927268</item>
      <item>ZAGREBAČKA BANKA d.d., OIB 92963223473</item>
      <item>SOCIETE GENERALE GROUP-SPLITSKA BANKA d.d., OIB 69326397242</item>
      <item>PRIVREDNA BANKA ZAGREB d.d., OIB 02535697732</item>
      <item>Marija Vujčić Turkulin, OIB 22593287559</item>
      <item>PAVAO MRKONJIĆ, odvjetnik</item>
      <item>MAROJE STJEPOVIĆ</item>
      <item>OD PETRIĆ I DR.</item>
      <item>MERVAN BEGOVIĆ, odvjetnik</item>
      <item>NEXE BETON d.o.o., OIB 48358267745</item>
      <item>VODOVOD-OSIJEK d.o.o., OIB 43654507669</item>
      <item>Ministarstvo financija RH, Porezna uprava</item>
      <item>OTP BANKA d.d.</item>
      <item>OD ŽURIĆ I PARTNERI</item>
    </izvorni_sadrzaj>
    <derivirana_varijabla naziv="DomainObject.Predmet.OstaliListFormatedOIB_1">
      <item>ŽUPANIJSKO DRŽAVNO ODVJETNIŠTVO U ZAGREBU punomoćnik sudionika u postupku REPUBLIKA HRVATSKA, MINISTARSTVO FINANCIJA POREZNA UPRAVA, PODRUČNI URED KRAPINA</item>
      <item>MARIO JAKOPEC punomoćnik sudionika u postupku ZMAJ d.o.o. poduzeće za proizvodnju tekstilne konfekcije, vanjsku i unutarnju trgovinu</item>
      <item>FINA ZAGREB, OIB 85821130368</item>
      <item>OTP BANKA HRVATSKA d.d., OIB 52508873833</item>
      <item>VABA BANKA d.d., OIB 38182927268</item>
      <item>ZAGREBAČKA BANKA d.d., OIB 92963223473</item>
      <item>SOCIETE GENERALE GROUP-SPLITSKA BANKA d.d., OIB 69326397242</item>
      <item>PRIVREDNA BANKA ZAGREB d.d., OIB 02535697732</item>
      <item>Marija Vujčić Turkulin, OIB 22593287559</item>
      <item>PAVAO MRKONJIĆ, odvjetnik</item>
      <item>MAROJE STJEPOVIĆ</item>
      <item>OD PETRIĆ I DR.</item>
      <item>MERVAN BEGOVIĆ, odvjetnik</item>
      <item>NEXE BETON d.o.o., OIB 48358267745</item>
      <item>VODOVOD-OSIJEK d.o.o., OIB 43654507669</item>
      <item>Ministarstvo financija RH, Porezna uprava</item>
      <item>OTP BANKA d.d.</item>
      <item>OD ŽURIĆ I PARTNERI</item>
    </derivirana_varijabla>
  </DomainObject.Predmet.OstaliListFormatedOIB>
  <DomainObject.Predmet.OstaliListFormatedWithAdress>
    <izvorni_sadrzaj>
      <item>ŽUPANIJSKO DRŽAVNO ODVJETNIŠTVO U ZAGREBU punomoćnik sudionika u postupku REPUBLIKA HRVATSKA, MINISTARSTVO FINANCIJA POREZNA UPRAVA, PODRUČNI URED KRAPINA</item>
      <item>MARIO JAKOPEC, Zagorske brigade 6, 49222 Poznanovec punomoćnik sudionika u postupku ZMAJ d.o.o. poduzeće za proizvodnju tekstilne konfekcije, vanjsku i unutarnju trgovinu</item>
      <item>FINA ZAGREB</item>
      <item>OTP BANKA HRVATSKA d.d., Domovinskog rata 3, Zadar</item>
      <item>VABA BANKA d.d., Aleja kralja Zvonimira 1, 42000 Varaždin</item>
      <item>ZAGREBAČKA BANKA d.d., Paromlinska 2, 10000 Zagreb</item>
      <item>SOCIETE GENERALE GROUP-SPLITSKA BANKA d.d., Ruđera Boškovića 16, 21000 Split</item>
      <item>PRIVREDNA BANKA ZAGREB d.d., Račkoga 6, 10000 Zagreb</item>
      <item>Marija Vujčić Turkulin, Vrtlarska 3, 10000 Zagreb</item>
      <item>PAVAO MRKONJIĆ, odvjetnik, Ante Topić Mimare 24, 10000 Zagreb</item>
      <item>MAROJE STJEPOVIĆ, N. Pavića 26, 10000 Zagreb</item>
      <item>OD PETRIĆ I DR., Kolodvorska 13, 42000 Varaždin</item>
      <item>MERVAN BEGOVIĆ, odvjetnik, Vincenta iz Kastva 18, 10000 Zagreb</item>
      <item>NEXE BETON d.o.o., B. Radića 200, Našice</item>
      <item>VODOVOD-OSIJEK d.o.o., Poljski put l, 31000 Osijek</item>
      <item>Ministarstvo financija RH, Porezna uprava, ., 49000 Krapina</item>
      <item>OTP BANKA d.d., Domovinskog rata 3, 23000 Zadar</item>
      <item>OD ŽURIĆ I PARTNERI, Ivana Lučića 2/A, 10000 Zagreb</item>
    </izvorni_sadrzaj>
    <derivirana_varijabla naziv="DomainObject.Predmet.OstaliListFormatedWithAdress_1">
      <item>ŽUPANIJSKO DRŽAVNO ODVJETNIŠTVO U ZAGREBU punomoćnik sudionika u postupku REPUBLIKA HRVATSKA, MINISTARSTVO FINANCIJA POREZNA UPRAVA, PODRUČNI URED KRAPINA</item>
      <item>MARIO JAKOPEC, Zagorske brigade 6, 49222 Poznanovec punomoćnik sudionika u postupku ZMAJ d.o.o. poduzeće za proizvodnju tekstilne konfekcije, vanjsku i unutarnju trgovinu</item>
      <item>FINA ZAGREB</item>
      <item>OTP BANKA HRVATSKA d.d., Domovinskog rata 3, Zadar</item>
      <item>VABA BANKA d.d., Aleja kralja Zvonimira 1, 42000 Varaždin</item>
      <item>ZAGREBAČKA BANKA d.d., Paromlinska 2, 10000 Zagreb</item>
      <item>SOCIETE GENERALE GROUP-SPLITSKA BANKA d.d., Ruđera Boškovića 16, 21000 Split</item>
      <item>PRIVREDNA BANKA ZAGREB d.d., Račkoga 6, 10000 Zagreb</item>
      <item>Marija Vujčić Turkulin, Vrtlarska 3, 10000 Zagreb</item>
      <item>PAVAO MRKONJIĆ, odvjetnik, Ante Topić Mimare 24, 10000 Zagreb</item>
      <item>MAROJE STJEPOVIĆ, N. Pavića 26, 10000 Zagreb</item>
      <item>OD PETRIĆ I DR., Kolodvorska 13, 42000 Varaždin</item>
      <item>MERVAN BEGOVIĆ, odvjetnik, Vincenta iz Kastva 18, 10000 Zagreb</item>
      <item>NEXE BETON d.o.o., B. Radića 200, Našice</item>
      <item>VODOVOD-OSIJEK d.o.o., Poljski put l, 31000 Osijek</item>
      <item>Ministarstvo financija RH, Porezna uprava, ., 49000 Krapina</item>
      <item>OTP BANKA d.d., Domovinskog rata 3, 23000 Zadar</item>
      <item>OD ŽURIĆ I PARTNERI, Ivana Lučića 2/A, 10000 Zagreb</item>
    </derivirana_varijabla>
  </DomainObject.Predmet.OstaliListFormatedWithAdress>
  <DomainObject.Predmet.OstaliListFormatedWithAdressOIB>
    <izvorni_sadrzaj>
      <item>ŽUPANIJSKO DRŽAVNO ODVJETNIŠTVO U ZAGREBU punomoćnik sudionika u postupku REPUBLIKA HRVATSKA, MINISTARSTVO FINANCIJA POREZNA UPRAVA, PODRUČNI URED KRAPINA</item>
      <item>MARIO JAKOPEC, Zagorske brigade 6, 49222 Poznanovec punomoćnik sudionika u postupku ZMAJ d.o.o. poduzeće za proizvodnju tekstilne konfekcije, vanjsku i unutarnju trgovinu</item>
      <item>FINA ZAGREB, OIB 85821130368</item>
      <item>OTP BANKA HRVATSKA d.d., OIB 52508873833, Domovinskog rata 3, Zadar</item>
      <item>VABA BANKA d.d., OIB 38182927268, Aleja kralja Zvonimira 1, 42000 Varaždin</item>
      <item>ZAGREBAČKA BANKA d.d., OIB 92963223473, Paromlinska 2, 10000 Zagreb</item>
      <item>SOCIETE GENERALE GROUP-SPLITSKA BANKA d.d., OIB 69326397242, Ruđera Boškovića 16, 21000 Split</item>
      <item>PRIVREDNA BANKA ZAGREB d.d., OIB 02535697732, Račkoga 6, 10000 Zagreb</item>
      <item>Marija Vujčić Turkulin, OIB 22593287559, Vrtlarska 3, 10000 Zagreb</item>
      <item>PAVAO MRKONJIĆ, odvjetnik, Ante Topić Mimare 24, 10000 Zagreb</item>
      <item>MAROJE STJEPOVIĆ, N. Pavića 26, 10000 Zagreb</item>
      <item>OD PETRIĆ I DR., Kolodvorska 13, 42000 Varaždin</item>
      <item>MERVAN BEGOVIĆ, odvjetnik, Vincenta iz Kastva 18, 10000 Zagreb</item>
      <item>NEXE BETON d.o.o., OIB 48358267745, B. Radića 200, Našice</item>
      <item>VODOVOD-OSIJEK d.o.o., OIB 43654507669, Poljski put l, 31000 Osijek</item>
      <item>Ministarstvo financija RH, Porezna uprava, ., 49000 Krapina</item>
      <item>OTP BANKA d.d., Domovinskog rata 3, 23000 Zadar</item>
      <item>OD ŽURIĆ I PARTNERI, Ivana Lučića 2/A, 10000 Zagreb</item>
    </izvorni_sadrzaj>
    <derivirana_varijabla naziv="DomainObject.Predmet.OstaliListFormatedWithAdressOIB_1">
      <item>ŽUPANIJSKO DRŽAVNO ODVJETNIŠTVO U ZAGREBU punomoćnik sudionika u postupku REPUBLIKA HRVATSKA, MINISTARSTVO FINANCIJA POREZNA UPRAVA, PODRUČNI URED KRAPINA</item>
      <item>MARIO JAKOPEC, Zagorske brigade 6, 49222 Poznanovec punomoćnik sudionika u postupku ZMAJ d.o.o. poduzeće za proizvodnju tekstilne konfekcije, vanjsku i unutarnju trgovinu</item>
      <item>FINA ZAGREB, OIB 85821130368</item>
      <item>OTP BANKA HRVATSKA d.d., OIB 52508873833, Domovinskog rata 3, Zadar</item>
      <item>VABA BANKA d.d., OIB 38182927268, Aleja kralja Zvonimira 1, 42000 Varaždin</item>
      <item>ZAGREBAČKA BANKA d.d., OIB 92963223473, Paromlinska 2, 10000 Zagreb</item>
      <item>SOCIETE GENERALE GROUP-SPLITSKA BANKA d.d., OIB 69326397242, Ruđera Boškovića 16, 21000 Split</item>
      <item>PRIVREDNA BANKA ZAGREB d.d., OIB 02535697732, Račkoga 6, 10000 Zagreb</item>
      <item>Marija Vujčić Turkulin, OIB 22593287559, Vrtlarska 3, 10000 Zagreb</item>
      <item>PAVAO MRKONJIĆ, odvjetnik, Ante Topić Mimare 24, 10000 Zagreb</item>
      <item>MAROJE STJEPOVIĆ, N. Pavića 26, 10000 Zagreb</item>
      <item>OD PETRIĆ I DR., Kolodvorska 13, 42000 Varaždin</item>
      <item>MERVAN BEGOVIĆ, odvjetnik, Vincenta iz Kastva 18, 10000 Zagreb</item>
      <item>NEXE BETON d.o.o., OIB 48358267745, B. Radića 200, Našice</item>
      <item>VODOVOD-OSIJEK d.o.o., OIB 43654507669, Poljski put l, 31000 Osijek</item>
      <item>Ministarstvo financija RH, Porezna uprava, ., 49000 Krapina</item>
      <item>OTP BANKA d.d., Domovinskog rata 3, 23000 Zadar</item>
      <item>OD ŽURIĆ I PARTNERI, Ivana Lučića 2/A, 10000 Zagreb</item>
    </derivirana_varijabla>
  </DomainObject.Predmet.OstaliListFormatedWithAdressOIB>
  <DomainObject.Predmet.OstaliListNazivFormated>
    <izvorni_sadrzaj>
      <item>ŽUPANIJSKO DRŽAVNO ODVJETNIŠTVO U ZAGREBU</item>
      <item>MARIO JAKOPEC</item>
      <item>FINA ZAGREB</item>
      <item>OTP BANKA HRVATSKA d.d.</item>
      <item>VABA BANKA d.d.</item>
      <item>ZAGREBAČKA BANKA d.d.</item>
      <item>SOCIETE GENERALE GROUP-SPLITSKA BANKA d.d.</item>
      <item>PRIVREDNA BANKA ZAGREB d.d.</item>
      <item>Marija Vujčić Turkulin</item>
      <item>PAVAO MRKONJIĆ, odvjetnik</item>
      <item>MAROJE STJEPOVIĆ</item>
      <item>OD PETRIĆ I DR.</item>
      <item>MERVAN BEGOVIĆ, odvjetnik</item>
      <item>NEXE BETON d.o.o.</item>
      <item>VODOVOD-OSIJEK d.o.o.</item>
      <item>Ministarstvo financija RH, Porezna uprava</item>
      <item>OTP BANKA d.d.</item>
      <item>OD ŽURIĆ I PARTNERI</item>
    </izvorni_sadrzaj>
    <derivirana_varijabla naziv="DomainObject.Predmet.OstaliListNazivFormated_1">
      <item>ŽUPANIJSKO DRŽAVNO ODVJETNIŠTVO U ZAGREBU</item>
      <item>MARIO JAKOPEC</item>
      <item>FINA ZAGREB</item>
      <item>OTP BANKA HRVATSKA d.d.</item>
      <item>VABA BANKA d.d.</item>
      <item>ZAGREBAČKA BANKA d.d.</item>
      <item>SOCIETE GENERALE GROUP-SPLITSKA BANKA d.d.</item>
      <item>PRIVREDNA BANKA ZAGREB d.d.</item>
      <item>Marija Vujčić Turkulin</item>
      <item>PAVAO MRKONJIĆ, odvjetnik</item>
      <item>MAROJE STJEPOVIĆ</item>
      <item>OD PETRIĆ I DR.</item>
      <item>MERVAN BEGOVIĆ, odvjetnik</item>
      <item>NEXE BETON d.o.o.</item>
      <item>VODOVOD-OSIJEK d.o.o.</item>
      <item>Ministarstvo financija RH, Porezna uprava</item>
      <item>OTP BANKA d.d.</item>
      <item>OD ŽURIĆ I PARTNERI</item>
    </derivirana_varijabla>
  </DomainObject.Predmet.OstaliListNazivFormated>
  <DomainObject.Predmet.OstaliListNazivFormatedOIB>
    <izvorni_sadrzaj>
      <item>ŽUPANIJSKO DRŽAVNO ODVJETNIŠTVO U ZAGREBU</item>
      <item>MARIO JAKOPEC</item>
      <item>FINA ZAGREB, OIB 85821130368</item>
      <item>OTP BANKA HRVATSKA d.d., OIB 52508873833</item>
      <item>VABA BANKA d.d., OIB 38182927268</item>
      <item>ZAGREBAČKA BANKA d.d., OIB 92963223473</item>
      <item>SOCIETE GENERALE GROUP-SPLITSKA BANKA d.d., OIB 69326397242</item>
      <item>PRIVREDNA BANKA ZAGREB d.d., OIB 02535697732</item>
      <item>Marija Vujčić Turkulin, OIB 22593287559</item>
      <item>PAVAO MRKONJIĆ, odvjetnik</item>
      <item>MAROJE STJEPOVIĆ</item>
      <item>OD PETRIĆ I DR.</item>
      <item>MERVAN BEGOVIĆ, odvjetnik</item>
      <item>NEXE BETON d.o.o., OIB 48358267745</item>
      <item>VODOVOD-OSIJEK d.o.o., OIB 43654507669</item>
      <item>Ministarstvo financija RH, Porezna uprava</item>
      <item>OTP BANKA d.d.</item>
      <item>OD ŽURIĆ I PARTNERI</item>
    </izvorni_sadrzaj>
    <derivirana_varijabla naziv="DomainObject.Predmet.OstaliListNazivFormatedOIB_1">
      <item>ŽUPANIJSKO DRŽAVNO ODVJETNIŠTVO U ZAGREBU</item>
      <item>MARIO JAKOPEC</item>
      <item>FINA ZAGREB, OIB 85821130368</item>
      <item>OTP BANKA HRVATSKA d.d., OIB 52508873833</item>
      <item>VABA BANKA d.d., OIB 38182927268</item>
      <item>ZAGREBAČKA BANKA d.d., OIB 92963223473</item>
      <item>SOCIETE GENERALE GROUP-SPLITSKA BANKA d.d., OIB 69326397242</item>
      <item>PRIVREDNA BANKA ZAGREB d.d., OIB 02535697732</item>
      <item>Marija Vujčić Turkulin, OIB 22593287559</item>
      <item>PAVAO MRKONJIĆ, odvjetnik</item>
      <item>MAROJE STJEPOVIĆ</item>
      <item>OD PETRIĆ I DR.</item>
      <item>MERVAN BEGOVIĆ, odvjetnik</item>
      <item>NEXE BETON d.o.o., OIB 48358267745</item>
      <item>VODOVOD-OSIJEK d.o.o., OIB 43654507669</item>
      <item>Ministarstvo financija RH, Porezna uprava</item>
      <item>OTP BANKA d.d.</item>
      <item>OD ŽURIĆ I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2015.</izvorni_sadrzaj>
    <derivirana_varijabla naziv="DomainObject.Datum_1">12. studenog 2015.</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KRAPINA i dr.</izvorni_sadrzaj>
    <derivirana_varijabla naziv="DomainObject.Predmet.StrankaIDrugi_1">REPUBLIKA HRVATSKA, MINISTARSTVO FINANCIJA POREZNA UPRAVA, PODRUČNI URED KRAPINA i dr.</derivirana_varijabla>
  </DomainObject.Predmet.StrankaIDrugi>
  <DomainObject.Predmet.ProtustrankaIDrugi>
    <izvorni_sadrzaj>ZMAJ d.o.o. poduzeće za proizvodnju tekstilne konfekcije, vanjsku i unutarnju trgovinu</izvorni_sadrzaj>
    <derivirana_varijabla naziv="DomainObject.Predmet.ProtustrankaIDrugi_1">ZMAJ d.o.o. poduzeće za proizvodnju tekstilne konfekcije, vanjsku i unutarnju trgovinu</derivirana_varijabla>
  </DomainObject.Predmet.ProtustrankaIDrugi>
  <DomainObject.Predmet.StrankaIDrugiAdressOIB>
    <izvorni_sadrzaj>REPUBLIKA HRVATSKA, MINISTARSTVO FINANCIJA POREZNA UPRAVA, PODRUČNI URED KRAPINA, OIB 18683136487 i dr.</izvorni_sadrzaj>
    <derivirana_varijabla naziv="DomainObject.Predmet.StrankaIDrugiAdressOIB_1">REPUBLIKA HRVATSKA, MINISTARSTVO FINANCIJA POREZNA UPRAVA, PODRUČNI URED KRAPINA, OIB 18683136487 i dr.</derivirana_varijabla>
  </DomainObject.Predmet.StrankaIDrugiAdressOIB>
  <DomainObject.Predmet.ProtustrankaIDrugiAdressOIB>
    <izvorni_sadrzaj>ZMAJ d.o.o. poduzeće za proizvodnju tekstilne konfekcije, vanjsku i unutarnju trgovinu, OIB 39545253975, ZAGORSKE BRIGADE 6, Poznanovec</izvorni_sadrzaj>
    <derivirana_varijabla naziv="DomainObject.Predmet.ProtustrankaIDrugiAdressOIB_1">ZMAJ d.o.o. poduzeće za proizvodnju tekstilne konfekcije, vanjsku i unutarnju trgovinu, OIB 39545253975, ZAGORSKE BRIGADE 6, Poznanovec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ZMAJ d.o.o. poduzeće za proizvodnju tekstilne konfekcije, vanjsku i unutarnju trgovinu</item>
      <item>ŽUPANIJSKO DRŽAVNO ODVJETNIŠTVO U ZAGREBU</item>
      <item>REPUBLIKA HRVATSKA, MINISTARSTVO FINANCIJA POREZNA UPRAVA, PODRUČNI URED KRAPINA</item>
      <item>MARIO JAKOPEC</item>
      <item>FINA ZAGREB</item>
      <item>OTP BANKA HRVATSKA d.d.</item>
      <item>VABA BANKA d.d.</item>
      <item>ZAGREBAČKA BANKA d.d.</item>
      <item>SOCIETE GENERALE GROUP-SPLITSKA BANKA d.d.</item>
      <item>PRIVREDNA BANKA ZAGREB d.d.</item>
      <item>Marija Vujčić Turkulin</item>
      <item>PAVAO MRKONJIĆ, odvjetnik</item>
      <item>MAROJE STJEPOVIĆ</item>
      <item>OD PETRIĆ I DR.</item>
      <item>MERVAN BEGOVIĆ, odvjetnik</item>
      <item>NEXE BETON d.o.o.</item>
      <item>VODOVOD-OSIJEK d.o.o.</item>
      <item>Ministarstvo financija RH, Porezna uprava</item>
      <item>OTP BANKA d.d.</item>
      <item>VJEROVNICI</item>
      <item>Večernji List</item>
      <item>Funda d.o.o</item>
      <item>BMD STIL d.o.o.</item>
      <item>ALPE-ADRIA POSLOVODSTVO</item>
      <item>HYPO LEASING KROATIEN</item>
      <item>ODVJ. EČIMOVIĆ JOSIP</item>
      <item>ALLIANZ ZAGREB D.D.</item>
      <item>OD ŽURIĆ I PARTNERI</item>
      <item>SLAP VIROVITICA d.o.o.</item>
      <item>MAKI d.o.o.</item>
      <item>BRANKA BIĆANIĆ</item>
      <item>KSENIJA POCRNIĆ</item>
      <item>FUTURA d.o.o.</item>
      <item>KATICA MAHNET</item>
      <item>SLAP VIROVITICA</item>
      <item>BRANKO MAHNET</item>
    </izvorni_sadrzaj>
    <derivirana_varijabla naziv="DomainObject.Predmet.SudioniciListNaziv_1">
      <item>ZMAJ d.o.o. poduzeće za proizvodnju tekstilne konfekcije, vanjsku i unutarnju trgovinu</item>
      <item>ŽUPANIJSKO DRŽAVNO ODVJETNIŠTVO U ZAGREBU</item>
      <item>REPUBLIKA HRVATSKA, MINISTARSTVO FINANCIJA POREZNA UPRAVA, PODRUČNI URED KRAPINA</item>
      <item>MARIO JAKOPEC</item>
      <item>FINA ZAGREB</item>
      <item>OTP BANKA HRVATSKA d.d.</item>
      <item>VABA BANKA d.d.</item>
      <item>ZAGREBAČKA BANKA d.d.</item>
      <item>SOCIETE GENERALE GROUP-SPLITSKA BANKA d.d.</item>
      <item>PRIVREDNA BANKA ZAGREB d.d.</item>
      <item>Marija Vujčić Turkulin</item>
      <item>PAVAO MRKONJIĆ, odvjetnik</item>
      <item>MAROJE STJEPOVIĆ</item>
      <item>OD PETRIĆ I DR.</item>
      <item>MERVAN BEGOVIĆ, odvjetnik</item>
      <item>NEXE BETON d.o.o.</item>
      <item>VODOVOD-OSIJEK d.o.o.</item>
      <item>Ministarstvo financija RH, Porezna uprava</item>
      <item>OTP BANKA d.d.</item>
      <item>VJEROVNICI</item>
      <item>Večernji List</item>
      <item>Funda d.o.o</item>
      <item>BMD STIL d.o.o.</item>
      <item>ALPE-ADRIA POSLOVODSTVO</item>
      <item>HYPO LEASING KROATIEN</item>
      <item>ODVJ. EČIMOVIĆ JOSIP</item>
      <item>ALLIANZ ZAGREB D.D.</item>
      <item>OD ŽURIĆ I PARTNERI</item>
      <item>SLAP VIROVITICA d.o.o.</item>
      <item>MAKI d.o.o.</item>
      <item>BRANKA BIĆANIĆ</item>
      <item>KSENIJA POCRNIĆ</item>
      <item>FUTURA d.o.o.</item>
      <item>KATICA MAHNET</item>
      <item>SLAP VIROVITICA</item>
      <item>BRANKO MAHNET</item>
    </derivirana_varijabla>
  </DomainObject.Predmet.SudioniciListNaziv>
  <DomainObject.Predmet.SudioniciListAdressOIB>
    <izvorni_sadrzaj>
      <item>ZMAJ d.o.o. poduzeće za proizvodnju tekstilne konfekcije, vanjsku i unutarnju trgovinu, OIB 39545253975, ZAGORSKE BRIGADE 6,Poznanovec</item>
      <item>ŽUPANIJSKO DRŽAVNO ODVJETNIŠTVO U ZAGREBU</item>
      <item>REPUBLIKA HRVATSKA, MINISTARSTVO FINANCIJA POREZNA UPRAVA, PODRUČNI URED KRAPINA, OIB 18683136487</item>
      <item>MARIO JAKOPEC, Zagorske brigade 6,49222 Poznanovec</item>
      <item>FINA ZAGREB, OIB 85821130368</item>
      <item>OTP BANKA HRVATSKA d.d., OIB 52508873833, Domovinskog rata 3,Zadar</item>
      <item>VABA BANKA d.d., OIB 38182927268, Aleja kralja Zvonimira 1,42000 Varaždin</item>
      <item>ZAGREBAČKA BANKA d.d., OIB 92963223473, Paromlinska 2,10000 Zagreb</item>
      <item>SOCIETE GENERALE GROUP-SPLITSKA BANKA d.d., OIB 69326397242, Ruđera Boškovića 16,21000 Split</item>
      <item>PRIVREDNA BANKA ZAGREB d.d., OIB 02535697732, Račkoga 6,10000 Zagreb</item>
      <item>Marija Vujčić Turkulin, OIB 22593287559, Vrtlarska 3,10000 Zagreb</item>
      <item>PAVAO MRKONJIĆ, odvjetnik, Ante Topić Mimare 24,10000 Zagreb</item>
      <item>MAROJE STJEPOVIĆ, N. Pavića 26,10000 Zagreb</item>
      <item>OD PETRIĆ I DR., Kolodvorska 13,42000 Varaždin</item>
      <item>MERVAN BEGOVIĆ, odvjetnik, Vincenta iz Kastva 18,10000 Zagreb</item>
      <item>NEXE BETON d.o.o., OIB 48358267745, B. Radića 200,Našice</item>
      <item>VODOVOD-OSIJEK d.o.o., OIB 43654507669, Poljski put l,31000 Osijek</item>
      <item>Ministarstvo financija RH, Porezna uprava, .,49000 Krapina</item>
      <item>OTP BANKA d.d., Domovinskog rata 3,23000 Zadar</item>
      <item>VJEROVNICI</item>
      <item>Večernji List</item>
      <item>Funda d.o.o</item>
      <item>BMD STIL d.o.o.</item>
      <item>ALPE-ADRIA POSLOVODSTVO</item>
      <item>HYPO LEASING KROATIEN</item>
      <item>ODVJ. EČIMOVIĆ JOSIP</item>
      <item>ALLIANZ ZAGREB D.D.</item>
      <item>OD ŽURIĆ I PARTNERI, Ivana Lučića 2/A,10000 Zagreb</item>
      <item>SLAP VIROVITICA d.o.o.</item>
      <item>MAKI d.o.o.</item>
      <item>BRANKA BIĆANIĆ</item>
      <item>KSENIJA POCRNIĆ, Zagrebačka 4,10370 Prikraj</item>
      <item>FUTURA d.o.o.</item>
      <item>KATICA MAHNET</item>
      <item>SLAP VIROVITICA</item>
      <item>BRANKO MAHNET</item>
    </izvorni_sadrzaj>
    <derivirana_varijabla naziv="DomainObject.Predmet.SudioniciListAdressOIB_1">
      <item>ZMAJ d.o.o. poduzeće za proizvodnju tekstilne konfekcije, vanjsku i unutarnju trgovinu, OIB 39545253975, ZAGORSKE BRIGADE 6,Poznanovec</item>
      <item>ŽUPANIJSKO DRŽAVNO ODVJETNIŠTVO U ZAGREBU</item>
      <item>REPUBLIKA HRVATSKA, MINISTARSTVO FINANCIJA POREZNA UPRAVA, PODRUČNI URED KRAPINA, OIB 18683136487</item>
      <item>MARIO JAKOPEC, Zagorske brigade 6,49222 Poznanovec</item>
      <item>FINA ZAGREB, OIB 85821130368</item>
      <item>OTP BANKA HRVATSKA d.d., OIB 52508873833, Domovinskog rata 3,Zadar</item>
      <item>VABA BANKA d.d., OIB 38182927268, Aleja kralja Zvonimira 1,42000 Varaždin</item>
      <item>ZAGREBAČKA BANKA d.d., OIB 92963223473, Paromlinska 2,10000 Zagreb</item>
      <item>SOCIETE GENERALE GROUP-SPLITSKA BANKA d.d., OIB 69326397242, Ruđera Boškovića 16,21000 Split</item>
      <item>PRIVREDNA BANKA ZAGREB d.d., OIB 02535697732, Račkoga 6,10000 Zagreb</item>
      <item>Marija Vujčić Turkulin, OIB 22593287559, Vrtlarska 3,10000 Zagreb</item>
      <item>PAVAO MRKONJIĆ, odvjetnik, Ante Topić Mimare 24,10000 Zagreb</item>
      <item>MAROJE STJEPOVIĆ, N. Pavića 26,10000 Zagreb</item>
      <item>OD PETRIĆ I DR., Kolodvorska 13,42000 Varaždin</item>
      <item>MERVAN BEGOVIĆ, odvjetnik, Vincenta iz Kastva 18,10000 Zagreb</item>
      <item>NEXE BETON d.o.o., OIB 48358267745, B. Radića 200,Našice</item>
      <item>VODOVOD-OSIJEK d.o.o., OIB 43654507669, Poljski put l,31000 Osijek</item>
      <item>Ministarstvo financija RH, Porezna uprava, .,49000 Krapina</item>
      <item>OTP BANKA d.d., Domovinskog rata 3,23000 Zadar</item>
      <item>VJEROVNICI</item>
      <item>Večernji List</item>
      <item>Funda d.o.o</item>
      <item>BMD STIL d.o.o.</item>
      <item>ALPE-ADRIA POSLOVODSTVO</item>
      <item>HYPO LEASING KROATIEN</item>
      <item>ODVJ. EČIMOVIĆ JOSIP</item>
      <item>ALLIANZ ZAGREB D.D.</item>
      <item>OD ŽURIĆ I PARTNERI, Ivana Lučića 2/A,10000 Zagreb</item>
      <item>SLAP VIROVITICA d.o.o.</item>
      <item>MAKI d.o.o.</item>
      <item>BRANKA BIĆANIĆ</item>
      <item>KSENIJA POCRNIĆ, Zagrebačka 4,10370 Prikraj</item>
      <item>FUTURA d.o.o.</item>
      <item>KATICA MAHNET</item>
      <item>SLAP VIROVITICA</item>
      <item>BRANKO MAHNET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39545253975</item>
      <item>, OIB null</item>
      <item>, OIB 18683136487</item>
      <item>, OIB null</item>
      <item>, OIB 85821130368</item>
      <item>, OIB 52508873833</item>
      <item>, OIB 38182927268</item>
      <item>, OIB 92963223473</item>
      <item>, OIB 69326397242</item>
      <item>, OIB 02535697732</item>
      <item>, OIB 22593287559</item>
      <item>, OIB null</item>
      <item>, OIB null</item>
      <item>, OIB null</item>
      <item>, OIB null</item>
      <item>, OIB 48358267745</item>
      <item>, OIB 43654507669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39545253975</item>
      <item>, OIB null</item>
      <item>, OIB 18683136487</item>
      <item>, OIB null</item>
      <item>, OIB 85821130368</item>
      <item>, OIB 52508873833</item>
      <item>, OIB 38182927268</item>
      <item>, OIB 92963223473</item>
      <item>, OIB 69326397242</item>
      <item>, OIB 02535697732</item>
      <item>, OIB 22593287559</item>
      <item>, OIB null</item>
      <item>, OIB null</item>
      <item>, OIB null</item>
      <item>, OIB null</item>
      <item>, OIB 48358267745</item>
      <item>, OIB 43654507669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VUJČIĆ TURKULIN, OIB 22593287559, Vrtlarska 3 Zagreb</item>
    </izvorni_sadrzaj>
    <derivirana_varijabla naziv="DomainObject.Predmet.StecajniUpraviteljiListAddressOIB_1">
      <item>MARIJA VUJČIĆ TURKULIN, OIB 22593287559, Vrtlarska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4</properties:Pages>
  <properties:Words>1161</properties:Words>
  <properties:Characters>6297</properties:Characters>
  <properties:Lines>170</properties:Lines>
  <properties:Paragraphs>62</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7628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2015-11-12T10:42:00Z</dcterms:created>
  <dc:creator>Sudsko vijeće</dc:creator>
  <cp:lastModifiedBy>Valentina Kranjčić</cp:lastModifiedBy>
  <cp:lastPrinted>2015-11-12T11:09:00Z</cp:lastPrinted>
  <dcterms:modified xmlns:xsi="http://www.w3.org/2001/XMLSchema-instance" xsi:type="dcterms:W3CDTF">2015-11-12T11:09:00Z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