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8a9d7" w14:paraId="988a9d7" w:rsidRDefault="00AE649C" w:rsidP="00C47B34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C47B34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47B34" w:rsidP="00C47B34" w:rsidR="00C47B34">
      <w:pPr>
        <w:spacing w:after="0"/>
      </w:pPr>
    </w:p>
    <w:p w:rsidRDefault="00C47B34" w:rsidP="00C47B34" w:rsidR="00C47B34">
      <w:pPr>
        <w:spacing w:after="0"/>
      </w:pPr>
    </w:p>
    <w:p w:rsidRDefault="00C47B34" w:rsidP="00C47B34" w:rsidR="00C47B34">
      <w:pPr>
        <w:spacing w:after="0"/>
        <w:ind w:firstLine="5245"/>
        <w:jc w:val="both"/>
      </w:pPr>
      <w:r>
        <w:t xml:space="preserve">                                                                                                                                                                   </w:t>
      </w:r>
    </w:p>
    <w:p w:rsidRDefault="00C47B34" w:rsidP="00C47B34" w:rsidR="00C47B34">
      <w:pPr>
        <w:spacing w:after="0"/>
        <w:ind w:firstLine="5245"/>
        <w:jc w:val="right"/>
      </w:pPr>
      <w:r>
        <w:t xml:space="preserve">                       2 St-108/2017-4.</w:t>
      </w:r>
    </w:p>
    <w:p w:rsidRDefault="00C47B34" w:rsidP="00C47B34" w:rsidR="00C47B34">
      <w:pPr>
        <w:spacing w:after="0"/>
        <w:jc w:val="both"/>
      </w:pPr>
    </w:p>
    <w:p w:rsidRDefault="00C47B34" w:rsidP="00C47B34" w:rsidR="00C47B34">
      <w:pPr>
        <w:spacing w:after="0"/>
        <w:jc w:val="both"/>
      </w:pPr>
    </w:p>
    <w:p w:rsidRDefault="00C47B34" w:rsidP="00C47B34" w:rsidR="00C47B34">
      <w:pPr>
        <w:spacing w:after="0"/>
        <w:jc w:val="both"/>
      </w:pPr>
    </w:p>
    <w:p w:rsidRDefault="00C47B34" w:rsidP="00C47B34" w:rsidR="00C47B34">
      <w:pPr>
        <w:spacing w:after="0"/>
        <w:jc w:val="both"/>
      </w:pPr>
    </w:p>
    <w:p w:rsidRDefault="00C47B34" w:rsidP="00C47B34" w:rsidR="00C47B34">
      <w:pPr>
        <w:spacing w:after="0"/>
        <w:jc w:val="center"/>
      </w:pPr>
      <w:r>
        <w:t>U  I M E   R E P U B L I K E   H R V A T S K E</w:t>
      </w:r>
    </w:p>
    <w:p w:rsidRDefault="00C47B34" w:rsidP="00C47B34" w:rsidR="00C47B34">
      <w:pPr>
        <w:spacing w:after="0"/>
        <w:jc w:val="center"/>
      </w:pPr>
    </w:p>
    <w:p w:rsidRDefault="00C47B34" w:rsidP="00C47B34" w:rsidR="00C47B34">
      <w:pPr>
        <w:spacing w:after="0"/>
        <w:jc w:val="center"/>
      </w:pPr>
      <w:r>
        <w:t xml:space="preserve"> R J E Š E N J E</w:t>
      </w:r>
    </w:p>
    <w:p w:rsidRDefault="00C47B34" w:rsidP="00C47B34" w:rsidR="00C47B34">
      <w:pPr>
        <w:spacing w:after="0"/>
        <w:jc w:val="both"/>
      </w:pPr>
    </w:p>
    <w:p w:rsidRDefault="00C47B34" w:rsidP="00C47B34" w:rsidR="00C47B34">
      <w:pPr>
        <w:spacing w:after="0"/>
        <w:jc w:val="both"/>
      </w:pPr>
    </w:p>
    <w:p w:rsidRDefault="00C47B34" w:rsidP="00C47B34" w:rsidR="00C47B34">
      <w:pPr>
        <w:spacing w:after="0"/>
        <w:jc w:val="both"/>
      </w:pPr>
      <w:r>
        <w:t xml:space="preserve">TRGOVAČKI SUD U BJELOVARU, po sudskom savjetniku Miroslavu </w:t>
      </w:r>
      <w:proofErr w:type="spellStart"/>
      <w:r>
        <w:t>Lovrekoviću</w:t>
      </w:r>
      <w:proofErr w:type="spellEnd"/>
      <w:r>
        <w:t xml:space="preserve">, u skraćenom stečajnom postupku nad dužnikom SVEMOGUĆE VOĆE I POVRĆE jednostavno društvo s ograničenom odgovornošću za usluge, Zagreb, Malešnica 27,  MBS: 080948592, OIB: 24076468759, dana 08. svibnja 2017. godine  </w:t>
      </w:r>
    </w:p>
    <w:p w:rsidRDefault="00C47B34" w:rsidP="00C47B34" w:rsidR="00C47B34">
      <w:pPr>
        <w:spacing w:after="0"/>
        <w:jc w:val="both"/>
      </w:pPr>
    </w:p>
    <w:p w:rsidRDefault="00C47B34" w:rsidP="00C47B34" w:rsidR="00C47B34">
      <w:pPr>
        <w:spacing w:after="0"/>
        <w:jc w:val="center"/>
      </w:pPr>
      <w:r>
        <w:t>r i j e š i o   j e</w:t>
      </w:r>
    </w:p>
    <w:p w:rsidRDefault="00C47B34" w:rsidP="00C47B34" w:rsidR="00C47B34">
      <w:pPr>
        <w:spacing w:after="0"/>
        <w:jc w:val="both"/>
      </w:pPr>
    </w:p>
    <w:p w:rsidRDefault="00C47B34" w:rsidP="00C47B34" w:rsidR="00C47B34">
      <w:pPr>
        <w:spacing w:after="0"/>
        <w:jc w:val="both"/>
        <w:rPr>
          <w:szCs w:val="20"/>
        </w:rPr>
      </w:pPr>
      <w:r>
        <w:tab/>
        <w:t>I. Otvara se stečajni postupak nad dužnikom SVEMOGUĆE VOĆE I POVRĆE jednostavno društvo s ograničenom odgovornošću za usluge, Zagreb, Malešnica 27,  MBS: 080948592, OIB: 24076468759.</w:t>
      </w:r>
    </w:p>
    <w:p w:rsidRDefault="00C47B34" w:rsidP="00C47B34" w:rsidR="00C47B34">
      <w:pPr>
        <w:spacing w:after="0"/>
        <w:jc w:val="both"/>
      </w:pPr>
    </w:p>
    <w:p w:rsidRDefault="00C47B34" w:rsidP="00C47B34" w:rsidR="00C47B34">
      <w:pPr>
        <w:spacing w:after="0"/>
        <w:jc w:val="both"/>
      </w:pPr>
      <w:r>
        <w:tab/>
        <w:t xml:space="preserve">II. Za stečajnog upravitelja imenuje se SNJEŽANA HOPP, Daruvar, Antuna Matije </w:t>
      </w:r>
      <w:proofErr w:type="spellStart"/>
      <w:r>
        <w:t>Reljkovića</w:t>
      </w:r>
      <w:proofErr w:type="spellEnd"/>
      <w:r>
        <w:t xml:space="preserve"> 77, OIB: 00950074200. </w:t>
      </w:r>
    </w:p>
    <w:p w:rsidRDefault="00C47B34" w:rsidP="00C47B34" w:rsidR="00C47B34">
      <w:pPr>
        <w:spacing w:after="0"/>
        <w:jc w:val="both"/>
      </w:pPr>
    </w:p>
    <w:p w:rsidRDefault="00C47B34" w:rsidP="00C47B34" w:rsidR="00C47B34">
      <w:pPr>
        <w:spacing w:after="0"/>
        <w:jc w:val="both"/>
        <w:rPr>
          <w:szCs w:val="20"/>
        </w:rPr>
      </w:pPr>
      <w:r>
        <w:tab/>
        <w:t>III. Zaključuje se stečajni postupak nad dužnikom SVEMOGUĆE VOĆE I POVRĆE jednostavno društvo s ograničenom odgovornošću za usluge, Zagreb, Malešnica 27,  MBS: 080948592, OIB: 24076468759.</w:t>
      </w:r>
    </w:p>
    <w:p w:rsidRDefault="00C47B34" w:rsidP="00C47B34" w:rsidR="00C47B34">
      <w:pPr>
        <w:spacing w:after="0"/>
        <w:jc w:val="both"/>
      </w:pPr>
    </w:p>
    <w:p w:rsidRDefault="00C47B34" w:rsidP="00C47B34" w:rsidR="00C47B34">
      <w:pPr>
        <w:spacing w:after="0"/>
        <w:jc w:val="both"/>
        <w:rPr>
          <w:lang w:val="en-GB"/>
        </w:rPr>
      </w:pPr>
      <w:r>
        <w:tab/>
        <w:t>IV. Stečajni postupak je otvoren i zaključen s danom 08. svibnja 2017. godine u 12,00 sati, kada je ovo rješenje objavljeno na e-oglasnoj ploči ovoga suda.</w:t>
      </w:r>
    </w:p>
    <w:p w:rsidRDefault="00C47B34" w:rsidP="00C47B34" w:rsidR="00C47B34">
      <w:pPr>
        <w:pStyle w:val="Bezproreda"/>
        <w:spacing w:after="0"/>
        <w:jc w:val="both"/>
      </w:pPr>
    </w:p>
    <w:p w:rsidRDefault="00C47B34" w:rsidP="00C47B34" w:rsidR="00C47B34">
      <w:pPr>
        <w:pStyle w:val="Bezproreda"/>
        <w:spacing w:after="0"/>
        <w:jc w:val="both"/>
      </w:pPr>
      <w:r>
        <w:tab/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47B34" w:rsidP="00C47B34" w:rsidR="00C47B34">
      <w:pPr>
        <w:spacing w:after="0"/>
        <w:jc w:val="both"/>
        <w:rPr>
          <w:rFonts w:cs="Times New Roman"/>
        </w:rPr>
      </w:pPr>
    </w:p>
    <w:p w:rsidRDefault="00C47B34" w:rsidP="00C47B34" w:rsidR="00C47B34">
      <w:pPr>
        <w:spacing w:after="0"/>
        <w:jc w:val="both"/>
      </w:pPr>
      <w:r>
        <w:tab/>
        <w:t>VI. Nakon pravomoćnosti ovoga rješenja stečajni dužnik će se brisati iz sudskog registra.</w:t>
      </w:r>
    </w:p>
    <w:p w:rsidRDefault="00C47B34" w:rsidP="00C47B34" w:rsidR="00C47B34">
      <w:pPr>
        <w:spacing w:after="0"/>
        <w:jc w:val="both"/>
      </w:pPr>
    </w:p>
    <w:p w:rsidRDefault="00C47B34" w:rsidP="00C47B34" w:rsidR="00C47B34">
      <w:pPr>
        <w:spacing w:after="0"/>
        <w:jc w:val="center"/>
      </w:pPr>
      <w:r>
        <w:t>Obrazloženje</w:t>
      </w:r>
    </w:p>
    <w:p w:rsidRDefault="00C47B34" w:rsidP="00C47B34" w:rsidR="00C47B34">
      <w:pPr>
        <w:spacing w:after="0"/>
        <w:jc w:val="center"/>
      </w:pPr>
    </w:p>
    <w:p w:rsidRDefault="00C47B34" w:rsidP="00C47B34" w:rsidR="00C47B34">
      <w:pPr>
        <w:spacing w:after="0"/>
        <w:jc w:val="both"/>
      </w:pPr>
      <w:r>
        <w:tab/>
        <w:t>Po zahtjevu FINE za provedbu skraćenog stečajnog postupka nad dužnikom, sud je temeljem odredbe čl. 430., 431. i 434. Stečajnog zakona ("Narodne novine" broj 71/15 – dalje: SZ) oglasom poslovni broj St-108/2017-2, koji je objavljen na mrežnoj stranici e-</w:t>
      </w:r>
      <w:r>
        <w:lastRenderedPageBreak/>
        <w:t>oglasna ploča Trgovačkog suda u Bjelovaru 17. ožujka 2017.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C47B34" w:rsidP="00C47B34" w:rsidR="00C47B34">
      <w:pPr>
        <w:spacing w:after="0"/>
        <w:jc w:val="both"/>
      </w:pPr>
    </w:p>
    <w:p w:rsidRDefault="00C47B34" w:rsidP="00C47B34" w:rsidR="00C47B34">
      <w:pPr>
        <w:spacing w:after="0"/>
        <w:jc w:val="both"/>
      </w:pPr>
    </w:p>
    <w:p w:rsidRDefault="00C47B34" w:rsidP="00C47B34" w:rsidR="00C47B34">
      <w:pPr>
        <w:spacing w:after="0"/>
        <w:ind w:firstLine="5245"/>
        <w:jc w:val="right"/>
      </w:pPr>
      <w:r>
        <w:t xml:space="preserve">                       2 St-108/2017-4.</w:t>
      </w:r>
    </w:p>
    <w:p w:rsidRDefault="00C47B34" w:rsidP="00C47B34" w:rsidR="00C47B34">
      <w:pPr>
        <w:spacing w:after="0"/>
        <w:jc w:val="both"/>
      </w:pPr>
    </w:p>
    <w:p w:rsidRDefault="00C47B34" w:rsidP="00C47B34" w:rsidR="00C47B34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47B34" w:rsidP="00C47B34" w:rsidR="00C47B34">
      <w:pPr>
        <w:spacing w:after="0"/>
        <w:jc w:val="both"/>
      </w:pPr>
    </w:p>
    <w:p w:rsidRDefault="00C47B34" w:rsidP="00C47B34" w:rsidR="00C47B34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47B34" w:rsidP="00C47B34" w:rsidR="00C47B34">
      <w:pPr>
        <w:spacing w:after="0"/>
        <w:jc w:val="both"/>
      </w:pPr>
    </w:p>
    <w:p w:rsidRDefault="00C47B34" w:rsidP="00C47B34" w:rsidR="00C47B34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C47B34" w:rsidP="00C47B34" w:rsidR="00C47B34">
      <w:pPr>
        <w:spacing w:after="0"/>
        <w:jc w:val="both"/>
      </w:pPr>
    </w:p>
    <w:p w:rsidRDefault="00C47B34" w:rsidP="00C47B34" w:rsidR="00C47B34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47B34" w:rsidP="00C47B34" w:rsidR="00C47B34">
      <w:pPr>
        <w:pStyle w:val="Bezproreda"/>
        <w:spacing w:after="0"/>
        <w:jc w:val="both"/>
      </w:pPr>
    </w:p>
    <w:p w:rsidRDefault="00C47B34" w:rsidP="00C47B34" w:rsidR="00C47B34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C47B34" w:rsidP="00C47B34" w:rsidR="00C47B34">
      <w:pPr>
        <w:spacing w:after="0"/>
        <w:ind w:firstLine="851"/>
        <w:jc w:val="both"/>
      </w:pPr>
    </w:p>
    <w:p w:rsidRDefault="00C47B34" w:rsidP="00C47B34" w:rsidR="00C47B34">
      <w:pPr>
        <w:spacing w:after="0"/>
        <w:jc w:val="center"/>
      </w:pPr>
      <w:r>
        <w:t>U Bjelovaru, 08. svibnja 2017. godine.</w:t>
      </w:r>
    </w:p>
    <w:p w:rsidRDefault="00C47B34" w:rsidP="00C47B34" w:rsidR="00C47B34">
      <w:pPr>
        <w:spacing w:after="0"/>
        <w:jc w:val="both"/>
      </w:pPr>
    </w:p>
    <w:p w:rsidRDefault="00C47B34" w:rsidP="00C47B34" w:rsidR="00C47B34">
      <w:pPr>
        <w:spacing w:after="0"/>
        <w:jc w:val="both"/>
      </w:pPr>
    </w:p>
    <w:p w:rsidRDefault="00C47B34" w:rsidP="00C47B34" w:rsidR="00C47B34">
      <w:pPr>
        <w:spacing w:after="0"/>
        <w:ind w:firstLine="720" w:left="4320"/>
      </w:pPr>
      <w:r>
        <w:t>SUDSKI SAVJETNIK</w:t>
      </w:r>
    </w:p>
    <w:p w:rsidRDefault="00C47B34" w:rsidP="00C47B34" w:rsidR="00C47B34">
      <w:pPr>
        <w:spacing w:after="0"/>
        <w:ind w:firstLine="4111"/>
      </w:pPr>
      <w:r>
        <w:tab/>
        <w:t xml:space="preserve">     MIROSLAV LOVREKOVIĆ, v.r.</w:t>
      </w:r>
    </w:p>
    <w:p w:rsidRDefault="00C47B34" w:rsidP="00C47B34" w:rsidR="00C47B34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C47B34" w:rsidP="00C47B34" w:rsidR="00C47B34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C47B34" w:rsidP="00C47B34" w:rsidR="00C47B34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C47B34" w:rsidP="00C47B34" w:rsidR="00C47B34">
      <w:pPr>
        <w:spacing w:after="0"/>
        <w:jc w:val="both"/>
      </w:pPr>
    </w:p>
    <w:p w:rsidRDefault="00C47B34" w:rsidP="00C47B34" w:rsidR="00C47B34">
      <w:pPr>
        <w:spacing w:after="0"/>
        <w:jc w:val="both"/>
      </w:pPr>
    </w:p>
    <w:p w:rsidRDefault="00C47B34" w:rsidP="00C47B34" w:rsidR="00AE649C" w:rsidRPr="00B76F3C">
      <w:pPr>
        <w:spacing w:after="0"/>
        <w:jc w:val="both"/>
      </w:pPr>
      <w: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B34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9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St-108/2017-4</izvorni_sadrzaj>
    <derivirana_varijabla naziv="DomainObject.Oznaka_1">St-108/2017-4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</izvorni_sadrzaj>
    <derivirana_varijabla naziv="DomainObject.Predmet.Broj_1">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St-108/2017</izvorni_sadrzaj>
    <derivirana_varijabla naziv="DomainObject.Predmet.OznakaBroj_1">St-108/2017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SVEMOGUĆE VOĆE I POVRĆE j.d.o.o. za usluge zastupanog po punomoćniku Nenad Škaljac</izvorni_sadrzaj>
    <derivirana_varijabla naziv="DomainObject.Predmet.ProtustrankaFormated_1">  SVEMOGUĆE VOĆE I POVRĆE j.d.o.o. za usluge zastupanog po punomoćniku Nenad Škaljac</derivirana_varijabla>
  </DomainObject.Predmet.ProtustrankaFormated>
  <DomainObject.Predmet.ProtustrankaFormatedOIB>
    <izvorni_sadrzaj>  SVEMOGUĆE VOĆE I POVRĆE j.d.o.o. za usluge, OIB 24076468759 zastupanog po punomoćniku Nenad Škaljac</izvorni_sadrzaj>
    <derivirana_varijabla naziv="DomainObject.Predmet.ProtustrankaFormatedOIB_1">  SVEMOGUĆE VOĆE I POVRĆE j.d.o.o. za usluge, OIB 24076468759 zastupanog po punomoćniku Nenad Škaljac</derivirana_varijabla>
  </DomainObject.Predmet.ProtustrankaFormatedOIB>
  <DomainObject.Predmet.ProtustrankaFormatedWithAdress>
    <izvorni_sadrzaj> SVEMOGUĆE VOĆE I POVRĆE j.d.o.o. za usluge, Malešnica 27, 10000 Zagreb zastupanog po punomoćniku Nenad Škaljac</izvorni_sadrzaj>
    <derivirana_varijabla naziv="DomainObject.Predmet.ProtustrankaFormatedWithAdress_1"> SVEMOGUĆE VOĆE I POVRĆE j.d.o.o. za usluge, Malešnica 27, 10000 Zagreb zastupanog po punomoćniku Nenad Škaljac</derivirana_varijabla>
  </DomainObject.Predmet.ProtustrankaFormatedWithAdress>
  <DomainObject.Predmet.ProtustrankaFormatedWithAdressOIB>
    <izvorni_sadrzaj> SVEMOGUĆE VOĆE I POVRĆE j.d.o.o. za usluge, OIB 24076468759, Malešnica 27, 10000 Zagreb zastupanog po punomoćniku Nenad Škaljac</izvorni_sadrzaj>
    <derivirana_varijabla naziv="DomainObject.Predmet.ProtustrankaFormatedWithAdressOIB_1"> SVEMOGUĆE VOĆE I POVRĆE j.d.o.o. za usluge, OIB 24076468759, Malešnica 27, 10000 Zagreb zastupanog po punomoćniku Nenad Škaljac</derivirana_varijabla>
  </DomainObject.Predmet.ProtustrankaFormatedWithAdressOIB>
  <DomainObject.Predmet.ProtustrankaWithAdress>
    <izvorni_sadrzaj>SVEMOGUĆE VOĆE I POVRĆE j.d.o.o. za usluge Malešnica 27, 10000 Zagreb</izvorni_sadrzaj>
    <derivirana_varijabla naziv="DomainObject.Predmet.ProtustrankaWithAdress_1">SVEMOGUĆE VOĆE I POVRĆE j.d.o.o. za usluge Malešnica 27, 10000 Zagreb</derivirana_varijabla>
  </DomainObject.Predmet.ProtustrankaWithAdress>
  <DomainObject.Predmet.ProtustrankaWithAdressOIB>
    <izvorni_sadrzaj>SVEMOGUĆE VOĆE I POVRĆE j.d.o.o. za usluge, OIB 24076468759, Malešnica 27, 10000 Zagreb</izvorni_sadrzaj>
    <derivirana_varijabla naziv="DomainObject.Predmet.ProtustrankaWithAdressOIB_1">SVEMOGUĆE VOĆE I POVRĆE j.d.o.o. za usluge, OIB 24076468759, Malešnica 27, 10000 Zagreb</derivirana_varijabla>
  </DomainObject.Predmet.ProtustrankaWithAdressOIB>
  <DomainObject.Predmet.ProtustrankaNazivFormated>
    <izvorni_sadrzaj>SVEMOGUĆE VOĆE I POVRĆE j.d.o.o. za usluge</izvorni_sadrzaj>
    <derivirana_varijabla naziv="DomainObject.Predmet.ProtustrankaNazivFormated_1">SVEMOGUĆE VOĆE I POVRĆE j.d.o.o. za usluge</derivirana_varijabla>
  </DomainObject.Predmet.ProtustrankaNazivFormated>
  <DomainObject.Predmet.ProtustrankaNazivFormatedOIB>
    <izvorni_sadrzaj>SVEMOGUĆE VOĆE I POVRĆE j.d.o.o. za usluge, OIB 24076468759</izvorni_sadrzaj>
    <derivirana_varijabla naziv="DomainObject.Predmet.ProtustrankaNazivFormatedOIB_1">SVEMOGUĆE VOĆE I POVRĆE j.d.o.o. za usluge, OIB 24076468759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br. 1, 10000 Zagreb</izvorni_sadrzaj>
    <derivirana_varijabla naziv="DomainObject.Predmet.StrankaFormatedWithAdress_1"> FINA Regionalni centar Zagreb, Podružnica Zagreb, Trg svibanjskih žrtava 1995. br. 1, 10000 Zagreb</derivirana_varijabla>
  </DomainObject.Predmet.StrankaFormatedWithAdress>
  <DomainObject.Predmet.StrankaFormatedWithAdressOIB>
    <izvorni_sadrzaj> FINA Regionalni centar Zagreb, Podružnica Zagreb, OIB 85821130368, Trg svibanjskih žrtava 1995. br. 1, 10000 Zagreb</izvorni_sadrzaj>
    <derivirana_varijabla naziv="DomainObject.Predmet.StrankaFormatedWithAdressOIB_1"> FINA Regionalni centar Zagreb, Podružnica Zagreb, OIB 85821130368, Trg svibanjskih žrtava 1995. br. 1, 10000 Zagreb</derivirana_varijabla>
  </DomainObject.Predmet.StrankaFormatedWithAdressOIB>
  <DomainObject.Predmet.StrankaWithAdress>
    <izvorni_sadrzaj>FINA Regionalni centar Zagreb, Podružnica Zagreb Trg svibanjskih žrtava 1995. br. 1,10000 Zagreb</izvorni_sadrzaj>
    <derivirana_varijabla naziv="DomainObject.Predmet.StrankaWithAdress_1">FINA Regionalni centar Zagreb, Podružnica Zagreb Trg svibanjskih žrtava 1995. br. 1,10000 Zagreb</derivirana_varijabla>
  </DomainObject.Predmet.StrankaWithAdress>
  <DomainObject.Predmet.StrankaWithAdressOIB>
    <izvorni_sadrzaj>FINA Regionalni centar Zagreb, Podružnica Zagreb, OIB 85821130368, Trg svibanjskih žrtava 1995. br. 1,10000 Zagreb</izvorni_sadrzaj>
    <derivirana_varijabla naziv="DomainObject.Predmet.StrankaWithAdressOIB_1">FINA Regionalni centar Zagreb, Podružnica Zagreb, OIB 85821130368, Trg svibanjskih žrtava 1995. br.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</izvorni_sadrzaj>
    <derivirana_varijabla naziv="DomainObject.Predmet.StrankaListFormatedWithAdress_1">
      <item>FINA Regionalni centar Zagreb, Podružnica Zagreb, Trg svibanjskih žrtava 1995. br.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</izvorni_sadrzaj>
    <derivirana_varijabla naziv="DomainObject.Predmet.StrankaListFormatedWithAdressOIB_1">
      <item>FINA Regionalni centar Zagreb, Podružnica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SVEMOGUĆE VOĆE I POVRĆE j.d.o.o. za usluge zastupanog po punomoćniku Nenad Škaljac</item>
    </izvorni_sadrzaj>
    <derivirana_varijabla naziv="DomainObject.Predmet.ProtuStrankaListFormated_1">
      <item>SVEMOGUĆE VOĆE I POVRĆE j.d.o.o. za usluge zastupanog po punomoćniku Nenad Škaljac</item>
    </derivirana_varijabla>
  </DomainObject.Predmet.ProtuStrankaListFormated>
  <DomainObject.Predmet.ProtuStrankaListFormatedOIB>
    <izvorni_sadrzaj>
      <item>SVEMOGUĆE VOĆE I POVRĆE j.d.o.o. za usluge, OIB 24076468759 zastupanog po punomoćniku Nenad Škaljac</item>
    </izvorni_sadrzaj>
    <derivirana_varijabla naziv="DomainObject.Predmet.ProtuStrankaListFormatedOIB_1">
      <item>SVEMOGUĆE VOĆE I POVRĆE j.d.o.o. za usluge, OIB 24076468759 zastupanog po punomoćniku Nenad Škaljac</item>
    </derivirana_varijabla>
  </DomainObject.Predmet.ProtuStrankaListFormatedOIB>
  <DomainObject.Predmet.ProtuStrankaListFormatedWithAdress>
    <izvorni_sadrzaj>
      <item>SVEMOGUĆE VOĆE I POVRĆE j.d.o.o. za usluge, Malešnica 27, 10000 Zagreb zastupanog po punomoćniku Nenad Škaljac</item>
    </izvorni_sadrzaj>
    <derivirana_varijabla naziv="DomainObject.Predmet.ProtuStrankaListFormatedWithAdress_1">
      <item>SVEMOGUĆE VOĆE I POVRĆE j.d.o.o. za usluge, Malešnica 27, 10000 Zagreb zastupanog po punomoćniku Nenad Škaljac</item>
    </derivirana_varijabla>
  </DomainObject.Predmet.ProtuStrankaListFormatedWithAdress>
  <DomainObject.Predmet.ProtuStrankaListFormatedWithAdressOIB>
    <izvorni_sadrzaj>
      <item>SVEMOGUĆE VOĆE I POVRĆE j.d.o.o. za usluge, OIB 24076468759, Malešnica 27, 10000 Zagreb zastupanog po punomoćniku Nenad Škaljac</item>
    </izvorni_sadrzaj>
    <derivirana_varijabla naziv="DomainObject.Predmet.ProtuStrankaListFormatedWithAdressOIB_1">
      <item>SVEMOGUĆE VOĆE I POVRĆE j.d.o.o. za usluge, OIB 24076468759, Malešnica 27, 10000 Zagreb zastupanog po punomoćniku Nenad Škaljac</item>
    </derivirana_varijabla>
  </DomainObject.Predmet.ProtuStrankaListFormatedWithAdressOIB>
  <DomainObject.Predmet.ProtuStrankaListNazivFormated>
    <izvorni_sadrzaj>
      <item>SVEMOGUĆE VOĆE I POVRĆE j.d.o.o. za usluge</item>
    </izvorni_sadrzaj>
    <derivirana_varijabla naziv="DomainObject.Predmet.ProtuStrankaListNazivFormated_1">
      <item>SVEMOGUĆE VOĆE I POVRĆE j.d.o.o. za usluge</item>
    </derivirana_varijabla>
  </DomainObject.Predmet.ProtuStrankaListNazivFormated>
  <DomainObject.Predmet.ProtuStrankaListNazivFormatedOIB>
    <izvorni_sadrzaj>
      <item>SVEMOGUĆE VOĆE I POVRĆE j.d.o.o. za usluge, OIB 24076468759</item>
    </izvorni_sadrzaj>
    <derivirana_varijabla naziv="DomainObject.Predmet.ProtuStrankaListNazivFormatedOIB_1">
      <item>SVEMOGUĆE VOĆE I POVRĆE j.d.o.o. za usluge, OIB 24076468759</item>
    </derivirana_varijabla>
  </DomainObject.Predmet.ProtuStrankaListNazivFormatedOIB>
  <DomainObject.Predmet.OstaliListFormated>
    <izvorni_sadrzaj>
      <item>Nenad Škaljac punomoćnik sudionika u postupku SVEMOGUĆE VOĆE I POVRĆE j.d.o.o. za usluge</item>
    </izvorni_sadrzaj>
    <derivirana_varijabla naziv="DomainObject.Predmet.OstaliListFormated_1">
      <item>Nenad Škaljac punomoćnik sudionika u postupku SVEMOGUĆE VOĆE I POVRĆE j.d.o.o. za usluge</item>
    </derivirana_varijabla>
  </DomainObject.Predmet.OstaliListFormated>
  <DomainObject.Predmet.OstaliListFormatedOIB>
    <izvorni_sadrzaj>
      <item>Nenad Škaljac, OIB 73159881118 punomoćnik sudionika u postupku SVEMOGUĆE VOĆE I POVRĆE j.d.o.o. za usluge</item>
    </izvorni_sadrzaj>
    <derivirana_varijabla naziv="DomainObject.Predmet.OstaliListFormatedOIB_1">
      <item>Nenad Škaljac, OIB 73159881118 punomoćnik sudionika u postupku SVEMOGUĆE VOĆE I POVRĆE j.d.o.o. za usluge</item>
    </derivirana_varijabla>
  </DomainObject.Predmet.OstaliListFormatedOIB>
  <DomainObject.Predmet.OstaliListFormatedWithAdress>
    <izvorni_sadrzaj>
      <item>Nenad Škaljac, Bartolići 47, 10000 Zagreb punomoćnik sudionika u postupku SVEMOGUĆE VOĆE I POVRĆE j.d.o.o. za usluge</item>
    </izvorni_sadrzaj>
    <derivirana_varijabla naziv="DomainObject.Predmet.OstaliListFormatedWithAdress_1">
      <item>Nenad Škaljac, Bartolići 47, 10000 Zagreb punomoćnik sudionika u postupku SVEMOGUĆE VOĆE I POVRĆE j.d.o.o. za usluge</item>
    </derivirana_varijabla>
  </DomainObject.Predmet.OstaliListFormatedWithAdress>
  <DomainObject.Predmet.OstaliListFormatedWithAdressOIB>
    <izvorni_sadrzaj>
      <item>Nenad Škaljac, OIB 73159881118, Bartolići 47, 10000 Zagreb punomoćnik sudionika u postupku SVEMOGUĆE VOĆE I POVRĆE j.d.o.o. za usluge</item>
    </izvorni_sadrzaj>
    <derivirana_varijabla naziv="DomainObject.Predmet.OstaliListFormatedWithAdressOIB_1">
      <item>Nenad Škaljac, OIB 73159881118, Bartolići 47, 10000 Zagreb punomoćnik sudionika u postupku SVEMOGUĆE VOĆE I POVRĆE j.d.o.o. za usluge</item>
    </derivirana_varijabla>
  </DomainObject.Predmet.OstaliListFormatedWithAdressOIB>
  <DomainObject.Predmet.OstaliListNazivFormated>
    <izvorni_sadrzaj>
      <item>Nenad Škaljac</item>
    </izvorni_sadrzaj>
    <derivirana_varijabla naziv="DomainObject.Predmet.OstaliListNazivFormated_1">
      <item>Nenad Škaljac</item>
    </derivirana_varijabla>
  </DomainObject.Predmet.OstaliListNazivFormated>
  <DomainObject.Predmet.OstaliListNazivFormatedOIB>
    <izvorni_sadrzaj>
      <item>Nenad Škaljac, OIB 73159881118</item>
    </izvorni_sadrzaj>
    <derivirana_varijabla naziv="DomainObject.Predmet.OstaliListNazivFormatedOIB_1">
      <item>Nenad Škaljac, OIB 73159881118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>St-108/2017-4</izvorni_sadrzaj>
    <derivirana_varijabla naziv="DomainObject.PoslovniBrojDokumenta_1">St-108/2017-4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SVEMOGUĆE VOĆE I POVRĆE j.d.o.o. za usluge</izvorni_sadrzaj>
    <derivirana_varijabla naziv="DomainObject.Predmet.ProtustrankaIDrugi_1">SVEMOGUĆE VOĆE I POVRĆE j.d.o.o. za usluge</derivirana_varijabla>
  </DomainObject.Predmet.ProtustrankaIDrugi>
  <DomainObject.Predmet.StrankaIDrugiAdressOIB>
    <izvorni_sadrzaj>FINA Regionalni centar Zagreb, Podružnica Zagreb, OIB 85821130368, Trg svibanjskih žrtava 1995. br. 1, 10000 Zagreb</izvorni_sadrzaj>
    <derivirana_varijabla naziv="DomainObject.Predmet.StrankaIDrugiAdressOIB_1">FINA Regionalni centar Zagreb, Podružnica Zagreb, OIB 85821130368, Trg svibanjskih žrtava 1995. br. 1, 10000 Zagreb</derivirana_varijabla>
  </DomainObject.Predmet.StrankaIDrugiAdressOIB>
  <DomainObject.Predmet.ProtustrankaIDrugiAdressOIB>
    <izvorni_sadrzaj>SVEMOGUĆE VOĆE I POVRĆE j.d.o.o. za usluge, OIB 24076468759, Malešnica 27, 10000 Zagreb</izvorni_sadrzaj>
    <derivirana_varijabla naziv="DomainObject.Predmet.ProtustrankaIDrugiAdressOIB_1">SVEMOGUĆE VOĆE I POVRĆE j.d.o.o. za usluge, OIB 24076468759, Malešnica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SVEMOGUĆE VOĆE I POVRĆE j.d.o.o. za usluge</item>
      <item>FINA Regionalni centar Zagreb, Podružnica Zagreb</item>
      <item>Nenad Škaljac</item>
    </izvorni_sadrzaj>
    <derivirana_varijabla naziv="DomainObject.Predmet.SudioniciListNaziv_1">
      <item>SVEMOGUĆE VOĆE I POVRĆE j.d.o.o. za usluge</item>
      <item>FINA Regionalni centar Zagreb, Podružnica Zagreb</item>
      <item>Nenad Škaljac</item>
    </derivirana_varijabla>
  </DomainObject.Predmet.SudioniciListNaziv>
  <DomainObject.Predmet.SudioniciListAdressOIB>
    <izvorni_sadrzaj>
      <item>SVEMOGUĆE VOĆE I POVRĆE j.d.o.o. za usluge, OIB 24076468759, Malešnica 27,10000 Zagreb</item>
      <item>FINA Regionalni centar Zagreb, Podružnica Zagreb, OIB 85821130368, Trg svibanjskih žrtava 1995. br. 1,10000 Zagreb</item>
      <item>Nenad Škaljac, OIB 73159881118, Bartolići 47,10000 Zagreb</item>
    </izvorni_sadrzaj>
    <derivirana_varijabla naziv="DomainObject.Predmet.SudioniciListAdressOIB_1">
      <item>SVEMOGUĆE VOĆE I POVRĆE j.d.o.o. za usluge, OIB 24076468759, Malešnica 27,10000 Zagreb</item>
      <item>FINA Regionalni centar Zagreb, Podružnica Zagreb, OIB 85821130368, Trg svibanjskih žrtava 1995. br. 1,10000 Zagreb</item>
      <item>Nenad Škaljac, OIB 73159881118, Bartolići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E305E1-1518-49E2-853C-7EB9CD3293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665</properties:Words>
  <properties:Characters>3560</properties:Characters>
  <properties:Lines>98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2017-05-08T09:35:00Z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St-108/2017-4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