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59f2c" w14:paraId="1059f2c" w:rsidRDefault="00B25EAD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B25EAD" w:rsidP="00A97300" w:rsidR="00CB5399" w:rsidRPr="00A97300">
      <w:pPr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C503E0" w:rsidP="00D4027A" w:rsidR="00D4027A" w:rsidRPr="00B25EAD">
      <w:pPr>
        <w:rPr>
          <w:lang w:val="hr-HR"/>
        </w:rPr>
      </w:pPr>
      <w:r>
        <w:rPr>
          <w:lang w:val="hr-HR"/>
        </w:rPr>
        <w:t xml:space="preserve">Split, Sukoišanska br. </w:t>
      </w:r>
    </w:p>
    <w:p w:rsidRDefault="00CB5399" w:rsidP="00403F01" w:rsidR="00CB5399">
      <w:pPr>
        <w:pStyle w:val="Naslov1"/>
        <w:rPr>
          <w:b w:val="false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A97300">
        <w:rPr>
          <w:lang w:val="hr-HR"/>
        </w:rPr>
        <w:t>Vinki Mitrović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D06088">
        <w:t>CRNI MAČAK d.o.o., Ulica Julija Klovića 24, Split, OIB: 76155061880</w:t>
      </w:r>
      <w:r w:rsidR="008C6F7D">
        <w:t xml:space="preserve">, </w:t>
      </w:r>
      <w:r w:rsidR="00634348">
        <w:rPr>
          <w:lang w:val="hr-HR"/>
        </w:rPr>
        <w:t xml:space="preserve">dana </w:t>
      </w:r>
      <w:r w:rsidR="00A97300">
        <w:rPr>
          <w:lang w:val="hr-HR"/>
        </w:rPr>
        <w:t>31. listopada 2017.</w:t>
      </w:r>
      <w:r w:rsidR="00634348">
        <w:rPr>
          <w:lang w:val="hr-HR"/>
        </w:rPr>
        <w:t xml:space="preserve">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FB3EB3" w:rsidP="00A97300" w:rsidR="00634348" w:rsidRPr="00FB3EB3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FB3EB3">
        <w:rPr>
          <w:lang w:val="hr-HR"/>
        </w:rPr>
        <w:t xml:space="preserve">Otvara se skraćeni stečajni postupak nad </w:t>
      </w:r>
      <w:r w:rsidR="00244391">
        <w:rPr>
          <w:lang w:val="hr-HR"/>
        </w:rPr>
        <w:t xml:space="preserve">dužnikom </w:t>
      </w:r>
      <w:r w:rsidR="00D06088">
        <w:t>CRNI MAČAK d.o.o., Ulica Julija Klovića 24, Split, OIB: 76155061880</w:t>
      </w:r>
      <w:r w:rsidR="00634348" w:rsidRPr="00FB3EB3">
        <w:rPr>
          <w:lang w:val="hr-HR"/>
        </w:rPr>
        <w:t>. Skraćeni stečajni postupak je otvoren da</w:t>
      </w:r>
      <w:r w:rsidR="002D3D3D" w:rsidRPr="00FB3EB3">
        <w:rPr>
          <w:lang w:val="hr-HR"/>
        </w:rPr>
        <w:t xml:space="preserve">na </w:t>
      </w:r>
      <w:r w:rsidR="00A97300">
        <w:rPr>
          <w:lang w:val="hr-HR"/>
        </w:rPr>
        <w:t>31. listopada 2017.</w:t>
      </w:r>
      <w:r w:rsidR="002D3D3D" w:rsidRPr="00FB3EB3">
        <w:rPr>
          <w:lang w:val="hr-HR"/>
        </w:rPr>
        <w:t xml:space="preserve"> godine u </w:t>
      </w:r>
      <w:r w:rsidR="00A97300">
        <w:rPr>
          <w:lang w:val="hr-HR"/>
        </w:rPr>
        <w:t>15,00</w:t>
      </w:r>
      <w:r w:rsidR="00634348" w:rsidRPr="00FB3EB3">
        <w:rPr>
          <w:lang w:val="hr-HR"/>
        </w:rPr>
        <w:t xml:space="preserve"> sati</w:t>
      </w:r>
      <w:r w:rsidR="00664952" w:rsidRPr="00FB3EB3">
        <w:rPr>
          <w:lang w:val="hr-HR"/>
        </w:rPr>
        <w:t>,</w:t>
      </w:r>
      <w:r w:rsidR="00634348" w:rsidRPr="00FB3EB3">
        <w:rPr>
          <w:lang w:val="hr-HR"/>
        </w:rPr>
        <w:t xml:space="preserve"> kada je ovo rješenje objavljeno na mrežnoj stranici e-</w:t>
      </w:r>
      <w:r w:rsidR="0091535A" w:rsidRPr="00FB3EB3">
        <w:rPr>
          <w:lang w:val="hr-HR"/>
        </w:rPr>
        <w:t>o</w:t>
      </w:r>
      <w:r w:rsidR="00634348" w:rsidRPr="00FB3EB3">
        <w:rPr>
          <w:lang w:val="hr-HR"/>
        </w:rPr>
        <w:t>glasna ploča sudova.</w:t>
      </w:r>
    </w:p>
    <w:p w:rsidRDefault="00CB5399" w:rsidP="00CB5399" w:rsidR="00CB5399">
      <w:pPr>
        <w:pStyle w:val="Odlomakpopisa"/>
        <w:ind w:left="1080"/>
        <w:jc w:val="both"/>
        <w:rPr>
          <w:lang w:val="hr-HR"/>
        </w:rPr>
      </w:pPr>
    </w:p>
    <w:p w:rsidRDefault="00FB3EB3" w:rsidP="00A97300" w:rsidR="00CB5399" w:rsidRPr="00FB3EB3">
      <w:pPr>
        <w:ind w:firstLine="708"/>
        <w:jc w:val="both"/>
        <w:rPr>
          <w:lang w:val="hr-HR"/>
        </w:rPr>
      </w:pPr>
      <w:r>
        <w:rPr>
          <w:lang w:val="hr-HR"/>
        </w:rPr>
        <w:t xml:space="preserve">II. </w:t>
      </w:r>
      <w:r w:rsidR="00634348" w:rsidRPr="00FB3EB3">
        <w:rPr>
          <w:lang w:val="hr-HR"/>
        </w:rPr>
        <w:t xml:space="preserve">Za stečajnog upravitelja imenuje se </w:t>
      </w:r>
      <w:r w:rsidR="00A97300">
        <w:rPr>
          <w:lang w:val="hr-HR"/>
        </w:rPr>
        <w:t>Daniela Kovač iz Kaštel Sućurca, Ul. dr. F. Tuđmana 238 A, OIB: 73917202839.</w:t>
      </w:r>
    </w:p>
    <w:p w:rsidRDefault="00CB5399" w:rsidP="00CB5399" w:rsidR="00CB5399" w:rsidRPr="00CB5399">
      <w:pPr>
        <w:pStyle w:val="Odlomakpopisa"/>
        <w:rPr>
          <w:lang w:val="hr-HR"/>
        </w:rPr>
      </w:pPr>
    </w:p>
    <w:p w:rsidRDefault="00FB3EB3" w:rsidP="00A97300" w:rsidR="00634348" w:rsidRPr="00FB3EB3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</w:t>
      </w:r>
      <w:r w:rsidR="00634348" w:rsidRPr="00FB3EB3">
        <w:rPr>
          <w:lang w:val="hr-HR"/>
        </w:rPr>
        <w:t xml:space="preserve">Zaključuje se skraćeni stečajni postupak nad </w:t>
      </w:r>
      <w:r w:rsidR="00244391">
        <w:rPr>
          <w:lang w:val="hr-HR"/>
        </w:rPr>
        <w:t xml:space="preserve">dužnikom </w:t>
      </w:r>
      <w:r w:rsidR="00D06088">
        <w:t>CRNI MAČAK d.o.o., Ulica Julija Klovića 24, Split, OIB: 76155061880</w:t>
      </w:r>
      <w:r w:rsidR="00634348" w:rsidRPr="00FB3EB3">
        <w:rPr>
          <w:lang w:val="hr-HR"/>
        </w:rPr>
        <w:t xml:space="preserve">. </w:t>
      </w:r>
    </w:p>
    <w:p w:rsidRDefault="00CB5399" w:rsidP="00CB5399" w:rsidR="00CB5399" w:rsidRPr="00CB5399">
      <w:pPr>
        <w:pStyle w:val="Odlomakpopisa"/>
        <w:rPr>
          <w:lang w:val="hr-HR"/>
        </w:rPr>
      </w:pPr>
    </w:p>
    <w:p w:rsidRDefault="00FB3EB3" w:rsidP="00A97300" w:rsidR="00634348" w:rsidRPr="00FB3EB3">
      <w:pPr>
        <w:ind w:firstLine="708"/>
        <w:jc w:val="both"/>
        <w:rPr>
          <w:lang w:val="hr-HR"/>
        </w:rPr>
      </w:pPr>
      <w:r>
        <w:rPr>
          <w:lang w:val="hr-HR"/>
        </w:rPr>
        <w:t xml:space="preserve">IV. </w:t>
      </w:r>
      <w:r w:rsidR="00634348" w:rsidRPr="00FB3EB3">
        <w:rPr>
          <w:lang w:val="hr-HR"/>
        </w:rPr>
        <w:t>Nakon pravomoćnosti ovog rješenja, dužnik će se brisati iz</w:t>
      </w:r>
      <w:r w:rsidR="00CB5399" w:rsidRPr="00FB3EB3">
        <w:rPr>
          <w:lang w:val="hr-HR"/>
        </w:rPr>
        <w:t xml:space="preserve"> sudskog</w:t>
      </w:r>
      <w:r w:rsidR="00634348" w:rsidRPr="00FB3EB3">
        <w:rPr>
          <w:lang w:val="hr-HR"/>
        </w:rPr>
        <w:t xml:space="preserve">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CB5399" w:rsidP="00E14AE2" w:rsidR="00CB5399">
      <w:pPr>
        <w:jc w:val="center"/>
        <w:rPr>
          <w:lang w:val="hr-HR"/>
        </w:rPr>
      </w:pP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D06088">
        <w:rPr>
          <w:lang w:val="hr-HR"/>
        </w:rPr>
        <w:t>16. prosinca</w:t>
      </w:r>
      <w:r w:rsidR="00583FBB">
        <w:rPr>
          <w:lang w:val="hr-HR"/>
        </w:rPr>
        <w:t xml:space="preserve"> </w:t>
      </w:r>
      <w:r w:rsidR="00D06088">
        <w:rPr>
          <w:lang w:val="hr-HR"/>
        </w:rPr>
        <w:t>2015</w:t>
      </w:r>
      <w:r w:rsidR="00440C3D" w:rsidRPr="008D2D3B">
        <w:rPr>
          <w:lang w:val="hr-HR"/>
        </w:rPr>
        <w:t>. godine</w:t>
      </w:r>
      <w:r w:rsidRPr="008D2D3B">
        <w:rPr>
          <w:lang w:val="hr-HR"/>
        </w:rPr>
        <w:t xml:space="preserve"> za</w:t>
      </w:r>
      <w:r>
        <w:rPr>
          <w:lang w:val="hr-HR"/>
        </w:rPr>
        <w:t>htjev za provedbu skraćenog s</w:t>
      </w:r>
      <w:r w:rsidR="009D46D2">
        <w:rPr>
          <w:lang w:val="hr-HR"/>
        </w:rPr>
        <w:t xml:space="preserve">tečajnog postupka nad </w:t>
      </w:r>
      <w:r w:rsidR="00D06088">
        <w:t>CRNI MAČAK d.o.o., Ulica Julija Klovića 24, Split, OIB: 76155061880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D06088">
        <w:rPr>
          <w:lang w:val="hr-HR"/>
        </w:rPr>
        <w:t>1. rujna</w:t>
      </w:r>
      <w:r w:rsidR="00A07626">
        <w:rPr>
          <w:lang w:val="hr-HR"/>
        </w:rPr>
        <w:t xml:space="preserve"> </w:t>
      </w:r>
      <w:r w:rsidR="00D06088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D06088">
        <w:rPr>
          <w:lang w:val="hr-HR"/>
        </w:rPr>
        <w:t>947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D06088">
        <w:rPr>
          <w:lang w:val="hr-HR"/>
        </w:rPr>
        <w:t>98.937,54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 xml:space="preserve">, kao i da prema </w:t>
      </w:r>
      <w:r>
        <w:rPr>
          <w:lang w:val="hr-HR"/>
        </w:rPr>
        <w:lastRenderedPageBreak/>
        <w:t>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91535A">
        <w:rPr>
          <w:lang w:val="hr-HR"/>
        </w:rPr>
        <w:t>02</w:t>
      </w:r>
      <w:r w:rsidR="00D830C1">
        <w:rPr>
          <w:lang w:val="hr-HR"/>
        </w:rPr>
        <w:t xml:space="preserve">. </w:t>
      </w:r>
      <w:r w:rsidR="001817D8">
        <w:rPr>
          <w:lang w:val="hr-HR"/>
        </w:rPr>
        <w:t>ožujka</w:t>
      </w:r>
      <w:r w:rsidR="00D830C1">
        <w:rPr>
          <w:lang w:val="hr-HR"/>
        </w:rPr>
        <w:t xml:space="preserve"> </w:t>
      </w:r>
      <w:r w:rsidR="0091535A">
        <w:rPr>
          <w:lang w:val="hr-HR"/>
        </w:rPr>
        <w:t>2017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CB5399" w:rsidP="00CB5399" w:rsidR="00CB5399" w:rsidRPr="00A97300">
      <w:pPr>
        <w:ind w:firstLine="708"/>
        <w:jc w:val="both"/>
        <w:rPr>
          <w:lang w:val="hr-HR"/>
        </w:rPr>
      </w:pPr>
      <w:r w:rsidRPr="00A97300">
        <w:rPr>
          <w:lang w:val="hr-HR"/>
        </w:rPr>
        <w:t xml:space="preserve">Prije donošenja ovog rješenja sud je elektronskim putem zatražio podatak da li je uvodno navedeni dužnik na dan </w:t>
      </w:r>
      <w:r w:rsidR="00A97300">
        <w:rPr>
          <w:lang w:val="hr-HR"/>
        </w:rPr>
        <w:t>20. listopada</w:t>
      </w:r>
      <w:r w:rsidRPr="00A97300">
        <w:rPr>
          <w:lang w:val="hr-HR"/>
        </w:rPr>
        <w:t xml:space="preserve"> 2017. godine ima zaposlenih, te je HZMO odgovorio da isti dužnik provjerom podataka u aktivnoj banci osiguranika u matičnoj evidenciji Zavoda nema prijavljenih osiguranika (list 8-9 spisa).</w:t>
      </w:r>
    </w:p>
    <w:p w:rsidRDefault="00CB5399" w:rsidP="00E14AE2" w:rsidR="00CB5399">
      <w:pPr>
        <w:ind w:firstLine="708"/>
        <w:jc w:val="both"/>
        <w:rPr>
          <w:lang w:val="hr-HR"/>
        </w:rPr>
      </w:pPr>
    </w:p>
    <w:p w:rsidRDefault="00193F49" w:rsidP="00A97300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Izbor stečajnog upravitelja u ovom skraćenom stečajnom postupku obavljen je metodom slučajnog odabira u skladu s čl. 432. SZ-a. 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A97300">
        <w:rPr>
          <w:lang w:val="hr-HR"/>
        </w:rPr>
        <w:t>31. listopada 2017.</w:t>
      </w:r>
      <w:r w:rsidR="002C3EEF">
        <w:rPr>
          <w:lang w:val="hr-HR"/>
        </w:rPr>
        <w:t xml:space="preserve">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A97300" w:rsidP="002C3EEF" w:rsidR="00664952" w:rsidRPr="00B235F9">
      <w:pPr>
        <w:ind w:left="7080"/>
        <w:jc w:val="right"/>
      </w:pPr>
      <w:r>
        <w:t>Vinka Mitrović</w:t>
      </w: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  <w:r w:rsidR="008C6F7D">
        <w:rPr>
          <w:lang w:val="hr-HR"/>
        </w:rPr>
        <w:t xml:space="preserve"> 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  <w:r w:rsidR="008C6F7D">
        <w:rPr>
          <w:lang w:val="hr-HR"/>
        </w:rPr>
        <w:t xml:space="preserve">Split </w:t>
      </w:r>
      <w:r w:rsidR="00A07626">
        <w:rPr>
          <w:lang w:val="hr-HR"/>
        </w:rPr>
        <w:t xml:space="preserve"> </w:t>
      </w:r>
      <w:r w:rsidR="009218D8">
        <w:rPr>
          <w:lang w:val="hr-HR"/>
        </w:rPr>
        <w:t xml:space="preserve"> 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CB5399">
        <w:rPr>
          <w:lang w:val="hr-HR"/>
        </w:rPr>
        <w:t xml:space="preserve">sudski </w:t>
      </w:r>
      <w:r>
        <w:rPr>
          <w:lang w:val="hr-HR"/>
        </w:rPr>
        <w:t>registar– (</w:t>
      </w:r>
      <w:r w:rsidR="002C3EEF">
        <w:rPr>
          <w:lang w:val="hr-HR"/>
        </w:rPr>
        <w:t>po</w:t>
      </w:r>
      <w:r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28A2" w:rsidRPr="007128A2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 w:rsidR="00A97300">
      <w:t>9</w:t>
    </w:r>
    <w:r w:rsidR="00E6013F">
      <w:t>.St-</w:t>
    </w:r>
    <w:r w:rsidR="00D06088">
      <w:t>2827</w:t>
    </w:r>
    <w:r w:rsidR="00A97300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03E0" w:rsidP="00B25EAD" w:rsidR="00B25EAD">
    <w:pPr>
      <w:pStyle w:val="Zaglavlje"/>
      <w:jc w:val="right"/>
    </w:pPr>
    <w:r>
      <w:t>9</w:t>
    </w:r>
    <w:r w:rsidR="00B25EAD">
      <w:t>.St-</w:t>
    </w:r>
    <w:r w:rsidR="00D06088">
      <w:t>2827</w:t>
    </w:r>
    <w:r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0F17A3"/>
    <w:multiLevelType w:val="hybridMultilevel"/>
    <w:tmpl w:val="4C501C5E"/>
    <w:lvl w:tplc="7BAA98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DA1"/>
    <w:rsid w:val="000160CB"/>
    <w:rsid w:val="000203E1"/>
    <w:rsid w:val="0002675F"/>
    <w:rsid w:val="00050707"/>
    <w:rsid w:val="00050ED9"/>
    <w:rsid w:val="00055BC5"/>
    <w:rsid w:val="00062AEB"/>
    <w:rsid w:val="00063C3A"/>
    <w:rsid w:val="000666DB"/>
    <w:rsid w:val="000863C9"/>
    <w:rsid w:val="00094B4F"/>
    <w:rsid w:val="000A631E"/>
    <w:rsid w:val="000F6C0B"/>
    <w:rsid w:val="0010318C"/>
    <w:rsid w:val="00110325"/>
    <w:rsid w:val="001165AE"/>
    <w:rsid w:val="00133015"/>
    <w:rsid w:val="00160774"/>
    <w:rsid w:val="001761EE"/>
    <w:rsid w:val="001817D8"/>
    <w:rsid w:val="00193F49"/>
    <w:rsid w:val="001C219C"/>
    <w:rsid w:val="001C5DD3"/>
    <w:rsid w:val="001C76E8"/>
    <w:rsid w:val="001E0DA6"/>
    <w:rsid w:val="001E4E14"/>
    <w:rsid w:val="001F5654"/>
    <w:rsid w:val="00200E29"/>
    <w:rsid w:val="00217DD3"/>
    <w:rsid w:val="00244391"/>
    <w:rsid w:val="002702A4"/>
    <w:rsid w:val="00271785"/>
    <w:rsid w:val="002C3EEF"/>
    <w:rsid w:val="002D048F"/>
    <w:rsid w:val="002D3D3D"/>
    <w:rsid w:val="003148C7"/>
    <w:rsid w:val="0032488A"/>
    <w:rsid w:val="00327698"/>
    <w:rsid w:val="00334223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83FBB"/>
    <w:rsid w:val="005B6A56"/>
    <w:rsid w:val="005D78D5"/>
    <w:rsid w:val="005E013C"/>
    <w:rsid w:val="005E6DCD"/>
    <w:rsid w:val="005F7162"/>
    <w:rsid w:val="00634348"/>
    <w:rsid w:val="00641FD6"/>
    <w:rsid w:val="00642955"/>
    <w:rsid w:val="00664952"/>
    <w:rsid w:val="0066735D"/>
    <w:rsid w:val="006767AE"/>
    <w:rsid w:val="00686A06"/>
    <w:rsid w:val="006B2D21"/>
    <w:rsid w:val="006C0489"/>
    <w:rsid w:val="006E3551"/>
    <w:rsid w:val="007128A2"/>
    <w:rsid w:val="00721116"/>
    <w:rsid w:val="00736EF6"/>
    <w:rsid w:val="00743750"/>
    <w:rsid w:val="007457E4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C6F7D"/>
    <w:rsid w:val="008D2D3B"/>
    <w:rsid w:val="008D3F54"/>
    <w:rsid w:val="00904B9D"/>
    <w:rsid w:val="009133B9"/>
    <w:rsid w:val="0091535A"/>
    <w:rsid w:val="009218D8"/>
    <w:rsid w:val="009374AD"/>
    <w:rsid w:val="00956DFE"/>
    <w:rsid w:val="00984E8A"/>
    <w:rsid w:val="009966BF"/>
    <w:rsid w:val="009A23E9"/>
    <w:rsid w:val="009D46D2"/>
    <w:rsid w:val="009F79BB"/>
    <w:rsid w:val="009F7B0D"/>
    <w:rsid w:val="00A07626"/>
    <w:rsid w:val="00A159AD"/>
    <w:rsid w:val="00A31ADC"/>
    <w:rsid w:val="00A33BEC"/>
    <w:rsid w:val="00A479A0"/>
    <w:rsid w:val="00A83CF1"/>
    <w:rsid w:val="00A90D05"/>
    <w:rsid w:val="00A97300"/>
    <w:rsid w:val="00A97762"/>
    <w:rsid w:val="00AA1815"/>
    <w:rsid w:val="00AC4892"/>
    <w:rsid w:val="00B25EAD"/>
    <w:rsid w:val="00B32A5D"/>
    <w:rsid w:val="00B347F0"/>
    <w:rsid w:val="00B54D39"/>
    <w:rsid w:val="00B6615F"/>
    <w:rsid w:val="00BB1553"/>
    <w:rsid w:val="00BD03FF"/>
    <w:rsid w:val="00BF6161"/>
    <w:rsid w:val="00C30FC8"/>
    <w:rsid w:val="00C435B4"/>
    <w:rsid w:val="00C503E0"/>
    <w:rsid w:val="00C5093E"/>
    <w:rsid w:val="00C85A91"/>
    <w:rsid w:val="00C90F08"/>
    <w:rsid w:val="00CB5399"/>
    <w:rsid w:val="00CC1B3F"/>
    <w:rsid w:val="00CE1BBC"/>
    <w:rsid w:val="00D06088"/>
    <w:rsid w:val="00D230DD"/>
    <w:rsid w:val="00D30FC5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91F51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A4900"/>
    <w:rsid w:val="00FB3EB3"/>
    <w:rsid w:val="00FB77D9"/>
    <w:rsid w:val="00FC2EF9"/>
    <w:rsid w:val="00FD3619"/>
    <w:rsid w:val="00FE3497"/>
    <w:rsid w:val="00FE5F82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Vinka</izvorni_sadrzaj>
    <derivirana_varijabla naziv="DomainObject.DonositeljOdluke.Ime_1">Vinka</derivirana_varijabla>
  </DomainObject.DonositeljOdluke.Ime>
  <DomainObject.DonositeljOdluke.Prezime>
    <izvorni_sadrzaj>Mitrović</izvorni_sadrzaj>
    <derivirana_varijabla naziv="DomainObject.DonositeljOdluke.Prezime_1">Mitrović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2827</izvorni_sadrzaj>
    <derivirana_varijabla naziv="DomainObject.Predmet.Broj_1">2827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St-2827/2015</izvorni_sadrzaj>
    <derivirana_varijabla naziv="DomainObject.Predmet.OznakaBroj_1">St-2827/2015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CRNI MAČAK d.o.o. za ugostiteljstvo, trgovinu i usluge</izvorni_sadrzaj>
    <derivirana_varijabla naziv="DomainObject.Predmet.ProtustrankaFormated_1">  CRNI MAČAK d.o.o. za ugostiteljstvo, trgovinu i usluge</derivirana_varijabla>
  </DomainObject.Predmet.ProtustrankaFormated>
  <DomainObject.Predmet.ProtustrankaFormatedOIB>
    <izvorni_sadrzaj>  CRNI MAČAK d.o.o. za ugostiteljstvo, trgovinu i usluge, OIB 76155061880</izvorni_sadrzaj>
    <derivirana_varijabla naziv="DomainObject.Predmet.ProtustrankaFormatedOIB_1">  CRNI MAČAK d.o.o. za ugostiteljstvo, trgovinu i usluge, OIB 76155061880</derivirana_varijabla>
  </DomainObject.Predmet.ProtustrankaFormatedOIB>
  <DomainObject.Predmet.ProtustrankaFormatedWithAdress>
    <izvorni_sadrzaj> CRNI MAČAK d.o.o. za ugostiteljstvo, trgovinu i usluge, Ulica Julija Klovića 24, 21000 Split</izvorni_sadrzaj>
    <derivirana_varijabla naziv="DomainObject.Predmet.ProtustrankaFormatedWithAdress_1"> CRNI MAČAK d.o.o. za ugostiteljstvo, trgovinu i usluge, Ulica Julija Klovića 24, 21000 Split</derivirana_varijabla>
  </DomainObject.Predmet.ProtustrankaFormatedWithAdress>
  <DomainObject.Predmet.ProtustrankaFormatedWithAdressOIB>
    <izvorni_sadrzaj> CRNI MAČAK d.o.o. za ugostiteljstvo, trgovinu i usluge, OIB 76155061880, Ulica Julija Klovića 24, 21000 Split</izvorni_sadrzaj>
    <derivirana_varijabla naziv="DomainObject.Predmet.ProtustrankaFormatedWithAdressOIB_1"> CRNI MAČAK d.o.o. za ugostiteljstvo, trgovinu i usluge, OIB 76155061880, Ulica Julija Klovića 24, 21000 Split</derivirana_varijabla>
  </DomainObject.Predmet.ProtustrankaFormatedWithAdressOIB>
  <DomainObject.Predmet.ProtustrankaWithAdress>
    <izvorni_sadrzaj>CRNI MAČAK d.o.o. za ugostiteljstvo, trgovinu i usluge Ulica Julija Klovića 24, 21000 Split</izvorni_sadrzaj>
    <derivirana_varijabla naziv="DomainObject.Predmet.ProtustrankaWithAdress_1">CRNI MAČAK d.o.o. za ugostiteljstvo, trgovinu i usluge Ulica Julija Klovića 24, 21000 Split</derivirana_varijabla>
  </DomainObject.Predmet.ProtustrankaWithAdress>
  <DomainObject.Predmet.ProtustrankaWithAdressOIB>
    <izvorni_sadrzaj>CRNI MAČAK d.o.o. za ugostiteljstvo, trgovinu i usluge, OIB 76155061880, Ulica Julija Klovića 24, 21000 Split</izvorni_sadrzaj>
    <derivirana_varijabla naziv="DomainObject.Predmet.ProtustrankaWithAdressOIB_1">CRNI MAČAK d.o.o. za ugostiteljstvo, trgovinu i usluge, OIB 76155061880, Ulica Julija Klovića 24, 21000 Split</derivirana_varijabla>
  </DomainObject.Predmet.ProtustrankaWithAdressOIB>
  <DomainObject.Predmet.ProtustrankaNazivFormated>
    <izvorni_sadrzaj>CRNI MAČAK d.o.o. za ugostiteljstvo, trgovinu i usluge</izvorni_sadrzaj>
    <derivirana_varijabla naziv="DomainObject.Predmet.ProtustrankaNazivFormated_1">CRNI MAČAK d.o.o. za ugostiteljstvo, trgovinu i usluge</derivirana_varijabla>
  </DomainObject.Predmet.ProtustrankaNazivFormated>
  <DomainObject.Predmet.ProtustrankaNazivFormatedOIB>
    <izvorni_sadrzaj>CRNI MAČAK d.o.o. za ugostiteljstvo, trgovinu i usluge, OIB 76155061880</izvorni_sadrzaj>
    <derivirana_varijabla naziv="DomainObject.Predmet.ProtustrankaNazivFormatedOIB_1">CRNI MAČAK d.o.o. za ugostiteljstvo, trgovinu i usluge, OIB 76155061880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Ref 9</izvorni_sadrzaj>
    <derivirana_varijabla naziv="DomainObject.Predmet.Referada.Oznaka_1">Ref 9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205</izvorni_sadrzaj>
    <derivirana_varijabla naziv="DomainObject.Predmet.Referada.Prostorija.Oznaka_1">205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Vinka Mitrović</izvorni_sadrzaj>
    <derivirana_varijabla naziv="DomainObject.Predmet.Referada.Sudac_1">Vinka Mitrović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98937.54</izvorni_sadrzaj>
    <derivirana_varijabla naziv="DomainObject.Predmet.TrenutnaVrijednost_1">98937.54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CRNI MAČAK d.o.o. za ugostiteljstvo, trgovinu i usluge</item>
    </izvorni_sadrzaj>
    <derivirana_varijabla naziv="DomainObject.Predmet.ProtuStrankaListFormated_1">
      <item>CRNI MAČAK d.o.o. za ugostiteljstvo, trgovinu i usluge</item>
    </derivirana_varijabla>
  </DomainObject.Predmet.ProtuStrankaListFormated>
  <DomainObject.Predmet.ProtuStrankaListFormatedOIB>
    <izvorni_sadrzaj>
      <item>CRNI MAČAK d.o.o. za ugostiteljstvo, trgovinu i usluge, OIB 76155061880</item>
    </izvorni_sadrzaj>
    <derivirana_varijabla naziv="DomainObject.Predmet.ProtuStrankaListFormatedOIB_1">
      <item>CRNI MAČAK d.o.o. za ugostiteljstvo, trgovinu i usluge, OIB 76155061880</item>
    </derivirana_varijabla>
  </DomainObject.Predmet.ProtuStrankaListFormatedOIB>
  <DomainObject.Predmet.ProtuStrankaListFormatedWithAdress>
    <izvorni_sadrzaj>
      <item>CRNI MAČAK d.o.o. za ugostiteljstvo, trgovinu i usluge, Ulica Julija Klovića 24, 21000 Split</item>
    </izvorni_sadrzaj>
    <derivirana_varijabla naziv="DomainObject.Predmet.ProtuStrankaListFormatedWithAdress_1">
      <item>CRNI MAČAK d.o.o. za ugostiteljstvo, trgovinu i usluge, Ulica Julija Klovića 24, 21000 Split</item>
    </derivirana_varijabla>
  </DomainObject.Predmet.ProtuStrankaListFormatedWithAdress>
  <DomainObject.Predmet.ProtuStrankaListFormatedWithAdressOIB>
    <izvorni_sadrzaj>
      <item>CRNI MAČAK d.o.o. za ugostiteljstvo, trgovinu i usluge, OIB 76155061880, Ulica Julija Klovića 24, 21000 Split</item>
    </izvorni_sadrzaj>
    <derivirana_varijabla naziv="DomainObject.Predmet.ProtuStrankaListFormatedWithAdressOIB_1">
      <item>CRNI MAČAK d.o.o. za ugostiteljstvo, trgovinu i usluge, OIB 76155061880, Ulica Julija Klovića 24, 21000 Split</item>
    </derivirana_varijabla>
  </DomainObject.Predmet.ProtuStrankaListFormatedWithAdressOIB>
  <DomainObject.Predmet.ProtuStrankaListNazivFormated>
    <izvorni_sadrzaj>
      <item>CRNI MAČAK d.o.o. za ugostiteljstvo, trgovinu i usluge</item>
    </izvorni_sadrzaj>
    <derivirana_varijabla naziv="DomainObject.Predmet.ProtuStrankaListNazivFormated_1">
      <item>CRNI MAČAK d.o.o. za ugostiteljstvo, trgovinu i usluge</item>
    </derivirana_varijabla>
  </DomainObject.Predmet.ProtuStrankaListNazivFormated>
  <DomainObject.Predmet.ProtuStrankaListNazivFormatedOIB>
    <izvorni_sadrzaj>
      <item>CRNI MAČAK d.o.o. za ugostiteljstvo, trgovinu i usluge, OIB 76155061880</item>
    </izvorni_sadrzaj>
    <derivirana_varijabla naziv="DomainObject.Predmet.ProtuStrankaListNazivFormatedOIB_1">
      <item>CRNI MAČAK d.o.o. za ugostiteljstvo, trgovinu i usluge, OIB 76155061880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CRNI MAČAK d.o.o. za ugostiteljstvo, trgovinu i usluge</izvorni_sadrzaj>
    <derivirana_varijabla naziv="DomainObject.Predmet.ProtustrankaIDrugi_1">CRNI MAČAK d.o.o. za ugostiteljstvo,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CRNI MAČAK d.o.o. za ugostiteljstvo, trgovinu i usluge, OIB 76155061880, Ulica Julija Klovića 24, 21000 Split</izvorni_sadrzaj>
    <derivirana_varijabla naziv="DomainObject.Predmet.ProtustrankaIDrugiAdressOIB_1">CRNI MAČAK d.o.o. za ugostiteljstvo, trgovinu i usluge, OIB 76155061880, Ulica Julija Klovića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CRNI MAČAK d.o.o. za ugostiteljstvo, trgovinu i usluge</item>
      <item>FINANCIJSKA AGENCIJA, RC SPLIT</item>
    </izvorni_sadrzaj>
    <derivirana_varijabla naziv="DomainObject.Predmet.SudioniciListNaziv_1">
      <item>CRNI MAČAK d.o.o. za ugostiteljstvo, trgovinu i usluge</item>
      <item>FINANCIJSKA AGENCIJA, RC SPLIT</item>
    </derivirana_varijabla>
  </DomainObject.Predmet.SudioniciListNaziv>
  <DomainObject.Predmet.SudioniciListAdressOIB>
    <izvorni_sadrzaj>
      <item>CRNI MAČAK d.o.o. za ugostiteljstvo, trgovinu i usluge, OIB 76155061880, Ulica Julija Klovića 24,21000 Split</item>
      <item>FINANCIJSKA AGENCIJA, RC SPLIT, OIB 85821130368, Mažuranićevo šetalište 24 b,21000 Split</item>
    </izvorni_sadrzaj>
    <derivirana_varijabla naziv="DomainObject.Predmet.SudioniciListAdressOIB_1">
      <item>CRNI MAČAK d.o.o. za ugostiteljstvo, trgovinu i usluge, OIB 76155061880, Ulica Julija Klovića 24,21000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76155061880</item>
      <item>, OIB 85821130368</item>
    </izvorni_sadrzaj>
    <derivirana_varijabla naziv="DomainObject.Predmet.SudioniciListNazivOIB_1">
      <item>, OIB 76155061880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8CEC54-87F3-4315-8755-C3599C59A7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798</properties:Words>
  <properties:Characters>4262</properties:Characters>
  <properties:Lines>111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2017-10-31T08:30:00Z</dcterms:created>
  <dc:creator>wsadmin</dc:creator>
  <cp:lastModifiedBy>Vinka Mitrović</cp:lastModifiedBy>
  <cp:lastPrinted>2017-10-31T13:02:00Z</cp:lastPrinted>
  <dcterms:modified xmlns:xsi="http://www.w3.org/2001/XMLSchema-instance" xsi:type="dcterms:W3CDTF">2017-10-31T13:02:00Z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