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60E1D" w:rsidR="00660E1D">
        <w:tc>
          <w:tcPr>
            <w:tcW w:type="dxa" w:w="2985"/>
            <w:hideMark/>
          </w:tcPr>
          <w:p w:rsidRDefault="00660E1D" w:rsidP="00660E1D" w:rsidR="00660E1D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0E1D" w:rsidP="00660E1D" w:rsidR="00660E1D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660E1D" w:rsidP="00660E1D" w:rsidR="00660E1D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660E1D" w:rsidP="00660E1D" w:rsidR="00660E1D">
            <w:pPr>
              <w:spacing w:lineRule="auto" w:line="276"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42818a2" w14:paraId="42818a2" w:rsidRDefault="00660E1D" w:rsidP="00660E1D" w:rsidR="00660E1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660E1D" w:rsidP="00660E1D" w:rsidR="00660E1D">
      <w:pPr>
        <w:spacing w:after="0"/>
        <w:jc w:val="both"/>
        <w:rPr>
          <w:lang w:eastAsia="hr-HR"/>
        </w:rPr>
      </w:pPr>
      <w:r>
        <w:t xml:space="preserve">                                                                                                Poslovni broj: 3 St-642/2017-5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ind w:firstLine="708" w:left="5664"/>
        <w:rPr>
          <w:b/>
        </w:rPr>
      </w:pPr>
    </w:p>
    <w:p w:rsidRDefault="00660E1D" w:rsidP="00660E1D" w:rsidR="00660E1D">
      <w:pPr>
        <w:spacing w:after="0"/>
        <w:rPr>
          <w:b/>
        </w:rPr>
      </w:pPr>
    </w:p>
    <w:p w:rsidRDefault="00660E1D" w:rsidP="00660E1D" w:rsidR="00660E1D">
      <w:pPr>
        <w:spacing w:after="0"/>
        <w:jc w:val="center"/>
      </w:pPr>
      <w:r>
        <w:t>R E P U B L I K A   H R V A T S K A</w:t>
      </w:r>
    </w:p>
    <w:p w:rsidRDefault="00660E1D" w:rsidP="00660E1D" w:rsidR="00660E1D">
      <w:pPr>
        <w:spacing w:after="0"/>
        <w:jc w:val="center"/>
      </w:pPr>
    </w:p>
    <w:p w:rsidRDefault="00660E1D" w:rsidP="00660E1D" w:rsidR="00660E1D">
      <w:pPr>
        <w:spacing w:after="0"/>
        <w:jc w:val="center"/>
      </w:pPr>
      <w:r>
        <w:t>R J E Š E N J E</w:t>
      </w:r>
    </w:p>
    <w:p w:rsidRDefault="00660E1D" w:rsidP="00660E1D" w:rsidR="00660E1D">
      <w:pPr>
        <w:spacing w:after="0"/>
        <w:jc w:val="center"/>
      </w:pPr>
    </w:p>
    <w:p w:rsidRDefault="00660E1D" w:rsidP="00660E1D" w:rsidR="00660E1D">
      <w:pPr>
        <w:spacing w:after="0"/>
        <w:jc w:val="both"/>
        <w:rPr>
          <w:b/>
        </w:rPr>
      </w:pPr>
    </w:p>
    <w:p w:rsidRDefault="00660E1D" w:rsidP="00660E1D" w:rsidR="00660E1D">
      <w:pPr>
        <w:spacing w:after="0"/>
        <w:jc w:val="both"/>
      </w:pPr>
      <w:r>
        <w:tab/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VELETRGOVINA BEDNJA društvo s ograničenom odgovornošću za trgovinu na veliko i malo, skraćena tvrtka: VELETRGOVINA BEDNJA d.o.o. Bednja, Grofova Drašković 7, MBS: 070002442, OIB: 24172862392, radi otvaranja stečajnog postupka nad dužnikom, dana 20. travnja 2018. godine, 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center"/>
      </w:pPr>
      <w:r>
        <w:t>r i j e š i o   j e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>Ročište u prethodnom postupku zakazano za dan 25. travnja 2018. u 09,00 sati odgađa se, te se novo zakazuje za dan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center"/>
      </w:pPr>
      <w:r>
        <w:t xml:space="preserve"> 14. svibnja 2018. godine u 9,30 sati</w:t>
      </w:r>
    </w:p>
    <w:p w:rsidRDefault="00660E1D" w:rsidP="00660E1D" w:rsidR="00660E1D">
      <w:pPr>
        <w:spacing w:after="0"/>
        <w:jc w:val="center"/>
      </w:pPr>
      <w:r>
        <w:t>kod ovog suda, soba 226/2 kat</w:t>
      </w:r>
    </w:p>
    <w:p w:rsidRDefault="00660E1D" w:rsidP="00660E1D" w:rsidR="00660E1D">
      <w:pPr>
        <w:spacing w:after="0"/>
        <w:jc w:val="center"/>
        <w:rPr>
          <w:b/>
        </w:rPr>
      </w:pPr>
    </w:p>
    <w:p w:rsidRDefault="00660E1D" w:rsidP="00660E1D" w:rsidR="00660E1D">
      <w:pPr>
        <w:spacing w:after="0"/>
        <w:jc w:val="both"/>
      </w:pPr>
      <w:r>
        <w:tab/>
        <w:t>II/ Na ročište se pozivaju: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dužnik VELETRGOVINA BEDNJA d.o.o. Bednja, Grofova Drašković 7</w:t>
      </w:r>
    </w:p>
    <w:p w:rsidRDefault="00660E1D" w:rsidP="00660E1D" w:rsidR="00660E1D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 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ind w:left="2832"/>
      </w:pPr>
      <w:r>
        <w:t>Varaždin, 20. travnja 2018.</w:t>
      </w:r>
    </w:p>
    <w:p w:rsidRDefault="00660E1D" w:rsidP="00660E1D" w:rsidR="00660E1D">
      <w:pPr>
        <w:spacing w:after="0"/>
        <w:ind w:left="2832"/>
      </w:pPr>
    </w:p>
    <w:p w:rsidRDefault="00660E1D" w:rsidP="00660E1D" w:rsidR="00660E1D">
      <w:pPr>
        <w:spacing w:after="0"/>
      </w:pPr>
    </w:p>
    <w:p w:rsidRDefault="00660E1D" w:rsidP="00660E1D" w:rsidR="00660E1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Sudac:</w:t>
      </w:r>
    </w:p>
    <w:p w:rsidRDefault="00660E1D" w:rsidP="00660E1D" w:rsidR="00660E1D">
      <w:pPr>
        <w:spacing w:after="0"/>
        <w:ind w:left="2832"/>
      </w:pPr>
    </w:p>
    <w:p w:rsidRDefault="00660E1D" w:rsidP="00660E1D" w:rsidR="00660E1D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Jasna Lekić</w:t>
      </w:r>
    </w:p>
    <w:p w:rsidRDefault="00660E1D" w:rsidP="00660E1D" w:rsidR="00660E1D">
      <w:pPr>
        <w:spacing w:after="0"/>
        <w:ind w:left="2832"/>
        <w:jc w:val="both"/>
      </w:pPr>
      <w:r>
        <w:t xml:space="preserve">                               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ind w:left="2832"/>
        <w:jc w:val="both"/>
      </w:pPr>
    </w:p>
    <w:p w:rsidRDefault="00660E1D" w:rsidP="00660E1D" w:rsidR="00660E1D">
      <w:pPr>
        <w:spacing w:after="0"/>
      </w:pPr>
      <w:r>
        <w:tab/>
        <w:t>POUKA O PRAVNOM LIJEKU:</w:t>
      </w:r>
    </w:p>
    <w:p w:rsidRDefault="00660E1D" w:rsidP="00660E1D" w:rsidR="00660E1D">
      <w:pPr>
        <w:spacing w:after="0"/>
        <w:rPr>
          <w:b/>
        </w:rPr>
      </w:pPr>
    </w:p>
    <w:p w:rsidRDefault="00660E1D" w:rsidP="00660E1D" w:rsidR="00660E1D">
      <w:pPr>
        <w:spacing w:after="0"/>
        <w:ind w:firstLine="708"/>
        <w:jc w:val="both"/>
      </w:pPr>
      <w:r>
        <w:t>Protiv ovog rješenja posebna žalba nije dopuštena.</w:t>
      </w:r>
    </w:p>
    <w:p w:rsidRDefault="00660E1D" w:rsidP="00660E1D" w:rsidR="00660E1D">
      <w:pPr>
        <w:spacing w:after="0"/>
        <w:ind w:firstLine="708"/>
        <w:jc w:val="both"/>
      </w:pPr>
    </w:p>
    <w:p w:rsidRDefault="00660E1D" w:rsidP="00660E1D" w:rsidR="00660E1D">
      <w:pPr>
        <w:spacing w:after="0"/>
        <w:ind w:firstLine="708"/>
        <w:jc w:val="both"/>
      </w:pP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  <w:r>
        <w:t>DNA: 1. dužnik VELETRGOVINA BEDNJA d.o.o. Bednja, Grofova Drašković 7</w:t>
      </w:r>
    </w:p>
    <w:p w:rsidRDefault="00660E1D" w:rsidP="00660E1D" w:rsidR="00660E1D">
      <w:pPr>
        <w:spacing w:after="0"/>
        <w:jc w:val="both"/>
      </w:pPr>
      <w:r>
        <w:t xml:space="preserve">           2. ŽDO Varaždin, građansko-upravni odjel</w:t>
      </w: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</w:p>
    <w:p w:rsidRDefault="00660E1D" w:rsidP="00660E1D" w:rsidR="00660E1D">
      <w:pPr>
        <w:spacing w:after="0"/>
        <w:jc w:val="both"/>
      </w:pPr>
    </w:p>
    <w:p w:rsidRDefault="00AE649C" w:rsidP="00660E1D" w:rsidR="00AE649C" w:rsidRPr="00B76F3C">
      <w:pPr>
        <w:pStyle w:val="NormaleSPIS"/>
        <w:spacing w:after="0"/>
      </w:pPr>
    </w:p>
    <w:p w:rsidRDefault="00AB4602" w:rsidP="00660E1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60E1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ADF" w:rsidP="00537B78" w:rsidR="001D5ADF">
      <w:r>
        <w:separator/>
      </w:r>
    </w:p>
  </w:endnote>
  <w:endnote w:id="0" w:type="continuationSeparator">
    <w:p w:rsidRDefault="001D5ADF" w:rsidP="00537B78" w:rsidR="001D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ADF" w:rsidP="00537B78" w:rsidR="001D5ADF">
      <w:r>
        <w:separator/>
      </w:r>
    </w:p>
  </w:footnote>
  <w:footnote w:id="0" w:type="continuationSeparator">
    <w:p w:rsidRDefault="001D5ADF" w:rsidP="00537B78" w:rsidR="001D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F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E1D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88F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18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St-642/2017-5</izvorni_sadrzaj>
    <derivirana_varijabla naziv="DomainObject.Oznaka_1">St-642/2017-5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RH MF 4.4.2017</izvorni_sadrzaj>
    <derivirana_varijabla naziv="DomainObject.Predmet.Opis_1">Prijedlog vjerovnika za otvaranje st. postupka RH MF 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VELETRGOVINA BEDNJA društvo s ograničenom odgovornošću za trgovinu na veliko i malo</izvorni_sadrzaj>
    <derivirana_varijabla naziv="DomainObject.Predmet.ProtustrankaFormated_1">  VELETRGOVINA BEDNJA društvo s ograničenom odgovornošću za trgovinu na veliko i malo</derivirana_varijabla>
  </DomainObject.Predmet.ProtustrankaFormated>
  <DomainObject.Predmet.ProtustrankaFormatedOIB>
    <izvorni_sadrzaj>  VELETRGOVINA BEDNJA društvo s ograničenom odgovornošću za trgovinu na veliko i malo, OIB 24172862392</izvorni_sadrzaj>
    <derivirana_varijabla naziv="DomainObject.Predmet.ProtustrankaFormatedOIB_1">  VELETRGOVINA BEDNJA društvo s ograničenom odgovornošću za trgovinu na veliko i malo, OIB 24172862392</derivirana_varijabla>
  </DomainObject.Predmet.ProtustrankaFormatedOIB>
  <DomainObject.Predmet.ProtustrankaFormatedWithAdress>
    <izvorni_sadrzaj> VELETRGOVINA BEDNJA društvo s ograničenom odgovornošću za trgovinu na veliko i malo, Grofova Drašković 7, 42253 Bednja</izvorni_sadrzaj>
    <derivirana_varijabla naziv="DomainObject.Predmet.ProtustrankaFormatedWithAdress_1"> VELETRGOVINA BEDNJA društvo s ograničenom odgovornošću za trgovinu na veliko i malo, Grofova Drašković 7, 42253 Bednja</derivirana_varijabla>
  </DomainObject.Predmet.ProtustrankaFormatedWithAdress>
  <DomainObject.Predmet.ProtustrankaFormatedWithAdressOIB>
    <izvorni_sadrzaj> VELETRGOVINA BEDNJA društvo s ograničenom odgovornošću za trgovinu na veliko i malo, OIB 24172862392, Grofova Drašković 7, 42253 Bednja</izvorni_sadrzaj>
    <derivirana_varijabla naziv="DomainObject.Predmet.ProtustrankaFormatedWithAdressOIB_1"> VELETRGOVINA BEDNJA društvo s ograničenom odgovornošću za trgovinu na veliko i malo, OIB 24172862392, Grofova Drašković 7, 42253 Bednja</derivirana_varijabla>
  </DomainObject.Predmet.ProtustrankaFormatedWithAdressOIB>
  <DomainObject.Predmet.ProtustrankaWithAdress>
    <izvorni_sadrzaj>VELETRGOVINA BEDNJA društvo s ograničenom odgovornošću za trgovinu na veliko i malo Grofova Drašković 7, 42253 Bednja</izvorni_sadrzaj>
    <derivirana_varijabla naziv="DomainObject.Predmet.ProtustrankaWithAdress_1">VELETRGOVINA BEDNJA društvo s ograničenom odgovornošću za trgovinu na veliko i malo Grofova Drašković 7, 42253 Bednja</derivirana_varijabla>
  </DomainObject.Predmet.ProtustrankaWithAdress>
  <DomainObject.Predmet.ProtustrankaWithAdressOIB>
    <izvorni_sadrzaj>VELETRGOVINA BEDNJA društvo s ograničenom odgovornošću za trgovinu na veliko i malo, OIB 24172862392, Grofova Drašković 7, 42253 Bednja</izvorni_sadrzaj>
    <derivirana_varijabla naziv="DomainObject.Predmet.ProtustrankaWithAdressOIB_1">VELETRGOVINA BEDNJA društvo s ograničenom odgovornošću za trgovinu na veliko i malo, OIB 24172862392, Grofova Drašković 7, 42253 Bednja</derivirana_varijabla>
  </DomainObject.Predmet.ProtustrankaWithAdressOIB>
  <DomainObject.Predmet.ProtustrankaNazivFormated>
    <izvorni_sadrzaj>VELETRGOVINA BEDNJA društvo s ograničenom odgovornošću za trgovinu na veliko i malo</izvorni_sadrzaj>
    <derivirana_varijabla naziv="DomainObject.Predmet.ProtustrankaNazivFormated_1">VELETRGOVINA BEDNJA društvo s ograničenom odgovornošću za trgovinu na veliko i malo</derivirana_varijabla>
  </DomainObject.Predmet.ProtustrankaNazivFormated>
  <DomainObject.Predmet.ProtustrankaNazivFormatedOIB>
    <izvorni_sadrzaj>VELETRGOVINA BEDNJA društvo s ograničenom odgovornošću za trgovinu na veliko i malo, OIB 24172862392</izvorni_sadrzaj>
    <derivirana_varijabla naziv="DomainObject.Predmet.ProtustrankaNazivFormatedOIB_1">VELETRGOVINA BEDNJA društvo s ograničenom odgovornošću za trgovinu na veliko i malo, OIB 24172862392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102553.92</izvorni_sadrzaj>
    <derivirana_varijabla naziv="DomainObject.Predmet.TrenutnaVrijednost_1">102553.92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VELETRGOVINA BEDNJA društvo s ograničenom odgovornošću za trgovinu na veliko i malo</item>
    </izvorni_sadrzaj>
    <derivirana_varijabla naziv="DomainObject.Predmet.ProtuStrankaListFormated_1">
      <item>VELETRGOVINA BEDNJA društvo s ograničenom odgovornošću za trgovinu na veliko i malo</item>
    </derivirana_varijabla>
  </DomainObject.Predmet.ProtuStrankaListFormated>
  <DomainObject.Predmet.ProtuStrankaListFormatedOIB>
    <izvorni_sadrzaj>
      <item>VELETRGOVINA BEDNJA društvo s ograničenom odgovornošću za trgovinu na veliko i malo, OIB 24172862392</item>
    </izvorni_sadrzaj>
    <derivirana_varijabla naziv="DomainObject.Predmet.ProtuStrankaListFormatedOIB_1">
      <item>VELETRGOVINA BEDNJA društvo s ograničenom odgovornošću za trgovinu na veliko i malo, OIB 24172862392</item>
    </derivirana_varijabla>
  </DomainObject.Predmet.ProtuStrankaListFormatedOIB>
  <DomainObject.Predmet.ProtuStrankaListFormatedWithAdress>
    <izvorni_sadrzaj>
      <item>VELETRGOVINA BEDNJA društvo s ograničenom odgovornošću za trgovinu na veliko i malo, Grofova Drašković 7, 42253 Bednja</item>
    </izvorni_sadrzaj>
    <derivirana_varijabla naziv="DomainObject.Predmet.ProtuStrankaListFormatedWithAdress_1">
      <item>VELETRGOVINA BEDNJA društvo s ograničenom odgovornošću za trgovinu na veliko i malo, Grofova Drašković 7, 42253 Bednja</item>
    </derivirana_varijabla>
  </DomainObject.Predmet.ProtuStrankaListFormatedWithAdress>
  <DomainObject.Predmet.ProtuStrankaListFormatedWithAdressOIB>
    <izvorni_sadrzaj>
      <item>VELETRGOVINA BEDNJA društvo s ograničenom odgovornošću za trgovinu na veliko i malo, OIB 24172862392, Grofova Drašković 7, 42253 Bednja</item>
    </izvorni_sadrzaj>
    <derivirana_varijabla naziv="DomainObject.Predmet.ProtuStrankaListFormatedWithAdressOIB_1">
      <item>VELETRGOVINA BEDNJA društvo s ograničenom odgovornošću za trgovinu na veliko i malo, OIB 24172862392, Grofova Drašković 7, 42253 Bednja</item>
    </derivirana_varijabla>
  </DomainObject.Predmet.ProtuStrankaListFormatedWithAdressOIB>
  <DomainObject.Predmet.ProtuStrankaListNazivFormated>
    <izvorni_sadrzaj>
      <item>VELETRGOVINA BEDNJA društvo s ograničenom odgovornošću za trgovinu na veliko i malo</item>
    </izvorni_sadrzaj>
    <derivirana_varijabla naziv="DomainObject.Predmet.ProtuStrankaListNazivFormated_1">
      <item>VELETRGOVINA BEDNJA društvo s ograničenom odgovornošću za trgovinu na veliko i malo</item>
    </derivirana_varijabla>
  </DomainObject.Predmet.ProtuStrankaListNazivFormated>
  <DomainObject.Predmet.ProtuStrankaListNazivFormatedOIB>
    <izvorni_sadrzaj>
      <item>VELETRGOVINA BEDNJA društvo s ograničenom odgovornošću za trgovinu na veliko i malo, OIB 24172862392</item>
    </izvorni_sadrzaj>
    <derivirana_varijabla naziv="DomainObject.Predmet.ProtuStrankaListNazivFormatedOIB_1">
      <item>VELETRGOVINA BEDNJA društvo s ograničenom odgovornošću za trgovinu na veliko i malo, OIB 24172862392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izvorni_sadrzaj>
    <derivirana_varijabla naziv="DomainObject.Predmet.OstaliListFormated_1">
      <item>Županijsko državno odvjetništvo u Varaždinu punomoćnik sudionika u postupku REPUBLIKA HRVATSKA MINISTARSTVO FINANCIJA</item>
      <item>Sudski registar Trgovačkog suda u Varaždinu</item>
      <item>Financijska agencija</item>
      <item>e-Oglasna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 Trgovačkog suda u Varaždinu</item>
      <item>Financijska agencija, OIB 85821130368</item>
      <item>e-Oglasna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 Trgovačkog suda u Varaždinu</item>
      <item>Financijska agencija, Ulica grada Vukovara 70, 10000 Zagreb</item>
      <item>e-Oglasna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 Trgovačkog suda u Varaždinu</item>
      <item>Financijska agencija, OIB 85821130368, Ulica grada Vukovara 70, 10000 Zagreb</item>
      <item>e-Oglasna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e-Oglasna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e-Oglasna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St-642/2017-5</izvorni_sadrzaj>
    <derivirana_varijabla naziv="DomainObject.PoslovniBrojDokumenta_1">St-642/2017-5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VELETRGOVINA BEDNJA društvo s ograničenom odgovornošću za trgovinu na veliko i malo</izvorni_sadrzaj>
    <derivirana_varijabla naziv="DomainObject.Predmet.ProtustrankaIDrugi_1">VELETRGOVINA BEDNJA društvo s ograničenom odgovornošću za trgovinu na veliko i malo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VELETRGOVINA BEDNJA društvo s ograničenom odgovornošću za trgovinu na veliko i malo, OIB 24172862392, Grofova Drašković 7, 42253 Bednja</izvorni_sadrzaj>
    <derivirana_varijabla naziv="DomainObject.Predmet.ProtustrankaIDrugiAdressOIB_1">VELETRGOVINA BEDNJA društvo s ograničenom odgovornošću za trgovinu na veliko i malo, OIB 24172862392, Grofova Drašković 7,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izvorni_sadrzaj>
    <derivirana_varijabla naziv="DomainObject.Predmet.SudioniciListNaziv_1">
      <item>VELETRGOVINA BEDNJA društvo s ograničenom odgovornošću za trgovinu na veliko i malo</item>
      <item>REPUBLIKA HRVATSKA MINISTARSTVO FINANCIJA</item>
      <item>Županijsko državno odvjetništvo u Varaždinu</item>
      <item>Sudski registar Trgovačkog suda u Varaždinu</item>
      <item>Financijska agencija</item>
      <item>e-Oglasna</item>
    </derivirana_varijabla>
  </DomainObject.Predmet.SudioniciListNaziv>
  <DomainObject.Predmet.SudioniciListAdressOIB>
    <izvorni_sadrzaj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izvorni_sadrzaj>
    <derivirana_varijabla naziv="DomainObject.Predmet.SudioniciListAdressOIB_1">
      <item>VELETRGOVINA BEDNJA društvo s ograničenom odgovornošću za trgovinu na veliko i malo, OIB 24172862392, Grofova Drašković 7,42253 Bednja</item>
      <item>REPUBLIKA HRVATSKA MINISTARSTVO FINANCIJA, OIB 18683136487, Katančićeva 5,10000 Zagreb</item>
      <item>Županijsko državno odvjetništvo u Varaždinu</item>
      <item>Sudski registar Trgovačkog suda u Varaždinu</item>
      <item>Financijska agencija, OIB 85821130368, Ulica grada Vukovara 70,10000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B48E7-D7A3-456E-A528-630793C78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206</properties:Words>
  <properties:Characters>1062</properties:Characters>
  <properties:Lines>60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2018-04-20T11:54:00Z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St-642/2017-5 / Odluka - Rješenje - određeno ročište radi izjašnjenja o prijedlogu za otvaranje stečajnog postupka (odluka_St-642_2017-5.docx)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