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63aec" w14:paraId="4063aec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55695E">
        <w:t>963</w:t>
      </w:r>
      <w:r w:rsidR="00D27F5C">
        <w:t>/17-</w:t>
      </w:r>
      <w:r w:rsidR="00FD7BC0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 xml:space="preserve">Financijske agencije OIB: 85821130368 RC Zagreb, Podružnica Zagreb, Trg svibanjskih žrtava 1995. 1, Zagreb, za pokretanje skraćenog stečajnog postupka  nad dužnikom </w:t>
      </w:r>
      <w:r w:rsidR="0055695E">
        <w:t>Aleksandra Kesar j.d.o.o. za usluge, Zagreb, Tratinska 11, MBS: 081025795, OIB: 47784277076</w:t>
      </w:r>
      <w:r>
        <w:t xml:space="preserve">, dana </w:t>
      </w:r>
      <w:r w:rsidR="00AC6E69">
        <w:t>23</w:t>
      </w:r>
      <w:r w:rsidR="000A63F3">
        <w:t>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55695E">
        <w:t>Aleksandra Kesar j.d.o.o. za usluge, Zagreb, Tratinska 11, MBS: 081025795, OIB: 47784277076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D4606F">
        <w:t>Sabina Lalić, Osijek, Gundulićeva 5, OIB: 09145874795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55695E">
        <w:t>Aleksandra Kesar j.d.o.o. za usluge, Zagreb, Tratinska 11, MBS: 081025795, OIB: 47784277076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55695E">
        <w:rPr>
          <w:bCs/>
        </w:rPr>
        <w:t>1. lipnja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55695E">
        <w:rPr>
          <w:bCs/>
        </w:rPr>
        <w:t>2955</w:t>
      </w:r>
      <w:r w:rsidRPr="00F877AB">
        <w:rPr>
          <w:bCs/>
        </w:rPr>
        <w:t xml:space="preserve"> od </w:t>
      </w:r>
      <w:r w:rsidR="0055695E">
        <w:rPr>
          <w:bCs/>
        </w:rPr>
        <w:t>31</w:t>
      </w:r>
      <w:r w:rsidR="00AB0B8C">
        <w:rPr>
          <w:bCs/>
        </w:rPr>
        <w:t>. svibnja</w:t>
      </w:r>
      <w:r w:rsidRPr="00F877AB">
        <w:rPr>
          <w:bCs/>
        </w:rPr>
        <w:t xml:space="preserve"> 2017. nad stečajnim dužnikom </w:t>
      </w:r>
      <w:r w:rsidR="0055695E">
        <w:t>Aleksandra Kesar j.d.o.o. za usluge, Zagreb, Tratinska 11, MBS: 081025795, OIB: 47784277076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C17D23" w:rsidP="00F877AB" w:rsidR="00C17D23">
      <w:pPr>
        <w:pStyle w:val="Tijeloteksta"/>
        <w:ind w:firstLine="708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55695E">
        <w:rPr>
          <w:bCs/>
        </w:rPr>
        <w:t>963</w:t>
      </w:r>
      <w:r w:rsidRPr="004D73A2">
        <w:rPr>
          <w:bCs/>
        </w:rPr>
        <w:t>/17-</w:t>
      </w:r>
      <w:r w:rsidR="00FD7BC0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55695E">
        <w:t>4</w:t>
      </w:r>
      <w:r w:rsidR="00AB0B8C">
        <w:t>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55695E">
        <w:t>963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AC6E69">
        <w:t>23</w:t>
      </w:r>
      <w:r w:rsidR="000A63F3">
        <w:t>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4C1746">
        <w:t xml:space="preserve"> </w:t>
      </w:r>
      <w:r w:rsidR="0055695E">
        <w:t xml:space="preserve">– odmah i </w:t>
      </w:r>
      <w:r w:rsidR="004C1746">
        <w:t>nakon pravomoćnosti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AC6E69">
        <w:t>14</w:t>
      </w:r>
      <w:r w:rsidR="000A63F3">
        <w:t>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1C32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81C32"/>
    <w:rsid w:val="00091B4B"/>
    <w:rsid w:val="000A63F3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0456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1746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5695E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C6E69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BE7D6E"/>
    <w:rsid w:val="00C03092"/>
    <w:rsid w:val="00C047C6"/>
    <w:rsid w:val="00C17D23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4606F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ED7652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D76"/>
    <w:rsid w:val="00FD0F74"/>
    <w:rsid w:val="00FD7BC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1C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C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C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C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C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1C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C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C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C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C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St-963/2017</izvorni_sadrzaj>
    <derivirana_varijabla naziv="DomainObject.Predmet.OznakaBroj_1">St-963/2017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11N Zakona o sudovima</izvorni_sadrzaj>
    <derivirana_varijabla naziv="DomainObject.Predmet.PrimjedbaSuca_1">čl. 11N Zakona o sudovima</derivirana_varijabla>
  </DomainObject.Predmet.PrimjedbaSuca>
  <DomainObject.Predmet.ProtustrankaFormated>
    <izvorni_sadrzaj>  Aleksandra Kesar j.d.o.o. za usluge</izvorni_sadrzaj>
    <derivirana_varijabla naziv="DomainObject.Predmet.ProtustrankaFormated_1">  Aleksandra Kesar j.d.o.o. za usluge</derivirana_varijabla>
  </DomainObject.Predmet.ProtustrankaFormated>
  <DomainObject.Predmet.ProtustrankaFormatedOIB>
    <izvorni_sadrzaj>  Aleksandra Kesar j.d.o.o. za usluge, OIB 47784277076</izvorni_sadrzaj>
    <derivirana_varijabla naziv="DomainObject.Predmet.ProtustrankaFormatedOIB_1">  Aleksandra Kesar j.d.o.o. za usluge, OIB 47784277076</derivirana_varijabla>
  </DomainObject.Predmet.ProtustrankaFormatedOIB>
  <DomainObject.Predmet.ProtustrankaFormatedWithAdress>
    <izvorni_sadrzaj> Aleksandra Kesar j.d.o.o. za usluge, Tratinska 11, 10000 Zagreb</izvorni_sadrzaj>
    <derivirana_varijabla naziv="DomainObject.Predmet.ProtustrankaFormatedWithAdress_1"> Aleksandra Kesar j.d.o.o. za usluge, Tratinska 11, 10000 Zagreb</derivirana_varijabla>
  </DomainObject.Predmet.ProtustrankaFormatedWithAdress>
  <DomainObject.Predmet.ProtustrankaFormatedWithAdressOIB>
    <izvorni_sadrzaj> Aleksandra Kesar j.d.o.o. za usluge, OIB 47784277076, Tratinska 11, 10000 Zagreb</izvorni_sadrzaj>
    <derivirana_varijabla naziv="DomainObject.Predmet.ProtustrankaFormatedWithAdressOIB_1"> Aleksandra Kesar j.d.o.o. za usluge, OIB 47784277076, Tratinska 11, 10000 Zagreb</derivirana_varijabla>
  </DomainObject.Predmet.ProtustrankaFormatedWithAdressOIB>
  <DomainObject.Predmet.ProtustrankaWithAdress>
    <izvorni_sadrzaj>Aleksandra Kesar j.d.o.o. za usluge Tratinska 11, 10000 Zagreb</izvorni_sadrzaj>
    <derivirana_varijabla naziv="DomainObject.Predmet.ProtustrankaWithAdress_1">Aleksandra Kesar j.d.o.o. za usluge Tratinska 11, 10000 Zagreb</derivirana_varijabla>
  </DomainObject.Predmet.ProtustrankaWithAdress>
  <DomainObject.Predmet.ProtustrankaWithAdressOIB>
    <izvorni_sadrzaj>Aleksandra Kesar j.d.o.o. za usluge, OIB 47784277076, Tratinska 11, 10000 Zagreb</izvorni_sadrzaj>
    <derivirana_varijabla naziv="DomainObject.Predmet.ProtustrankaWithAdressOIB_1">Aleksandra Kesar j.d.o.o. za usluge, OIB 47784277076, Tratinska 11, 10000 Zagreb</derivirana_varijabla>
  </DomainObject.Predmet.ProtustrankaWithAdressOIB>
  <DomainObject.Predmet.ProtustrankaNazivFormated>
    <izvorni_sadrzaj>Aleksandra Kesar j.d.o.o. za usluge</izvorni_sadrzaj>
    <derivirana_varijabla naziv="DomainObject.Predmet.ProtustrankaNazivFormated_1">Aleksandra Kesar j.d.o.o. za usluge</derivirana_varijabla>
  </DomainObject.Predmet.ProtustrankaNazivFormated>
  <DomainObject.Predmet.ProtustrankaNazivFormatedOIB>
    <izvorni_sadrzaj>Aleksandra Kesar j.d.o.o. za usluge, OIB 47784277076</izvorni_sadrzaj>
    <derivirana_varijabla naziv="DomainObject.Predmet.ProtustrankaNazivFormatedOIB_1">Aleksandra Kesar j.d.o.o. za usluge, OIB 47784277076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Aleksandra Kesar j.d.o.o. za usluge</item>
    </izvorni_sadrzaj>
    <derivirana_varijabla naziv="DomainObject.Predmet.ProtuStrankaListFormated_1">
      <item>Aleksandra Kesar j.d.o.o. za usluge</item>
    </derivirana_varijabla>
  </DomainObject.Predmet.ProtuStrankaListFormated>
  <DomainObject.Predmet.ProtuStrankaListFormatedOIB>
    <izvorni_sadrzaj>
      <item>Aleksandra Kesar j.d.o.o. za usluge, OIB 47784277076</item>
    </izvorni_sadrzaj>
    <derivirana_varijabla naziv="DomainObject.Predmet.ProtuStrankaListFormatedOIB_1">
      <item>Aleksandra Kesar j.d.o.o. za usluge, OIB 47784277076</item>
    </derivirana_varijabla>
  </DomainObject.Predmet.ProtuStrankaListFormatedOIB>
  <DomainObject.Predmet.ProtuStrankaListFormatedWithAdress>
    <izvorni_sadrzaj>
      <item>Aleksandra Kesar j.d.o.o. za usluge, Tratinska 11, 10000 Zagreb</item>
    </izvorni_sadrzaj>
    <derivirana_varijabla naziv="DomainObject.Predmet.ProtuStrankaListFormatedWithAdress_1">
      <item>Aleksandra Kesar j.d.o.o. za usluge, Tratinska 11, 10000 Zagreb</item>
    </derivirana_varijabla>
  </DomainObject.Predmet.ProtuStrankaListFormatedWithAdress>
  <DomainObject.Predmet.ProtuStrankaListFormatedWithAdressOIB>
    <izvorni_sadrzaj>
      <item>Aleksandra Kesar j.d.o.o. za usluge, OIB 47784277076, Tratinska 11, 10000 Zagreb</item>
    </izvorni_sadrzaj>
    <derivirana_varijabla naziv="DomainObject.Predmet.ProtuStrankaListFormatedWithAdressOIB_1">
      <item>Aleksandra Kesar j.d.o.o. za usluge, OIB 47784277076, Tratinska 11, 10000 Zagreb</item>
    </derivirana_varijabla>
  </DomainObject.Predmet.ProtuStrankaListFormatedWithAdressOIB>
  <DomainObject.Predmet.ProtuStrankaListNazivFormated>
    <izvorni_sadrzaj>
      <item>Aleksandra Kesar j.d.o.o. za usluge</item>
    </izvorni_sadrzaj>
    <derivirana_varijabla naziv="DomainObject.Predmet.ProtuStrankaListNazivFormated_1">
      <item>Aleksandra Kesar j.d.o.o. za usluge</item>
    </derivirana_varijabla>
  </DomainObject.Predmet.ProtuStrankaListNazivFormated>
  <DomainObject.Predmet.ProtuStrankaListNazivFormatedOIB>
    <izvorni_sadrzaj>
      <item>Aleksandra Kesar j.d.o.o. za usluge, OIB 47784277076</item>
    </izvorni_sadrzaj>
    <derivirana_varijabla naziv="DomainObject.Predmet.ProtuStrankaListNazivFormatedOIB_1">
      <item>Aleksandra Kesar j.d.o.o. za usluge, OIB 47784277076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Aleksandra Kesar j.d.o.o. za usluge</izvorni_sadrzaj>
    <derivirana_varijabla naziv="DomainObject.Predmet.ProtustrankaIDrugi_1">Aleksandra Kesar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Aleksandra Kesar j.d.o.o. za usluge, OIB 47784277076, Tratinska 11, 10000 Zagreb</izvorni_sadrzaj>
    <derivirana_varijabla naziv="DomainObject.Predmet.ProtustrankaIDrugiAdressOIB_1">Aleksandra Kesar j.d.o.o. za usluge, OIB 47784277076, Tratinska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Aleksandra Kesar j.d.o.o. za usluge</item>
    </izvorni_sadrzaj>
    <derivirana_varijabla naziv="DomainObject.Predmet.SudioniciListNaziv_1">
      <item>FINA Regionalni centar Zagreb</item>
      <item>Aleksandra Kesar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Aleksandra Kesar j.d.o.o. za usluge, OIB 47784277076, Tratinska 11,10000 Zagreb</item>
    </izvorni_sadrzaj>
    <derivirana_varijabla naziv="DomainObject.Predmet.SudioniciListAdressOIB_1">
      <item>FINA Regionalni centar Zagreb, OIB 85821130368, Trg svibanjskih žrtava 1995. br. 1,10000 Zagreb</item>
      <item>Aleksandra Kesar j.d.o.o. za usluge, OIB 47784277076, Tratinska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47784277076</item>
    </izvorni_sadrzaj>
    <derivirana_varijabla naziv="DomainObject.Predmet.SudioniciListNazivOIB_1">
      <item>, OIB 85821130368</item>
      <item>, OIB 47784277076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3E49F6-7570-4E8B-A489-B0EA933366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3097</properties:Characters>
  <properties:Lines>92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2017-11-23T10:14:00Z</dcterms:created>
  <dc:creator>Korisnik</dc:creator>
  <cp:lastModifiedBy>Žana Bem</cp:lastModifiedBy>
  <cp:lastPrinted>2017-10-13T06:13:00Z</cp:lastPrinted>
  <dcterms:modified xmlns:xsi="http://www.w3.org/2001/XMLSchema-instance" xsi:type="dcterms:W3CDTF">2017-11-23T10:16:00Z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