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30904" w14:paraId="d930904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617DAB">
        <w:rPr>
          <w:rFonts w:hAnsi="Times New Roman" w:ascii="Times New Roman"/>
          <w:szCs w:val="24"/>
          <w:lang w:val="hr-HR"/>
        </w:rPr>
        <w:t>908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4E738C">
        <w:rPr>
          <w:rFonts w:hAnsi="Times New Roman" w:ascii="Times New Roman"/>
          <w:szCs w:val="24"/>
          <w:lang w:val="hr-HR"/>
        </w:rPr>
        <w:t>-12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E03DE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dužnikom </w:t>
      </w:r>
      <w:r w:rsidR="00E131B8" w:rsidRPr="000E03DE">
        <w:rPr>
          <w:rFonts w:hAnsi="Times New Roman" w:ascii="Times New Roman"/>
          <w:lang w:val="pt-BR"/>
        </w:rPr>
        <w:t xml:space="preserve">PROSUDBA d.o.o., Zagreb, Obirska 10, OIB: </w:t>
      </w:r>
      <w:r w:rsidR="00E131B8" w:rsidRPr="000E03DE">
        <w:rPr>
          <w:rFonts w:hAnsi="Times New Roman" w:ascii="Times New Roman"/>
        </w:rPr>
        <w:t>50867806301</w:t>
      </w:r>
      <w:r w:rsidR="00D4254F" w:rsidRPr="000E03DE">
        <w:rPr>
          <w:rFonts w:hAnsi="Times New Roman" w:ascii="Times New Roman"/>
        </w:rPr>
        <w:t>,</w:t>
      </w:r>
      <w:r w:rsidR="00464CAD" w:rsidRPr="000E03DE">
        <w:rPr>
          <w:rFonts w:hAnsi="Times New Roman" w:ascii="Times New Roman"/>
          <w:szCs w:val="24"/>
        </w:rPr>
        <w:t xml:space="preserve"> </w:t>
      </w:r>
      <w:r w:rsidR="00754878" w:rsidRPr="000E03DE">
        <w:rPr>
          <w:rFonts w:hAnsi="Times New Roman" w:ascii="Times New Roman"/>
          <w:szCs w:val="24"/>
        </w:rPr>
        <w:t>1</w:t>
      </w:r>
      <w:r w:rsidR="00C72641" w:rsidRPr="000E03DE">
        <w:rPr>
          <w:rFonts w:hAnsi="Times New Roman" w:ascii="Times New Roman"/>
          <w:szCs w:val="24"/>
        </w:rPr>
        <w:t>9</w:t>
      </w:r>
      <w:r w:rsidR="00464CAD" w:rsidRPr="000E03DE">
        <w:rPr>
          <w:rFonts w:hAnsi="Times New Roman" w:ascii="Times New Roman"/>
          <w:szCs w:val="24"/>
        </w:rPr>
        <w:t xml:space="preserve">. </w:t>
      </w:r>
      <w:r w:rsidR="00754878" w:rsidRPr="000E03DE">
        <w:rPr>
          <w:rFonts w:hAnsi="Times New Roman" w:ascii="Times New Roman"/>
          <w:szCs w:val="24"/>
        </w:rPr>
        <w:t>svibnja</w:t>
      </w:r>
      <w:r w:rsidR="00464CAD" w:rsidRPr="000E03DE">
        <w:rPr>
          <w:rFonts w:hAnsi="Times New Roman" w:ascii="Times New Roman"/>
          <w:szCs w:val="24"/>
        </w:rPr>
        <w:t xml:space="preserve"> 2017.,</w:t>
      </w:r>
    </w:p>
    <w:p w:rsidRDefault="004B6C33" w:rsidP="00997BA9" w:rsidR="004B6C3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FC30D6" w:rsidRPr="000E03DE">
        <w:rPr>
          <w:rFonts w:hAnsi="Times New Roman" w:ascii="Times New Roman"/>
          <w:lang w:val="pt-BR"/>
        </w:rPr>
        <w:t xml:space="preserve">PROSUDBA d.o.o., Zagreb, Obirska 10, OIB: </w:t>
      </w:r>
      <w:r w:rsidR="00FC30D6" w:rsidRPr="000E03DE">
        <w:rPr>
          <w:rFonts w:hAnsi="Times New Roman" w:ascii="Times New Roman"/>
        </w:rPr>
        <w:t>50867806301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>1</w:t>
      </w:r>
      <w:r w:rsidR="006D77E6">
        <w:rPr>
          <w:rFonts w:hAnsi="Times New Roman" w:ascii="Times New Roman"/>
          <w:szCs w:val="24"/>
          <w:lang w:val="hr-HR"/>
        </w:rPr>
        <w:t>9</w:t>
      </w:r>
      <w:r w:rsidR="008C3BC6" w:rsidRPr="00732FFF">
        <w:rPr>
          <w:rFonts w:hAnsi="Times New Roman" w:ascii="Times New Roman"/>
          <w:szCs w:val="24"/>
          <w:lang w:val="hr-HR"/>
        </w:rPr>
        <w:t>. svibnja 2017. u 1</w:t>
      </w:r>
      <w:r w:rsidR="006D77E6">
        <w:rPr>
          <w:rFonts w:hAnsi="Times New Roman" w:ascii="Times New Roman"/>
          <w:szCs w:val="24"/>
          <w:lang w:val="hr-HR"/>
        </w:rPr>
        <w:t>4</w:t>
      </w:r>
      <w:r w:rsidR="008C3BC6" w:rsidRPr="00732FFF">
        <w:rPr>
          <w:rFonts w:hAnsi="Times New Roman" w:ascii="Times New Roman"/>
          <w:szCs w:val="24"/>
          <w:lang w:val="hr-HR"/>
        </w:rPr>
        <w:t>,00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6D77E6">
        <w:rPr>
          <w:rFonts w:hAnsi="Times New Roman" w:ascii="Times New Roman"/>
          <w:szCs w:val="24"/>
        </w:rPr>
        <w:t xml:space="preserve"> </w:t>
      </w:r>
      <w:r w:rsidR="003818F8">
        <w:rPr>
          <w:rFonts w:hAnsi="Times New Roman" w:ascii="Times New Roman"/>
          <w:szCs w:val="24"/>
        </w:rPr>
        <w:t xml:space="preserve">Bojana Sajko, Zagreb, Bužmanova 15, OIB: </w:t>
      </w:r>
      <w:r w:rsidR="004D4B74">
        <w:rPr>
          <w:rFonts w:hAnsi="Times New Roman" w:ascii="Times New Roman"/>
          <w:szCs w:val="24"/>
        </w:rPr>
        <w:t>64449452864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E544A6" w:rsidRPr="000E03DE">
        <w:rPr>
          <w:rFonts w:hAnsi="Times New Roman" w:ascii="Times New Roman"/>
          <w:lang w:val="pt-BR"/>
        </w:rPr>
        <w:t xml:space="preserve">PROSUDBA d.o.o., Zagreb, Obirska 10, OIB: </w:t>
      </w:r>
      <w:r w:rsidR="00E544A6" w:rsidRPr="000E03DE">
        <w:rPr>
          <w:rFonts w:hAnsi="Times New Roman" w:ascii="Times New Roman"/>
        </w:rPr>
        <w:t>50867806301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C841FF" w:rsidR="00C841FF" w:rsidRPr="00C634C0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</w:t>
      </w:r>
      <w:r w:rsidRPr="00095DCF">
        <w:rPr>
          <w:rFonts w:hAnsi="Times New Roman" w:ascii="Times New Roman"/>
          <w:szCs w:val="24"/>
          <w:lang w:val="hr-HR"/>
        </w:rPr>
        <w:t xml:space="preserve">dužnikom </w:t>
      </w:r>
      <w:r w:rsidR="00DA6A66" w:rsidRPr="00095DCF">
        <w:rPr>
          <w:rFonts w:hAnsi="Times New Roman" w:ascii="Times New Roman"/>
          <w:lang w:val="pt-BR"/>
        </w:rPr>
        <w:t xml:space="preserve">PROSUDBA d.o.o., Zagreb, Obirska 10, OIB: </w:t>
      </w:r>
      <w:r w:rsidR="00DA6A66" w:rsidRPr="00095DCF">
        <w:rPr>
          <w:rFonts w:hAnsi="Times New Roman" w:ascii="Times New Roman"/>
        </w:rPr>
        <w:t>50867806301</w:t>
      </w:r>
      <w:r w:rsidR="00DA6A66" w:rsidRPr="00095DCF">
        <w:rPr>
          <w:rFonts w:hAnsi="Times New Roman" w:ascii="Times New Roman"/>
          <w:szCs w:val="24"/>
          <w:lang w:val="hr-HR"/>
        </w:rPr>
        <w:t xml:space="preserve"> </w:t>
      </w:r>
      <w:r w:rsidRPr="00095DCF">
        <w:rPr>
          <w:rFonts w:hAnsi="Times New Roman" w:ascii="Times New Roman"/>
          <w:szCs w:val="24"/>
          <w:lang w:val="hr-HR"/>
        </w:rPr>
        <w:t>(dalje: dužnik)</w:t>
      </w:r>
      <w:r w:rsidRPr="00095DCF">
        <w:rPr>
          <w:rFonts w:hAnsi="Times New Roman" w:ascii="Times New Roman"/>
          <w:szCs w:val="24"/>
          <w:lang w:val="pt-BR"/>
        </w:rPr>
        <w:t xml:space="preserve">, na temelju odredbe </w:t>
      </w:r>
      <w:r w:rsidRPr="00095DCF">
        <w:rPr>
          <w:rFonts w:hAnsi="Times New Roman" w:ascii="Times New Roman"/>
          <w:szCs w:val="24"/>
          <w:lang w:val="hr-HR"/>
        </w:rPr>
        <w:t xml:space="preserve">čl. 110. st. 1. Stečajnog zakona („Narodne novine“ broj 71/15, dalje: SZ). </w:t>
      </w:r>
      <w:r w:rsidR="00095DCF" w:rsidRPr="00C634C0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C634C0">
        <w:rPr>
          <w:rFonts w:hAnsi="Times New Roman" w:ascii="Times New Roman"/>
          <w:lang w:val="hr-HR"/>
        </w:rPr>
        <w:t xml:space="preserve">je </w:t>
      </w:r>
      <w:r w:rsidR="00095DCF" w:rsidRPr="00C634C0">
        <w:rPr>
          <w:rFonts w:hAnsi="Times New Roman" w:ascii="Times New Roman"/>
          <w:lang w:val="hr-HR"/>
        </w:rPr>
        <w:t>na dan 26. siječnja 2016. dužnik u Očevidniku redoslijeda osnova za plaćanje ima</w:t>
      </w:r>
      <w:r w:rsidR="00D3539A">
        <w:rPr>
          <w:rFonts w:hAnsi="Times New Roman" w:ascii="Times New Roman"/>
          <w:lang w:val="hr-HR"/>
        </w:rPr>
        <w:t>o</w:t>
      </w:r>
      <w:r w:rsidR="00095DCF" w:rsidRPr="00C634C0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88.601,52 kn, </w:t>
      </w:r>
      <w:r w:rsidR="00D3539A">
        <w:rPr>
          <w:rFonts w:hAnsi="Times New Roman" w:ascii="Times New Roman"/>
          <w:lang w:val="hr-HR"/>
        </w:rPr>
        <w:t>te je</w:t>
      </w:r>
      <w:r w:rsidR="00095DCF" w:rsidRPr="00C634C0">
        <w:rPr>
          <w:rFonts w:hAnsi="Times New Roman" w:ascii="Times New Roman"/>
          <w:lang w:val="hr-HR"/>
        </w:rPr>
        <w:t xml:space="preserve"> ima</w:t>
      </w:r>
      <w:r w:rsidR="00332875">
        <w:rPr>
          <w:rFonts w:hAnsi="Times New Roman" w:ascii="Times New Roman"/>
          <w:lang w:val="hr-HR"/>
        </w:rPr>
        <w:t>o</w:t>
      </w:r>
      <w:r w:rsidR="00095DCF" w:rsidRPr="00C634C0">
        <w:rPr>
          <w:rFonts w:hAnsi="Times New Roman" w:ascii="Times New Roman"/>
          <w:lang w:val="hr-HR"/>
        </w:rPr>
        <w:t xml:space="preserve"> 2 zaposlena.</w:t>
      </w:r>
    </w:p>
    <w:p w:rsidRDefault="003B0BD8" w:rsidP="00C841FF" w:rsidR="003B0BD8" w:rsidRPr="00C841FF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1041B7" w:rsidP="001041B7" w:rsidR="001041B7">
      <w:pPr>
        <w:pStyle w:val="Tijeloteksta"/>
        <w:ind w:firstLine="708"/>
      </w:pPr>
      <w:r>
        <w:t xml:space="preserve">Rješenjem ovoga suda od 14. veljače 2017. pokrenut je prethodni postupak nad dužnikom u skladu s odredbom čl. 115. st. 1. SZ-a, dok je 14. ožujka 2017. održano ročište </w:t>
      </w:r>
      <w:r>
        <w:lastRenderedPageBreak/>
        <w:t>radi očitovanja o prijedlogu za otvaranje stečajnoga postupka, koje je, u skladu s odredbom čl. 128. st. 5. SZ-a, spojeno s ročištem radi rasprave o pretpostavkama za otvaranje stečajnoga postupka.</w:t>
      </w:r>
    </w:p>
    <w:p w:rsidRDefault="000D18BE" w:rsidP="00C841FF" w:rsidR="000D18B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332875" w:rsidP="00332875" w:rsidR="00332875" w:rsidRPr="00B94C71">
      <w:pPr>
        <w:ind w:firstLine="709"/>
        <w:jc w:val="both"/>
        <w:rPr>
          <w:rFonts w:hAnsi="Times New Roman" w:ascii="Times New Roman"/>
          <w:lang w:val="hr-HR"/>
        </w:rPr>
      </w:pPr>
      <w:r w:rsidRPr="00B94C71">
        <w:rPr>
          <w:rFonts w:hAnsi="Times New Roman" w:ascii="Times New Roman"/>
          <w:lang w:val="hr-HR"/>
        </w:rPr>
        <w:t xml:space="preserve">Iz Potvrde o neizvršenim osnovama za plaćanje (list 9. spisa) i Očevidnika o redoslijedu </w:t>
      </w:r>
      <w:r w:rsidR="001041B7">
        <w:rPr>
          <w:rFonts w:hAnsi="Times New Roman" w:ascii="Times New Roman"/>
          <w:lang w:val="hr-HR"/>
        </w:rPr>
        <w:t xml:space="preserve">plaćanja s obračunatom kamatom </w:t>
      </w:r>
      <w:r w:rsidRPr="00B94C71">
        <w:rPr>
          <w:rFonts w:hAnsi="Times New Roman" w:ascii="Times New Roman"/>
          <w:lang w:val="hr-HR"/>
        </w:rPr>
        <w:t>(list 10.-16. spisa) proizlazi da dužnik ima evidentirane neizvršene osnove za plaćanje u neprekinutom razdoblju od 496 dana, u ukupnom iznosu od 120.771,61 kn.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1041B7" w:rsidP="00557CD9" w:rsidR="001041B7">
      <w:pPr>
        <w:ind w:firstLine="709"/>
        <w:jc w:val="both"/>
        <w:rPr>
          <w:rFonts w:hAnsi="Times New Roman" w:ascii="Times New Roman"/>
          <w:lang w:val="hr-HR"/>
        </w:rPr>
      </w:pPr>
    </w:p>
    <w:p w:rsidRDefault="001041B7" w:rsidP="001041B7" w:rsidR="000D18BE">
      <w:pPr>
        <w:ind w:firstLine="709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Nadalje, u</w:t>
      </w:r>
      <w:r w:rsidRPr="001041B7">
        <w:rPr>
          <w:rFonts w:hAnsi="Times New Roman" w:ascii="Times New Roman"/>
          <w:lang w:val="hr-HR"/>
        </w:rPr>
        <w:t>vidom u prokazni popis imovine (list 22.</w:t>
      </w:r>
      <w:r>
        <w:rPr>
          <w:rFonts w:hAnsi="Times New Roman" w:ascii="Times New Roman"/>
          <w:lang w:val="hr-HR"/>
        </w:rPr>
        <w:t xml:space="preserve"> </w:t>
      </w:r>
      <w:r w:rsidRPr="001041B7">
        <w:rPr>
          <w:rFonts w:hAnsi="Times New Roman" w:ascii="Times New Roman"/>
          <w:lang w:val="hr-HR"/>
        </w:rPr>
        <w:t>- 31. spisa), koji je na ročištu održanom 14. ožujka 2017. zastupnica po zakonu dužnika Ivana Spevec Bučak potvrdila, utv</w:t>
      </w:r>
      <w:r>
        <w:rPr>
          <w:rFonts w:hAnsi="Times New Roman" w:ascii="Times New Roman"/>
          <w:lang w:val="hr-HR"/>
        </w:rPr>
        <w:t xml:space="preserve">rđeno je da dužnik nema imovine. </w:t>
      </w:r>
      <w:r w:rsidR="000D18BE" w:rsidRPr="000D18BE">
        <w:rPr>
          <w:rFonts w:hAnsi="Times New Roman" w:ascii="Times New Roman"/>
          <w:szCs w:val="24"/>
          <w:lang w:val="hr-HR"/>
        </w:rPr>
        <w:t>Zbog toga su</w:t>
      </w:r>
      <w:r w:rsidR="0020659A">
        <w:rPr>
          <w:rFonts w:hAnsi="Times New Roman" w:ascii="Times New Roman"/>
          <w:szCs w:val="24"/>
          <w:lang w:val="hr-HR"/>
        </w:rPr>
        <w:t xml:space="preserve">, u skladu s odredbom čl. 132. st. 1. SZ-a, </w:t>
      </w:r>
      <w:r w:rsidR="00735268">
        <w:rPr>
          <w:rFonts w:hAnsi="Times New Roman" w:ascii="Times New Roman"/>
          <w:szCs w:val="24"/>
          <w:lang w:val="hr-HR"/>
        </w:rPr>
        <w:t xml:space="preserve">(pravomoćnim) </w:t>
      </w:r>
      <w:r w:rsidR="000D18BE" w:rsidRPr="000D18BE">
        <w:rPr>
          <w:rFonts w:hAnsi="Times New Roman" w:ascii="Times New Roman"/>
          <w:szCs w:val="24"/>
          <w:lang w:val="hr-HR"/>
        </w:rPr>
        <w:t xml:space="preserve">rješenjem ovoga suda od </w:t>
      </w:r>
      <w:r>
        <w:rPr>
          <w:rFonts w:hAnsi="Times New Roman" w:ascii="Times New Roman"/>
          <w:lang w:val="pt-BR"/>
        </w:rPr>
        <w:t>14</w:t>
      </w:r>
      <w:r w:rsidR="000D18BE" w:rsidRPr="000D18BE">
        <w:rPr>
          <w:rFonts w:hAnsi="Times New Roman" w:ascii="Times New Roman"/>
          <w:lang w:val="pt-BR"/>
        </w:rPr>
        <w:t>. ožujka 2017</w:t>
      </w:r>
      <w:r w:rsidR="000D18BE" w:rsidRPr="000D18BE">
        <w:rPr>
          <w:rFonts w:hAnsi="Times New Roman" w:ascii="Times New Roman"/>
          <w:lang w:val="hr-HR"/>
        </w:rPr>
        <w:t xml:space="preserve">. </w:t>
      </w:r>
      <w:r w:rsidR="000D18BE">
        <w:rPr>
          <w:rFonts w:hAnsi="Times New Roman" w:ascii="Times New Roman"/>
          <w:lang w:val="hr-HR"/>
        </w:rPr>
        <w:t>pozvane</w:t>
      </w:r>
      <w:r w:rsidR="000D18BE" w:rsidRPr="000D18BE">
        <w:rPr>
          <w:rFonts w:hAnsi="Times New Roman" w:ascii="Times New Roman"/>
          <w:lang w:val="hr-HR"/>
        </w:rPr>
        <w:t xml:space="preserve"> osobe koje imaju pravni interes za provedbom stečajnoga postupka nad dužnikom</w:t>
      </w:r>
      <w:r w:rsidR="000D18BE">
        <w:rPr>
          <w:rFonts w:hAnsi="Times New Roman" w:ascii="Times New Roman"/>
          <w:lang w:val="hr-HR"/>
        </w:rPr>
        <w:t xml:space="preserve"> u</w:t>
      </w:r>
      <w:r w:rsidR="000D18BE" w:rsidRPr="000D18BE">
        <w:rPr>
          <w:rFonts w:hAnsi="Times New Roman" w:ascii="Times New Roman"/>
          <w:lang w:val="hr-HR"/>
        </w:rPr>
        <w:t xml:space="preserve"> roku 15 dana predujmiti iznos od 20.000,00 kn za pokriće troškova prethodnoga i otvorenoga stečajnog postupka</w:t>
      </w:r>
      <w:r w:rsidR="0020659A">
        <w:rPr>
          <w:rFonts w:hAnsi="Times New Roman" w:ascii="Times New Roman"/>
          <w:lang w:val="hr-HR"/>
        </w:rPr>
        <w:t xml:space="preserve">, </w:t>
      </w:r>
      <w:r w:rsidR="000D18BE">
        <w:rPr>
          <w:rFonts w:hAnsi="Times New Roman" w:ascii="Times New Roman"/>
          <w:lang w:val="hr-HR"/>
        </w:rPr>
        <w:t xml:space="preserve">uz upozorenje na pravne posljedice ne postupanja po pozivu suda u određenom roku </w:t>
      </w:r>
      <w:r w:rsidR="008F6BD1">
        <w:rPr>
          <w:rFonts w:hAnsi="Times New Roman" w:ascii="Times New Roman"/>
          <w:lang w:val="hr-HR"/>
        </w:rPr>
        <w:t>iz</w:t>
      </w:r>
      <w:r w:rsidR="000D18BE">
        <w:rPr>
          <w:rFonts w:hAnsi="Times New Roman" w:ascii="Times New Roman"/>
          <w:lang w:val="hr-HR"/>
        </w:rPr>
        <w:t xml:space="preserve"> čl. 132.</w:t>
      </w:r>
      <w:r w:rsidR="008F6BD1">
        <w:rPr>
          <w:rFonts w:hAnsi="Times New Roman" w:ascii="Times New Roman"/>
          <w:lang w:val="hr-HR"/>
        </w:rPr>
        <w:t xml:space="preserve"> st. 2. SZ-a, odnosno da će sud doni</w:t>
      </w:r>
      <w:r w:rsidR="0083323B">
        <w:rPr>
          <w:rFonts w:hAnsi="Times New Roman" w:ascii="Times New Roman"/>
          <w:lang w:val="hr-HR"/>
        </w:rPr>
        <w:t>j</w:t>
      </w:r>
      <w:r w:rsidR="008F6BD1">
        <w:rPr>
          <w:rFonts w:hAnsi="Times New Roman" w:ascii="Times New Roman"/>
          <w:lang w:val="hr-HR"/>
        </w:rPr>
        <w:t>eti rješenje o otvaranju i zaključenju stečajnog postupka</w:t>
      </w:r>
      <w:r w:rsidR="00AA2516">
        <w:rPr>
          <w:rFonts w:hAnsi="Times New Roman" w:ascii="Times New Roman"/>
          <w:lang w:val="hr-HR"/>
        </w:rPr>
        <w:t>.</w:t>
      </w:r>
      <w:r w:rsidR="000D18BE">
        <w:rPr>
          <w:rFonts w:hAnsi="Times New Roman" w:ascii="Times New Roman"/>
          <w:lang w:val="hr-HR"/>
        </w:rPr>
        <w:t xml:space="preserve"> </w:t>
      </w:r>
      <w:r w:rsidR="0020659A">
        <w:rPr>
          <w:rFonts w:hAnsi="Times New Roman" w:ascii="Times New Roman"/>
          <w:lang w:val="hr-HR"/>
        </w:rPr>
        <w:t>Navedeno rješenje ob</w:t>
      </w:r>
      <w:r w:rsidR="00F841C9">
        <w:rPr>
          <w:rFonts w:hAnsi="Times New Roman" w:ascii="Times New Roman"/>
          <w:lang w:val="hr-HR"/>
        </w:rPr>
        <w:t xml:space="preserve">javljeno je na mrežnoj stranici </w:t>
      </w:r>
      <w:r w:rsidR="0020659A">
        <w:rPr>
          <w:rFonts w:hAnsi="Times New Roman" w:ascii="Times New Roman"/>
          <w:lang w:val="hr-HR"/>
        </w:rPr>
        <w:t xml:space="preserve">e-oglasna ploča ovoga suda </w:t>
      </w:r>
      <w:r>
        <w:rPr>
          <w:rFonts w:hAnsi="Times New Roman" w:ascii="Times New Roman"/>
          <w:lang w:val="hr-HR"/>
        </w:rPr>
        <w:t>14</w:t>
      </w:r>
      <w:r w:rsidR="0020659A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 xml:space="preserve">ožujka </w:t>
      </w:r>
      <w:r w:rsidR="0020659A">
        <w:rPr>
          <w:rFonts w:hAnsi="Times New Roman" w:ascii="Times New Roman"/>
          <w:lang w:val="hr-HR"/>
        </w:rPr>
        <w:t>2017.</w:t>
      </w:r>
      <w:r w:rsidR="00FE69AE">
        <w:rPr>
          <w:rFonts w:hAnsi="Times New Roman" w:ascii="Times New Roman"/>
          <w:lang w:val="hr-HR"/>
        </w:rPr>
        <w:t xml:space="preserve"> Međutim, </w:t>
      </w:r>
      <w:r w:rsidR="007F4F73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7F4F73">
        <w:rPr>
          <w:rFonts w:hAnsi="Times New Roman" w:ascii="Times New Roman"/>
          <w:lang w:val="hr-HR"/>
        </w:rPr>
        <w:t xml:space="preserve"> nisu u određenom roku </w:t>
      </w:r>
      <w:r w:rsidR="007F4F73" w:rsidRPr="000D18BE">
        <w:rPr>
          <w:rFonts w:hAnsi="Times New Roman" w:ascii="Times New Roman"/>
          <w:lang w:val="hr-HR"/>
        </w:rPr>
        <w:t>predujmi</w:t>
      </w:r>
      <w:r w:rsidR="007F4F73">
        <w:rPr>
          <w:rFonts w:hAnsi="Times New Roman" w:ascii="Times New Roman"/>
          <w:lang w:val="hr-HR"/>
        </w:rPr>
        <w:t xml:space="preserve">le </w:t>
      </w:r>
      <w:r w:rsidR="007F4F73" w:rsidRPr="000D18BE">
        <w:rPr>
          <w:rFonts w:hAnsi="Times New Roman" w:ascii="Times New Roman"/>
          <w:lang w:val="hr-HR"/>
        </w:rPr>
        <w:t>iznos od 20.000,00 kn za pokriće troškova prethodnoga i otvorenoga stečajnog postupka</w:t>
      </w:r>
      <w:r w:rsidR="007F4F73">
        <w:rPr>
          <w:rFonts w:hAnsi="Times New Roman" w:ascii="Times New Roman"/>
          <w:lang w:val="hr-HR"/>
        </w:rPr>
        <w:t xml:space="preserve"> u skladu s navedenim rješenjem.</w:t>
      </w: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095C65" w:rsidP="00C841FF" w:rsidR="00095C65">
      <w:pPr>
        <w:ind w:firstLine="708"/>
        <w:jc w:val="both"/>
        <w:rPr>
          <w:rFonts w:hAnsi="Times New Roman" w:ascii="Times New Roman"/>
          <w:lang w:val="hr-HR"/>
        </w:rPr>
      </w:pPr>
    </w:p>
    <w:p w:rsidRDefault="00867F16" w:rsidP="00D73897" w:rsidR="007542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</w:t>
      </w:r>
      <w:r w:rsidR="00C72641">
        <w:rPr>
          <w:rFonts w:hAnsi="Times New Roman" w:ascii="Times New Roman"/>
          <w:szCs w:val="24"/>
          <w:lang w:val="hr-HR"/>
        </w:rPr>
        <w:t>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4E738C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E738C" w:rsidP="004E738C" w:rsidR="004E738C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4E738C" w:rsidP="004E738C" w:rsidR="00B803C4" w:rsidRPr="00B576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E738C" w:rsidRPr="004E738C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C72641">
          <w:rPr>
            <w:rFonts w:hAnsi="Times New Roman" w:ascii="Times New Roman"/>
          </w:rPr>
          <w:t>908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74E79"/>
    <w:rsid w:val="00082CF7"/>
    <w:rsid w:val="00095C65"/>
    <w:rsid w:val="00095DCF"/>
    <w:rsid w:val="000A23B5"/>
    <w:rsid w:val="000A4F52"/>
    <w:rsid w:val="000A5EFF"/>
    <w:rsid w:val="000B1ABC"/>
    <w:rsid w:val="000B609B"/>
    <w:rsid w:val="000B60E6"/>
    <w:rsid w:val="000B70BA"/>
    <w:rsid w:val="000B784F"/>
    <w:rsid w:val="000C47B3"/>
    <w:rsid w:val="000D11F2"/>
    <w:rsid w:val="000D18BE"/>
    <w:rsid w:val="000D7F28"/>
    <w:rsid w:val="000E03DE"/>
    <w:rsid w:val="000E236D"/>
    <w:rsid w:val="000E29DE"/>
    <w:rsid w:val="000E5A17"/>
    <w:rsid w:val="000F5459"/>
    <w:rsid w:val="00101756"/>
    <w:rsid w:val="001041B7"/>
    <w:rsid w:val="001062F3"/>
    <w:rsid w:val="00112B50"/>
    <w:rsid w:val="00122ECB"/>
    <w:rsid w:val="00135BF3"/>
    <w:rsid w:val="00137338"/>
    <w:rsid w:val="00147562"/>
    <w:rsid w:val="00151FC8"/>
    <w:rsid w:val="0015560F"/>
    <w:rsid w:val="00182088"/>
    <w:rsid w:val="001849EC"/>
    <w:rsid w:val="001930AB"/>
    <w:rsid w:val="00197A15"/>
    <w:rsid w:val="001A0ADD"/>
    <w:rsid w:val="001B3811"/>
    <w:rsid w:val="001D13FF"/>
    <w:rsid w:val="001D40DE"/>
    <w:rsid w:val="001E14AE"/>
    <w:rsid w:val="001E6252"/>
    <w:rsid w:val="001E6FA6"/>
    <w:rsid w:val="001F0873"/>
    <w:rsid w:val="001F7BED"/>
    <w:rsid w:val="0020659A"/>
    <w:rsid w:val="002108B7"/>
    <w:rsid w:val="00236AF3"/>
    <w:rsid w:val="002552B7"/>
    <w:rsid w:val="00257C05"/>
    <w:rsid w:val="002712ED"/>
    <w:rsid w:val="00280A5F"/>
    <w:rsid w:val="00295EEF"/>
    <w:rsid w:val="002A2C23"/>
    <w:rsid w:val="002A530D"/>
    <w:rsid w:val="002B3892"/>
    <w:rsid w:val="002D3C0F"/>
    <w:rsid w:val="002E1310"/>
    <w:rsid w:val="002F2EAA"/>
    <w:rsid w:val="00314802"/>
    <w:rsid w:val="00325193"/>
    <w:rsid w:val="00325C1E"/>
    <w:rsid w:val="0032654D"/>
    <w:rsid w:val="00332875"/>
    <w:rsid w:val="003340DB"/>
    <w:rsid w:val="0034238D"/>
    <w:rsid w:val="00361624"/>
    <w:rsid w:val="0036343F"/>
    <w:rsid w:val="00366203"/>
    <w:rsid w:val="003818F8"/>
    <w:rsid w:val="00390896"/>
    <w:rsid w:val="003B0BD8"/>
    <w:rsid w:val="003B2493"/>
    <w:rsid w:val="003C6061"/>
    <w:rsid w:val="003D7189"/>
    <w:rsid w:val="003E29B0"/>
    <w:rsid w:val="00411055"/>
    <w:rsid w:val="0042162E"/>
    <w:rsid w:val="004310D4"/>
    <w:rsid w:val="00433292"/>
    <w:rsid w:val="004567D4"/>
    <w:rsid w:val="00464CAD"/>
    <w:rsid w:val="00465511"/>
    <w:rsid w:val="00480E62"/>
    <w:rsid w:val="00490466"/>
    <w:rsid w:val="00490F29"/>
    <w:rsid w:val="004B0D46"/>
    <w:rsid w:val="004B6C33"/>
    <w:rsid w:val="004B7D8E"/>
    <w:rsid w:val="004C0DF2"/>
    <w:rsid w:val="004C47F4"/>
    <w:rsid w:val="004C4AD3"/>
    <w:rsid w:val="004D4B74"/>
    <w:rsid w:val="004D4CD1"/>
    <w:rsid w:val="004E0939"/>
    <w:rsid w:val="004E738C"/>
    <w:rsid w:val="004F0ED3"/>
    <w:rsid w:val="004F1753"/>
    <w:rsid w:val="004F50FD"/>
    <w:rsid w:val="00500D3E"/>
    <w:rsid w:val="00503CF1"/>
    <w:rsid w:val="0052568D"/>
    <w:rsid w:val="0052713E"/>
    <w:rsid w:val="00532B71"/>
    <w:rsid w:val="00533789"/>
    <w:rsid w:val="00537BDA"/>
    <w:rsid w:val="00557CD9"/>
    <w:rsid w:val="00560B25"/>
    <w:rsid w:val="005662D7"/>
    <w:rsid w:val="00575D08"/>
    <w:rsid w:val="00576B23"/>
    <w:rsid w:val="00591C1A"/>
    <w:rsid w:val="005940E9"/>
    <w:rsid w:val="005B1B7B"/>
    <w:rsid w:val="005F79FE"/>
    <w:rsid w:val="00614A16"/>
    <w:rsid w:val="00617DAB"/>
    <w:rsid w:val="006356C5"/>
    <w:rsid w:val="00655203"/>
    <w:rsid w:val="006B13DB"/>
    <w:rsid w:val="006C1E76"/>
    <w:rsid w:val="006D1D1A"/>
    <w:rsid w:val="006D77E6"/>
    <w:rsid w:val="006E4B7B"/>
    <w:rsid w:val="006F2512"/>
    <w:rsid w:val="006F4D9C"/>
    <w:rsid w:val="0070323E"/>
    <w:rsid w:val="007037F9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878"/>
    <w:rsid w:val="00760DE6"/>
    <w:rsid w:val="0077099C"/>
    <w:rsid w:val="00775884"/>
    <w:rsid w:val="00784FF8"/>
    <w:rsid w:val="007A29F9"/>
    <w:rsid w:val="007C2B5D"/>
    <w:rsid w:val="007C53C7"/>
    <w:rsid w:val="007D775A"/>
    <w:rsid w:val="007E0E87"/>
    <w:rsid w:val="007F4F73"/>
    <w:rsid w:val="008019CD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5CDE"/>
    <w:rsid w:val="008B30D1"/>
    <w:rsid w:val="008C3BC6"/>
    <w:rsid w:val="008D5425"/>
    <w:rsid w:val="008F4C87"/>
    <w:rsid w:val="008F6BD1"/>
    <w:rsid w:val="009302EB"/>
    <w:rsid w:val="00935487"/>
    <w:rsid w:val="00943F0B"/>
    <w:rsid w:val="00955E9E"/>
    <w:rsid w:val="00974C2D"/>
    <w:rsid w:val="00974E50"/>
    <w:rsid w:val="0097566B"/>
    <w:rsid w:val="00987982"/>
    <w:rsid w:val="00992F21"/>
    <w:rsid w:val="0099623A"/>
    <w:rsid w:val="00997BA9"/>
    <w:rsid w:val="009B13CE"/>
    <w:rsid w:val="009C1D6B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21251"/>
    <w:rsid w:val="00A30172"/>
    <w:rsid w:val="00A3532D"/>
    <w:rsid w:val="00A44B37"/>
    <w:rsid w:val="00A6140A"/>
    <w:rsid w:val="00A61FDD"/>
    <w:rsid w:val="00A7532D"/>
    <w:rsid w:val="00A77A6F"/>
    <w:rsid w:val="00A92B4F"/>
    <w:rsid w:val="00A95334"/>
    <w:rsid w:val="00A97DF9"/>
    <w:rsid w:val="00AA1645"/>
    <w:rsid w:val="00AA2516"/>
    <w:rsid w:val="00AB30A2"/>
    <w:rsid w:val="00AB687F"/>
    <w:rsid w:val="00AB7883"/>
    <w:rsid w:val="00AC74C9"/>
    <w:rsid w:val="00AE2B9E"/>
    <w:rsid w:val="00AF40B4"/>
    <w:rsid w:val="00B03169"/>
    <w:rsid w:val="00B079D1"/>
    <w:rsid w:val="00B07B03"/>
    <w:rsid w:val="00B13DE9"/>
    <w:rsid w:val="00B2463B"/>
    <w:rsid w:val="00B25B09"/>
    <w:rsid w:val="00B27509"/>
    <w:rsid w:val="00B358E7"/>
    <w:rsid w:val="00B576D2"/>
    <w:rsid w:val="00B71FF5"/>
    <w:rsid w:val="00B803C4"/>
    <w:rsid w:val="00B94C71"/>
    <w:rsid w:val="00BA25F3"/>
    <w:rsid w:val="00BB2D96"/>
    <w:rsid w:val="00BF3B37"/>
    <w:rsid w:val="00C06C05"/>
    <w:rsid w:val="00C202D8"/>
    <w:rsid w:val="00C21419"/>
    <w:rsid w:val="00C4021E"/>
    <w:rsid w:val="00C4374F"/>
    <w:rsid w:val="00C56D4F"/>
    <w:rsid w:val="00C57CAF"/>
    <w:rsid w:val="00C634C0"/>
    <w:rsid w:val="00C65237"/>
    <w:rsid w:val="00C72641"/>
    <w:rsid w:val="00C735DF"/>
    <w:rsid w:val="00C826FA"/>
    <w:rsid w:val="00C841FF"/>
    <w:rsid w:val="00CA2376"/>
    <w:rsid w:val="00CA52A3"/>
    <w:rsid w:val="00CA71B0"/>
    <w:rsid w:val="00CB3343"/>
    <w:rsid w:val="00CD1153"/>
    <w:rsid w:val="00CD2670"/>
    <w:rsid w:val="00CD691F"/>
    <w:rsid w:val="00CD704E"/>
    <w:rsid w:val="00CF21A3"/>
    <w:rsid w:val="00CF2939"/>
    <w:rsid w:val="00CF2B7C"/>
    <w:rsid w:val="00D26A08"/>
    <w:rsid w:val="00D3539A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2CDC"/>
    <w:rsid w:val="00DA563D"/>
    <w:rsid w:val="00DA6A66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31B8"/>
    <w:rsid w:val="00E15EF7"/>
    <w:rsid w:val="00E21DBB"/>
    <w:rsid w:val="00E37677"/>
    <w:rsid w:val="00E43D20"/>
    <w:rsid w:val="00E51ACC"/>
    <w:rsid w:val="00E544A6"/>
    <w:rsid w:val="00E55BDB"/>
    <w:rsid w:val="00E578A4"/>
    <w:rsid w:val="00E8598F"/>
    <w:rsid w:val="00EA23EA"/>
    <w:rsid w:val="00EB1310"/>
    <w:rsid w:val="00EB57CC"/>
    <w:rsid w:val="00EE5750"/>
    <w:rsid w:val="00EE69E5"/>
    <w:rsid w:val="00F01628"/>
    <w:rsid w:val="00F13F75"/>
    <w:rsid w:val="00F1400B"/>
    <w:rsid w:val="00F16B54"/>
    <w:rsid w:val="00F20BD9"/>
    <w:rsid w:val="00F23A19"/>
    <w:rsid w:val="00F25613"/>
    <w:rsid w:val="00F32BA3"/>
    <w:rsid w:val="00F32F0D"/>
    <w:rsid w:val="00F360FE"/>
    <w:rsid w:val="00F36C0F"/>
    <w:rsid w:val="00F62A72"/>
    <w:rsid w:val="00F667BC"/>
    <w:rsid w:val="00F7711F"/>
    <w:rsid w:val="00F8030D"/>
    <w:rsid w:val="00F829E2"/>
    <w:rsid w:val="00F841C9"/>
    <w:rsid w:val="00F86E6E"/>
    <w:rsid w:val="00F91491"/>
    <w:rsid w:val="00F93A8C"/>
    <w:rsid w:val="00F95B23"/>
    <w:rsid w:val="00F97FC5"/>
    <w:rsid w:val="00FC30D6"/>
    <w:rsid w:val="00FC7393"/>
    <w:rsid w:val="00FD35C3"/>
    <w:rsid w:val="00FD5A31"/>
    <w:rsid w:val="00FE0A25"/>
    <w:rsid w:val="00FE69AE"/>
    <w:rsid w:val="00FF29D4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1041B7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1041B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svibnja 2017.</izvorni_sadrzaj>
    <derivirana_varijabla naziv="DomainObject.DatumDonosenjaOdluke_1">19.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St-908/2016-12</izvorni_sadrzaj>
    <derivirana_varijabla naziv="DomainObject.Oznaka_1">St-908/2016-12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908</izvorni_sadrzaj>
    <derivirana_varijabla naziv="DomainObject.Predmet.Broj_1">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2017.</izvorni_sadrzaj>
    <derivirana_varijabla naziv="DomainObject.Predmet.DatumRjesavanja_1">19.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St-908/2016</izvorni_sadrzaj>
    <derivirana_varijabla naziv="DomainObject.Predmet.OznakaBroj_1">St-908/2016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PROSUDBA d.o.o.</izvorni_sadrzaj>
    <derivirana_varijabla naziv="DomainObject.Predmet.ProtustrankaFormated_1">  PROSUDBA d.o.o.</derivirana_varijabla>
  </DomainObject.Predmet.ProtustrankaFormated>
  <DomainObject.Predmet.ProtustrankaFormatedOIB>
    <izvorni_sadrzaj>  PROSUDBA d.o.o., OIB 50867806301</izvorni_sadrzaj>
    <derivirana_varijabla naziv="DomainObject.Predmet.ProtustrankaFormatedOIB_1">  PROSUDBA d.o.o., OIB 50867806301</derivirana_varijabla>
  </DomainObject.Predmet.ProtustrankaFormatedOIB>
  <DomainObject.Predmet.ProtustrankaFormatedWithAdress>
    <izvorni_sadrzaj> PROSUDBA d.o.o., Obirska 10, 10000 Zagreb</izvorni_sadrzaj>
    <derivirana_varijabla naziv="DomainObject.Predmet.ProtustrankaFormatedWithAdress_1"> PROSUDBA d.o.o., Obirska 10, 10000 Zagreb</derivirana_varijabla>
  </DomainObject.Predmet.ProtustrankaFormatedWithAdress>
  <DomainObject.Predmet.ProtustrankaFormatedWithAdressOIB>
    <izvorni_sadrzaj> PROSUDBA d.o.o., OIB 50867806301, Obirska 10, 10000 Zagreb</izvorni_sadrzaj>
    <derivirana_varijabla naziv="DomainObject.Predmet.ProtustrankaFormatedWithAdressOIB_1"> PROSUDBA d.o.o., OIB 50867806301, Obirska 10, 10000 Zagreb</derivirana_varijabla>
  </DomainObject.Predmet.ProtustrankaFormatedWithAdressOIB>
  <DomainObject.Predmet.ProtustrankaWithAdress>
    <izvorni_sadrzaj>PROSUDBA d.o.o. Obirska 10, 10000 Zagreb</izvorni_sadrzaj>
    <derivirana_varijabla naziv="DomainObject.Predmet.ProtustrankaWithAdress_1">PROSUDBA d.o.o. Obirska 10, 10000 Zagreb</derivirana_varijabla>
  </DomainObject.Predmet.ProtustrankaWithAdress>
  <DomainObject.Predmet.ProtustrankaWithAdressOIB>
    <izvorni_sadrzaj>PROSUDBA d.o.o., OIB 50867806301, Obirska 10, 10000 Zagreb</izvorni_sadrzaj>
    <derivirana_varijabla naziv="DomainObject.Predmet.ProtustrankaWithAdressOIB_1">PROSUDBA d.o.o., OIB 50867806301, Obirska 10, 10000 Zagreb</derivirana_varijabla>
  </DomainObject.Predmet.ProtustrankaWithAdressOIB>
  <DomainObject.Predmet.ProtustrankaNazivFormated>
    <izvorni_sadrzaj>PROSUDBA d.o.o.</izvorni_sadrzaj>
    <derivirana_varijabla naziv="DomainObject.Predmet.ProtustrankaNazivFormated_1">PROSUDBA d.o.o.</derivirana_varijabla>
  </DomainObject.Predmet.ProtustrankaNazivFormated>
  <DomainObject.Predmet.ProtustrankaNazivFormatedOIB>
    <izvorni_sadrzaj>PROSUDBA d.o.o., OIB 50867806301</izvorni_sadrzaj>
    <derivirana_varijabla naziv="DomainObject.Predmet.ProtustrankaNazivFormatedOIB_1">PROSUDBA d.o.o., OIB 50867806301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Spevec Bučak</izvorni_sadrzaj>
    <derivirana_varijabla naziv="DomainObject.Predmet.StrankaFormated_1">  FINA Regionalni centar Zagreb; Ivana Spevec Bučak</derivirana_varijabla>
  </DomainObject.Predmet.StrankaFormated>
  <DomainObject.Predmet.StrankaFormatedOIB>
    <izvorni_sadrzaj>  FINA Regionalni centar Zagreb, OIB 85821130368; Ivana Spevec Bučak, OIB 44419903734</izvorni_sadrzaj>
    <derivirana_varijabla naziv="DomainObject.Predmet.StrankaFormatedOIB_1">  FINA Regionalni centar Zagreb, OIB 85821130368; Ivana Spevec Bučak, OIB 44419903734</derivirana_varijabla>
  </DomainObject.Predmet.StrankaFormatedOIB>
  <DomainObject.Predmet.StrankaFormatedWithAdress>
    <izvorni_sadrzaj> FINA Regionalni centar Zagreb, Trg svibanjskih žrtava 1995. br. 1, 10000 Zagreb; Ivana Spevec Bučak, Bolnička Cesta 96, 10000 Zagreb</izvorni_sadrzaj>
    <derivirana_varijabla naziv="DomainObject.Predmet.StrankaFormatedWithAdress_1"> FINA Regionalni centar Zagreb, Trg svibanjskih žrtava 1995. br. 1, 10000 Zagreb; Ivana Spevec Bučak, Bolnička Cesta 96, 10000 Zagreb</derivirana_varijabla>
  </DomainObject.Predmet.StrankaFormatedWithAdress>
  <DomainObject.Predmet.StrankaFormatedWithAdressOIB>
    <izvorni_sadrzaj> FINA Regionalni centar Zagreb, OIB 85821130368, Trg svibanjskih žrtava 1995. br. 1, 10000 Zagreb; Ivana Spevec Bučak, OIB 44419903734, Bolnička Cesta 96, 10000 Zagreb</izvorni_sadrzaj>
    <derivirana_varijabla naziv="DomainObject.Predmet.StrankaFormatedWithAdressOIB_1"> FINA Regionalni centar Zagreb, OIB 85821130368, Trg svibanjskih žrtava 1995. br. 1, 10000 Zagreb; Ivana Spevec Bučak, OIB 44419903734, Bolnička Cesta 96, 10000 Zagreb</derivirana_varijabla>
  </DomainObject.Predmet.StrankaFormatedWithAdressOIB>
  <DomainObject.Predmet.StrankaWithAdress>
    <izvorni_sadrzaj>FINA Regionalni centar Zagreb Trg svibanjskih žrtava 1995. br. 1,10000 Zagreb,Ivana Spevec Bučak Bolnička Cesta 96,10000 Zagreb</izvorni_sadrzaj>
    <derivirana_varijabla naziv="DomainObject.Predmet.StrankaWithAdress_1">FINA Regionalni centar Zagreb Trg svibanjskih žrtava 1995. br. 1,10000 Zagreb,Ivana Spevec Bučak Bolnička Cesta 96,10000 Zagreb</derivirana_varijabla>
  </DomainObject.Predmet.StrankaWithAdress>
  <DomainObject.Predmet.StrankaWithAdressOIB>
    <izvorni_sadrzaj>FINA Regionalni centar Zagreb, OIB 85821130368, Trg svibanjskih žrtava 1995. br. 1,10000 Zagreb,Ivana Spevec Bučak, OIB 44419903734, Bolnička Cesta 96,10000 Zagreb</izvorni_sadrzaj>
    <derivirana_varijabla naziv="DomainObject.Predmet.StrankaWithAdressOIB_1">FINA Regionalni centar Zagreb, OIB 85821130368, Trg svibanjskih žrtava 1995. br. 1,10000 Zagreb,Ivana Spevec Bučak, OIB 44419903734, Bolnička Cesta 96,10000 Zagreb</derivirana_varijabla>
  </DomainObject.Predmet.StrankaWithAdressOIB>
  <DomainObject.Predmet.StrankaNazivFormated>
    <izvorni_sadrzaj>FINA Regionalni centar Zagreb,Ivana Spevec Bučak</izvorni_sadrzaj>
    <derivirana_varijabla naziv="DomainObject.Predmet.StrankaNazivFormated_1">FINA Regionalni centar Zagreb,Ivana Spevec Bučak</derivirana_varijabla>
  </DomainObject.Predmet.StrankaNazivFormated>
  <DomainObject.Predmet.StrankaNazivFormatedOIB>
    <izvorni_sadrzaj>FINA Regionalni centar Zagreb, OIB 85821130368,Ivana Spevec Bučak, OIB 44419903734</izvorni_sadrzaj>
    <derivirana_varijabla naziv="DomainObject.Predmet.StrankaNazivFormatedOIB_1">FINA Regionalni centar Zagreb, OIB 85821130368,Ivana Spevec Bučak, OIB 44419903734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Ivana Spevec Bučak</item>
    </izvorni_sadrzaj>
    <derivirana_varijabla naziv="DomainObject.Predmet.StrankaListFormated_1">
      <item>FINA Regionalni centar Zagreb</item>
      <item>Ivana Spevec Bučak</item>
    </derivirana_varijabla>
  </DomainObject.Predmet.StrankaListFormated>
  <DomainObject.Predmet.StrankaListFormatedOIB>
    <izvorni_sadrzaj>
      <item>FINA Regionalni centar Zagreb, OIB 85821130368</item>
      <item>Ivana Spevec Bučak, OIB 44419903734</item>
    </izvorni_sadrzaj>
    <derivirana_varijabla naziv="DomainObject.Predmet.StrankaListFormatedOIB_1">
      <item>FINA Regionalni centar Zagreb, OIB 85821130368</item>
      <item>Ivana Spevec Bučak, OIB 44419903734</item>
    </derivirana_varijabla>
  </DomainObject.Predmet.StrankaListFormatedOIB>
  <DomainObject.Predmet.StrankaListFormatedWithAdress>
    <izvorni_sadrzaj>
      <item>FINA Regionalni centar Zagreb, Trg svibanjskih žrtava 1995. br. 1, 10000 Zagreb</item>
      <item>Ivana Spevec Bučak, Bolnička Cesta 96, 10000 Zagreb</item>
    </izvorni_sadrzaj>
    <derivirana_varijabla naziv="DomainObject.Predmet.StrankaListFormatedWithAdress_1">
      <item>FINA Regionalni centar Zagreb, Trg svibanjskih žrtava 1995. br. 1, 10000 Zagreb</item>
      <item>Ivana Spevec Bučak, Bolnička Cesta 96,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Ivana Spevec Bučak, OIB 44419903734, Bolnička Cesta 96, 10000 Zagreb</item>
    </izvorni_sadrzaj>
    <derivirana_varijabla naziv="DomainObject.Predmet.StrankaListFormatedWithAdressOIB_1">
      <item>FINA Regionalni centar Zagreb, OIB 85821130368, Trg svibanjskih žrtava 1995. br. 1, 10000 Zagreb</item>
      <item>Ivana Spevec Bučak, OIB 44419903734, Bolnička Cesta 96, 10000 Zagreb</item>
    </derivirana_varijabla>
  </DomainObject.Predmet.StrankaListFormatedWithAdressOIB>
  <DomainObject.Predmet.StrankaListNazivFormated>
    <izvorni_sadrzaj>
      <item>FINA Regionalni centar Zagreb</item>
      <item>Ivana Spevec Bučak</item>
    </izvorni_sadrzaj>
    <derivirana_varijabla naziv="DomainObject.Predmet.StrankaListNazivFormated_1">
      <item>FINA Regionalni centar Zagreb</item>
      <item>Ivana Spevec Bučak</item>
    </derivirana_varijabla>
  </DomainObject.Predmet.StrankaListNazivFormated>
  <DomainObject.Predmet.StrankaListNazivFormatedOIB>
    <izvorni_sadrzaj>
      <item>FINA Regionalni centar Zagreb, OIB 85821130368</item>
      <item>Ivana Spevec Bučak, OIB 44419903734</item>
    </izvorni_sadrzaj>
    <derivirana_varijabla naziv="DomainObject.Predmet.StrankaListNazivFormatedOIB_1">
      <item>FINA Regionalni centar Zagreb, OIB 85821130368</item>
      <item>Ivana Spevec Bučak, OIB 44419903734</item>
    </derivirana_varijabla>
  </DomainObject.Predmet.StrankaListNazivFormatedOIB>
  <DomainObject.Predmet.ProtuStrankaListFormated>
    <izvorni_sadrzaj>
      <item>PROSUDBA d.o.o.</item>
    </izvorni_sadrzaj>
    <derivirana_varijabla naziv="DomainObject.Predmet.ProtuStrankaListFormated_1">
      <item>PROSUDBA d.o.o.</item>
    </derivirana_varijabla>
  </DomainObject.Predmet.ProtuStrankaListFormated>
  <DomainObject.Predmet.ProtuStrankaListFormatedOIB>
    <izvorni_sadrzaj>
      <item>PROSUDBA d.o.o., OIB 50867806301</item>
    </izvorni_sadrzaj>
    <derivirana_varijabla naziv="DomainObject.Predmet.ProtuStrankaListFormatedOIB_1">
      <item>PROSUDBA d.o.o., OIB 50867806301</item>
    </derivirana_varijabla>
  </DomainObject.Predmet.ProtuStrankaListFormatedOIB>
  <DomainObject.Predmet.ProtuStrankaListFormatedWithAdress>
    <izvorni_sadrzaj>
      <item>PROSUDBA d.o.o., Obirska 10, 10000 Zagreb</item>
    </izvorni_sadrzaj>
    <derivirana_varijabla naziv="DomainObject.Predmet.ProtuStrankaListFormatedWithAdress_1">
      <item>PROSUDBA d.o.o., Obirska 10, 10000 Zagreb</item>
    </derivirana_varijabla>
  </DomainObject.Predmet.ProtuStrankaListFormatedWithAdress>
  <DomainObject.Predmet.ProtuStrankaListFormatedWithAdressOIB>
    <izvorni_sadrzaj>
      <item>PROSUDBA d.o.o., OIB 50867806301, Obirska 10, 10000 Zagreb</item>
    </izvorni_sadrzaj>
    <derivirana_varijabla naziv="DomainObject.Predmet.ProtuStrankaListFormatedWithAdressOIB_1">
      <item>PROSUDBA d.o.o., OIB 50867806301, Obirska 10, 10000 Zagreb</item>
    </derivirana_varijabla>
  </DomainObject.Predmet.ProtuStrankaListFormatedWithAdressOIB>
  <DomainObject.Predmet.ProtuStrankaListNazivFormated>
    <izvorni_sadrzaj>
      <item>PROSUDBA d.o.o.</item>
    </izvorni_sadrzaj>
    <derivirana_varijabla naziv="DomainObject.Predmet.ProtuStrankaListNazivFormated_1">
      <item>PROSUDBA d.o.o.</item>
    </derivirana_varijabla>
  </DomainObject.Predmet.ProtuStrankaListNazivFormated>
  <DomainObject.Predmet.ProtuStrankaListNazivFormatedOIB>
    <izvorni_sadrzaj>
      <item>PROSUDBA d.o.o., OIB 50867806301</item>
    </izvorni_sadrzaj>
    <derivirana_varijabla naziv="DomainObject.Predmet.ProtuStrankaListNazivFormatedOIB_1">
      <item>PROSUDBA d.o.o., OIB 50867806301</item>
    </derivirana_varijabla>
  </DomainObject.Predmet.ProtuStrankaListNazivFormatedOIB>
  <DomainObject.Predmet.OstaliListFormated>
    <izvorni_sadrzaj>
      <item>ERSTE&amp;STEIERMÄRKISCHE BANKA dioničko društvo</item>
      <item>Ivana Spevec Bučak</item>
    </izvorni_sadrzaj>
    <derivirana_varijabla naziv="DomainObject.Predmet.OstaliListFormated_1">
      <item>ERSTE&amp;STEIERMÄRKISCHE BANKA dioničko društvo</item>
      <item>Ivana Spevec Bučak</item>
    </derivirana_varijabla>
  </DomainObject.Predmet.OstaliListFormated>
  <DomainObject.Predmet.OstaliListFormatedOIB>
    <izvorni_sadrzaj>
      <item>ERSTE&amp;STEIERMÄRKISCHE BANKA dioničko društvo, OIB 23057039320</item>
      <item>Ivana Spevec Bučak, OIB 44419903734</item>
    </izvorni_sadrzaj>
    <derivirana_varijabla naziv="DomainObject.Predmet.OstaliListFormatedOIB_1">
      <item>ERSTE&amp;STEIERMÄRKISCHE BANKA dioničko društvo, OIB 23057039320</item>
      <item>Ivana Spevec Bučak, OIB 44419903734</item>
    </derivirana_varijabla>
  </DomainObject.Predmet.OstaliListFormatedOIB>
  <DomainObject.Predmet.OstaliListFormatedWithAdress>
    <izvorni_sadrzaj>
      <item>ERSTE&amp;STEIERMÄRKISCHE BANKA dioničko društvo, Jadranski Trg 3/a, 51000 Rijeka</item>
      <item>Ivana Spevec Bučak, Bolnička Cesta 96, 10000 Zagreb</item>
    </izvorni_sadrzaj>
    <derivirana_varijabla naziv="DomainObject.Predmet.OstaliListFormatedWithAdress_1">
      <item>ERSTE&amp;STEIERMÄRKISCHE BANKA dioničko društvo, Jadranski Trg 3/a, 51000 Rijeka</item>
      <item>Ivana Spevec Bučak, Bolnička Cesta 96,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Ivana Spevec Bučak, OIB 44419903734, Bolnička Cesta 96, 10000 Zagreb</item>
    </izvorni_sadrzaj>
    <derivirana_varijabla naziv="DomainObject.Predmet.OstaliListFormatedWithAdressOIB_1">
      <item>ERSTE&amp;STEIERMÄRKISCHE BANKA dioničko društvo, OIB 23057039320, Jadranski Trg 3/a, 51000 Rijeka</item>
      <item>Ivana Spevec Bučak, OIB 44419903734, Bolnička Cesta 96, 10000 Zagreb</item>
    </derivirana_varijabla>
  </DomainObject.Predmet.OstaliListFormatedWithAdressOIB>
  <DomainObject.Predmet.OstaliListNazivFormated>
    <izvorni_sadrzaj>
      <item>ERSTE&amp;STEIERMÄRKISCHE BANKA dioničko društvo</item>
      <item>Ivana Spevec Bučak</item>
    </izvorni_sadrzaj>
    <derivirana_varijabla naziv="DomainObject.Predmet.OstaliListNazivFormated_1">
      <item>ERSTE&amp;STEIERMÄRKISCHE BANKA dioničko društvo</item>
      <item>Ivana Spevec Bučak</item>
    </derivirana_varijabla>
  </DomainObject.Predmet.OstaliListNazivFormated>
  <DomainObject.Predmet.OstaliListNazivFormatedOIB>
    <izvorni_sadrzaj>
      <item>ERSTE&amp;STEIERMÄRKISCHE BANKA dioničko društvo, OIB 23057039320</item>
      <item>Ivana Spevec Bučak, OIB 44419903734</item>
    </izvorni_sadrzaj>
    <derivirana_varijabla naziv="DomainObject.Predmet.OstaliListNazivFormatedOIB_1">
      <item>ERSTE&amp;STEIERMÄRKISCHE BANKA dioničko društvo, OIB 23057039320</item>
      <item>Ivana Spevec Bučak, OIB 44419903734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2017.</izvorni_sadrzaj>
    <derivirana_varijabla naziv="DomainObject.Datum_1">19. svibnja 2017.</derivirana_varijabla>
  </DomainObject.Datum>
  <DomainObject.PoslovniBrojDokumenta>
    <izvorni_sadrzaj>St-908/2016-12</izvorni_sadrzaj>
    <derivirana_varijabla naziv="DomainObject.PoslovniBrojDokumenta_1">St-908/2016-12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PROSUDBA d.o.o.</izvorni_sadrzaj>
    <derivirana_varijabla naziv="DomainObject.Predmet.ProtustrankaIDrugi_1">PROSUDBA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PROSUDBA d.o.o., OIB 50867806301, Obirska 10, 10000 Zagreb</izvorni_sadrzaj>
    <derivirana_varijabla naziv="DomainObject.Predmet.ProtustrankaIDrugiAdressOIB_1">PROSUDBA d.o.o., OIB 50867806301, Obirska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2017.</izvorni_sadrzaj>
    <derivirana_varijabla naziv="DomainObject.Predmet.OdlukaRjesenje.DatumDonosenjaOdluke_1">19.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St-908/2016-12</izvorni_sadrzaj>
    <derivirana_varijabla naziv="DomainObject.Predmet.OdlukaRjesenje.Oznaka_1">St-908/2016-12</derivirana_varijabla>
  </DomainObject.Predmet.OdlukaRjesenje.Oznaka>
  <DomainObject.Predmet.SudioniciListNaziv>
    <izvorni_sadrzaj>
      <item>FINA Regionalni centar Zagreb</item>
      <item>PROSUDBA d.o.o.</item>
      <item>ERSTE&amp;STEIERMÄRKISCHE BANKA dioničko društvo</item>
      <item>Ivana Spevec Bučak</item>
      <item>Ivana Spevec Bučak</item>
    </izvorni_sadrzaj>
    <derivirana_varijabla naziv="DomainObject.Predmet.SudioniciListNaziv_1">
      <item>FINA Regionalni centar Zagreb</item>
      <item>PROSUDBA d.o.o.</item>
      <item>ERSTE&amp;STEIERMÄRKISCHE BANKA dioničko društvo</item>
      <item>Ivana Spevec Bučak</item>
      <item>Ivana Spevec Bučak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izvorni_sadrzaj>
    <derivirana_varijabla naziv="DomainObject.Predmet.SudioniciListAdressOIB_1">
      <item>FINA Regionalni centar Zagreb, OIB 85821130368, Trg svibanjskih žrtava 1995. br. 1,10000 Zagreb</item>
      <item>PROSUDBA d.o.o., OIB 50867806301, Obirska 10,10000 Zagreb</item>
      <item>ERSTE&amp;STEIERMÄRKISCHE BANKA dioničko društvo, OIB 23057039320, Jadranski Trg 3/a,51000 Rijeka</item>
      <item>Ivana Spevec Bučak, OIB 44419903734, Bolnička Cesta 96,10000 Zagreb</item>
      <item>Ivana Spevec Bučak, OIB 44419903734, Bolnička Cesta 96,10000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50867806301</item>
      <item>, OIB 23057039320</item>
      <item>, OIB 44419903734</item>
      <item>, OIB 44419903734</item>
    </izvorni_sadrzaj>
    <derivirana_varijabla naziv="DomainObject.Predmet.SudioniciListNazivOIB_1">
      <item>, OIB 85821130368</item>
      <item>, OIB 50867806301</item>
      <item>, OIB 23057039320</item>
      <item>, OIB 44419903734</item>
      <item>, OIB 44419903734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CE16FA-BE0B-4EA8-8EE3-1A59A372C5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1027</properties:Words>
  <properties:Characters>5384</properties:Characters>
  <properties:Lines>117</properties:Lines>
  <properties:Paragraphs>31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2017-05-19T11:30:00Z</cp:lastPrinted>
  <dcterms:modified xmlns:xsi="http://www.w3.org/2001/XMLSchema-instance" xsi:type="dcterms:W3CDTF">2017-05-19T11:30:00Z</dcterms:modified>
  <cp:revision>222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St-908/2016-12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