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2976" w14:paraId="26f2976" w:rsidRDefault="009A3118" w:rsidP="00020243" w:rsidR="00B46CF5" w:rsidRPr="00AE4950">
      <w:pPr>
        <w:pStyle w:val="Tijeloteksta"/>
        <w15:collapsed w:val="false"/>
      </w:pPr>
      <w:bookmarkStart w:name="_GoBack" w:id="0"/>
      <w:bookmarkEnd w:id="0"/>
      <w:r w:rsidRPr="00AE4950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t xml:space="preserve"> 48. </w:t>
      </w:r>
      <w:r w:rsidR="00F0636B" w:rsidRPr="00AE4950">
        <w:t>St-</w:t>
      </w:r>
      <w:r w:rsidR="00D905AF">
        <w:t>1017/17</w:t>
      </w:r>
      <w:r w:rsidR="00F0636B" w:rsidRPr="00AE4950"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D905AF" w:rsidRPr="00D905AF">
        <w:rPr>
          <w:rFonts w:hAnsi="Times New Roman" w:ascii="Times New Roman"/>
        </w:rPr>
        <w:t>ELEKTRO POD d.o.o.</w:t>
      </w:r>
      <w:r w:rsidR="00D905AF">
        <w:rPr>
          <w:rFonts w:hAnsi="Times New Roman" w:ascii="Times New Roman"/>
        </w:rPr>
        <w:t>, Zagreb, Joze Martinovića 23, OIB: 65356237828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020243">
        <w:rPr>
          <w:rFonts w:hAnsi="Times New Roman" w:ascii="Times New Roman"/>
        </w:rPr>
        <w:t>3. listopada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905AF" w:rsidRPr="00D905AF">
        <w:rPr>
          <w:rFonts w:hAnsi="Times New Roman" w:ascii="Times New Roman"/>
        </w:rPr>
        <w:t>ELEKTRO POD d.o.o.</w:t>
      </w:r>
      <w:r w:rsidR="00D905AF">
        <w:rPr>
          <w:rFonts w:hAnsi="Times New Roman" w:ascii="Times New Roman"/>
        </w:rPr>
        <w:t>, Zagreb, Joze Martinovića 23, OIB: 65356237828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905AF">
        <w:rPr>
          <w:rFonts w:hAnsi="Times New Roman" w:ascii="Times New Roman"/>
        </w:rPr>
        <w:t>101717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020243">
        <w:rPr>
          <w:rFonts w:hAnsi="Times New Roman" w:ascii="Times New Roman"/>
        </w:rPr>
        <w:t>3. listopada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F0751E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F46DC">
        <w:rPr>
          <w:rFonts w:hAnsi="Times New Roman" w:ascii="Times New Roman"/>
        </w:rPr>
        <w:t>,v.r.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>
      <w:pPr>
        <w:jc w:val="both"/>
        <w:rPr>
          <w:rFonts w:hAnsi="Times New Roman" w:ascii="Times New Roman"/>
        </w:rPr>
      </w:pPr>
    </w:p>
    <w:p w:rsidRDefault="00F0751E" w:rsidP="005F46DC" w:rsidR="00F0751E" w:rsidRPr="00F0751E">
      <w:pPr>
        <w:pStyle w:val="Odlomakpopisa"/>
        <w:jc w:val="both"/>
        <w:rPr>
          <w:rFonts w:hAnsi="Times New Roman" w:ascii="Times New Roman"/>
        </w:rPr>
      </w:pPr>
    </w:p>
    <w:sectPr w:rsidSect="00821309" w:rsidR="00F0751E" w:rsidRPr="00F0751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151CBE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D905AF">
      <w:rPr>
        <w:rFonts w:hAnsi="Times New Roman" w:ascii="Times New Roman"/>
      </w:rPr>
      <w:t>1017/17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20243"/>
    <w:rsid w:val="0006262E"/>
    <w:rsid w:val="00072597"/>
    <w:rsid w:val="00082A4E"/>
    <w:rsid w:val="00091756"/>
    <w:rsid w:val="000E2398"/>
    <w:rsid w:val="001511A4"/>
    <w:rsid w:val="00151CBE"/>
    <w:rsid w:val="00153A2C"/>
    <w:rsid w:val="001725CA"/>
    <w:rsid w:val="0017729E"/>
    <w:rsid w:val="001B39A7"/>
    <w:rsid w:val="001C1019"/>
    <w:rsid w:val="001D67C7"/>
    <w:rsid w:val="00205884"/>
    <w:rsid w:val="0023728A"/>
    <w:rsid w:val="00243795"/>
    <w:rsid w:val="00246CE1"/>
    <w:rsid w:val="00251887"/>
    <w:rsid w:val="002539F0"/>
    <w:rsid w:val="00267D56"/>
    <w:rsid w:val="00283F3C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479EC"/>
    <w:rsid w:val="0098624E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73567"/>
    <w:rsid w:val="00D73568"/>
    <w:rsid w:val="00D83115"/>
    <w:rsid w:val="00D905AF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020243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20243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020243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20243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</izvorni_sadrzaj>
    <derivirana_varijabla naziv="DomainObject.Predmet.OstaliListFormated_1">
      <item>Tadija Budimir punomoćnik sudionika u postupku ELEKTRO POD d.o.o.</item>
    </derivirana_varijabla>
  </DomainObject.Predmet.OstaliListFormated>
  <DomainObject.Predmet.OstaliListFormatedOIB>
    <izvorni_sadrzaj>
      <item>Tadija Budimir, OIB 28524682205 punomoćnik sudionika u postupku ELEKTRO POD d.o.o.</item>
    </izvorni_sadrzaj>
    <derivirana_varijabla naziv="DomainObject.Predmet.OstaliListFormatedOIB_1">
      <item>Tadija Budimir, OIB 28524682205 punomoćnik sudionika u postupku ELEKTRO POD d.o.o.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</izvorni_sadrzaj>
    <derivirana_varijabla naziv="DomainObject.Predmet.OstaliListFormatedWithAdress_1">
      <item>Tadija Budimir, Joze Martinovića 23, 10000 Zagreb punomoćnik sudionika u postupku ELEKTRO POD d.o.o.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</izvorni_sadrzaj>
    <derivirana_varijabla naziv="DomainObject.Predmet.OstaliListFormatedWithAdressOIB_1">
      <item>Tadija Budimir, OIB 28524682205, Joze Martinovića 23, 10000 Zagreb punomoćnik sudionika u postupku ELEKTRO POD d.o.o.</item>
    </derivirana_varijabla>
  </DomainObject.Predmet.OstaliListFormatedWithAdressOIB>
  <DomainObject.Predmet.OstaliListNazivFormated>
    <izvorni_sadrzaj>
      <item>Tadija Budimir</item>
    </izvorni_sadrzaj>
    <derivirana_varijabla naziv="DomainObject.Predmet.OstaliListNazivFormated_1">
      <item>Tadija Budimir</item>
    </derivirana_varijabla>
  </DomainObject.Predmet.OstaliListNazivFormated>
  <DomainObject.Predmet.OstaliListNazivFormatedOIB>
    <izvorni_sadrzaj>
      <item>Tadija Budimir, OIB 28524682205</item>
    </izvorni_sadrzaj>
    <derivirana_varijabla naziv="DomainObject.Predmet.OstaliListNazivFormatedOIB_1">
      <item>Tadija Budimir, OIB 28524682205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</izvorni_sadrzaj>
    <derivirana_varijabla naziv="DomainObject.Predmet.SudioniciListNaziv_1">
      <item>FINA Regionalni centar Zagreb</item>
      <item>ELEKTRO POD d.o.o.</item>
      <item>Tadija Budimir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</izvorni_sadrzaj>
    <derivirana_varijabla naziv="DomainObject.Predmet.SudioniciListNazivOIB_1">
      <item>, OIB 85821130368</item>
      <item>, OIB 65356237828</item>
      <item>, OIB 28524682205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6D961-6F93-4F2E-A434-814575003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1801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2017-10-03T08:54:00Z</dcterms:created>
  <dc:creator>Vesna Fundurulić Perišin</dc:creator>
  <cp:lastModifiedBy>Matea Bizjak</cp:lastModifiedBy>
  <cp:lastPrinted>2017-10-03T08:56:00Z</cp:lastPrinted>
  <dcterms:modified xmlns:xsi="http://www.w3.org/2001/XMLSchema-instance" xsi:type="dcterms:W3CDTF">2017-10-03T08:56:00Z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