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a829" w14:paraId="cb1a829" w:rsidRDefault="00BB459E" w:rsidR="00BB45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BB459E">
        <w:rPr>
          <w:sz w:val="24"/>
          <w:szCs w:val="24"/>
        </w:rPr>
        <w:t xml:space="preserve">                   </w:t>
      </w:r>
      <w:r w:rsidR="00FB5B12">
        <w:rPr>
          <w:sz w:val="24"/>
          <w:szCs w:val="24"/>
        </w:rPr>
        <w:t>67. St-2123/13</w:t>
      </w:r>
      <w:r w:rsidR="00BB459E">
        <w:rPr>
          <w:sz w:val="24"/>
          <w:szCs w:val="24"/>
        </w:rPr>
        <w:t>-35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CB71A9" w:rsidP="008875CB" w:rsidR="00CB71A9" w:rsidRPr="00CB71A9">
      <w:pPr>
        <w:jc w:val="center"/>
        <w:rPr>
          <w:sz w:val="24"/>
          <w:szCs w:val="24"/>
        </w:rPr>
      </w:pP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FB5B12" w:rsidRPr="00FB5B12">
        <w:rPr>
          <w:bCs/>
          <w:sz w:val="24"/>
          <w:szCs w:val="24"/>
          <w:lang w:val="pt-BR"/>
        </w:rPr>
        <w:t>ELINMONT d.o.o. u stečaju, Zagreb, Cerovac 20, OIB:</w:t>
      </w:r>
      <w:r w:rsidR="00FB5B12" w:rsidRPr="00FB5B12">
        <w:rPr>
          <w:sz w:val="24"/>
          <w:szCs w:val="24"/>
          <w:lang w:val="en-US"/>
        </w:rPr>
        <w:t xml:space="preserve"> </w:t>
      </w:r>
      <w:r w:rsidR="00FB5B12" w:rsidRPr="00FB5B12">
        <w:rPr>
          <w:bCs/>
          <w:sz w:val="24"/>
          <w:szCs w:val="24"/>
          <w:lang w:val="pt-BR"/>
        </w:rPr>
        <w:t>61138637208</w:t>
      </w:r>
      <w:r w:rsidR="00142285" w:rsidRPr="008875CB">
        <w:rPr>
          <w:sz w:val="24"/>
          <w:szCs w:val="24"/>
        </w:rPr>
        <w:t xml:space="preserve">, </w:t>
      </w:r>
      <w:r w:rsidR="00FB5B12">
        <w:rPr>
          <w:sz w:val="24"/>
          <w:szCs w:val="24"/>
        </w:rPr>
        <w:br/>
        <w:t>18</w:t>
      </w:r>
      <w:r w:rsidR="00CB71A9">
        <w:rPr>
          <w:sz w:val="24"/>
          <w:szCs w:val="24"/>
        </w:rPr>
        <w:t xml:space="preserve">. </w:t>
      </w:r>
      <w:r w:rsidR="00FB5B12">
        <w:rPr>
          <w:sz w:val="24"/>
          <w:szCs w:val="24"/>
        </w:rPr>
        <w:t>prosinca</w:t>
      </w:r>
      <w:r w:rsidR="00CF6F6B">
        <w:rPr>
          <w:sz w:val="24"/>
          <w:szCs w:val="24"/>
        </w:rPr>
        <w:t xml:space="preserve"> 2015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FB5B12" w:rsidRPr="00FB5B12">
        <w:rPr>
          <w:bCs/>
          <w:sz w:val="24"/>
          <w:szCs w:val="24"/>
          <w:lang w:val="pt-BR"/>
        </w:rPr>
        <w:t>ELINMONT d.o.o. u stečaju, Zagreb, Cerovac 20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FB5B12">
        <w:rPr>
          <w:sz w:val="24"/>
          <w:szCs w:val="24"/>
        </w:rPr>
        <w:t>3. veljače 2016. u 9</w:t>
      </w:r>
      <w:r w:rsidR="00CF6F6B" w:rsidRPr="00CB71A9">
        <w:rPr>
          <w:sz w:val="24"/>
          <w:szCs w:val="24"/>
        </w:rPr>
        <w:t>.3</w:t>
      </w:r>
      <w:r w:rsidR="008875CB" w:rsidRPr="00CB71A9">
        <w:rPr>
          <w:sz w:val="24"/>
          <w:szCs w:val="24"/>
        </w:rPr>
        <w:t>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DE777C" w:rsidR="00DE777C" w:rsidRPr="008875CB">
      <w:pPr>
        <w:numPr>
          <w:ilvl w:val="0"/>
          <w:numId w:val="3"/>
        </w:numPr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FB5B12">
        <w:rPr>
          <w:sz w:val="24"/>
          <w:szCs w:val="24"/>
        </w:rPr>
        <w:t>na e-</w:t>
      </w:r>
      <w:r w:rsidRPr="008875CB">
        <w:rPr>
          <w:sz w:val="24"/>
          <w:szCs w:val="24"/>
        </w:rPr>
        <w:t>oglasnoj ploči suda.</w:t>
      </w:r>
    </w:p>
    <w:p w:rsidRDefault="00CB71A9" w:rsidP="00221B3D" w:rsidR="00CB71A9">
      <w:pPr>
        <w:ind w:left="720"/>
        <w:rPr>
          <w:sz w:val="24"/>
          <w:szCs w:val="24"/>
        </w:rPr>
      </w:pPr>
    </w:p>
    <w:p w:rsidRDefault="00CB71A9" w:rsidP="00CB71A9" w:rsidR="00CB71A9">
      <w:pPr>
        <w:rPr>
          <w:sz w:val="24"/>
          <w:szCs w:val="24"/>
        </w:rPr>
      </w:pPr>
    </w:p>
    <w:p w:rsidRDefault="00CB71A9" w:rsidP="00CB71A9" w:rsidR="00CB71A9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O b r a z l o ž e nj e</w:t>
      </w:r>
    </w:p>
    <w:p w:rsidRDefault="00CB71A9" w:rsidP="00CB71A9" w:rsidR="00CB71A9" w:rsidRPr="00CB71A9">
      <w:pPr>
        <w:rPr>
          <w:sz w:val="24"/>
          <w:szCs w:val="24"/>
        </w:rPr>
      </w:pPr>
    </w:p>
    <w:p w:rsidRDefault="00FB5B12" w:rsidP="00CB71A9" w:rsidR="00CB71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</w:t>
      </w:r>
      <w:r w:rsidR="00CB71A9" w:rsidRPr="00CB71A9">
        <w:rPr>
          <w:sz w:val="24"/>
          <w:szCs w:val="24"/>
        </w:rPr>
        <w:t xml:space="preserve"> </w:t>
      </w:r>
      <w:r>
        <w:rPr>
          <w:sz w:val="24"/>
          <w:szCs w:val="24"/>
        </w:rPr>
        <w:t>upravitelj podnio</w:t>
      </w:r>
      <w:r w:rsidR="00CB71A9">
        <w:rPr>
          <w:sz w:val="24"/>
          <w:szCs w:val="24"/>
        </w:rPr>
        <w:t xml:space="preserve"> je</w:t>
      </w:r>
      <w:r w:rsidR="00CB71A9" w:rsidRPr="00CB71A9">
        <w:rPr>
          <w:sz w:val="24"/>
          <w:szCs w:val="24"/>
        </w:rPr>
        <w:t xml:space="preserve"> sudu prijedlog za sazivanje skupštine vjerovnika u ovom stečajnom postupku. S obzirom na to da su za to bili ispunjeni uvjeti propisani odredbom č</w:t>
      </w:r>
      <w:r w:rsidR="00CB71A9">
        <w:rPr>
          <w:sz w:val="24"/>
          <w:szCs w:val="24"/>
        </w:rPr>
        <w:t>l. 38.b st. 1. t. 1</w:t>
      </w:r>
      <w:r w:rsidR="00CB71A9" w:rsidRPr="00CB71A9">
        <w:rPr>
          <w:sz w:val="24"/>
          <w:szCs w:val="24"/>
        </w:rPr>
        <w:t>. Stečajnog zakona („Narodne novine“ broj 44/96, 29/99, 129/00, 123/03, 82/06, 116/10, 25/12 i 133/12 dalje: SZ)</w:t>
      </w:r>
      <w:r w:rsidR="00CB71A9">
        <w:rPr>
          <w:sz w:val="24"/>
          <w:szCs w:val="24"/>
        </w:rPr>
        <w:t>, koja</w:t>
      </w:r>
      <w:r w:rsidR="00CB71A9" w:rsidRPr="00CB71A9">
        <w:rPr>
          <w:sz w:val="24"/>
          <w:szCs w:val="24"/>
        </w:rPr>
        <w:t xml:space="preserve"> se primjenjuje na temelju odredbe čl. 441. Stečajnog zakona („Narodne novine“ broj 71/15, dalje SZ/2015), sud je na temelju odredbe čl. 103. st. 1. SZ/2015 sazvao skupštinu vjerovnika te su vrijeme i mjesto održavanja i dnevni red skupštine vjerovnika objavljeni na mrežnoj stranici e-Oglasna ploča sudova (čl. 103. st. 2. u vezi s čl. 12. SZ/2015).</w:t>
      </w:r>
    </w:p>
    <w:p w:rsidRDefault="00CB71A9" w:rsidP="00221B3D" w:rsidR="00D6598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BB459E" w:rsidP="00221B3D" w:rsidR="00BB459E" w:rsidRPr="008875CB">
      <w:pPr>
        <w:ind w:left="720"/>
        <w:rPr>
          <w:sz w:val="24"/>
          <w:szCs w:val="24"/>
        </w:rPr>
      </w:pP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lastRenderedPageBreak/>
        <w:t>U Zagrebu</w:t>
      </w:r>
      <w:r w:rsidR="00490AD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18. prosinca</w:t>
      </w:r>
      <w:r w:rsidR="00CF6F6B">
        <w:rPr>
          <w:sz w:val="24"/>
          <w:szCs w:val="24"/>
        </w:rPr>
        <w:t xml:space="preserve"> 2015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>
      <w:pPr>
        <w:ind w:firstLine="720"/>
        <w:rPr>
          <w:sz w:val="24"/>
          <w:szCs w:val="24"/>
        </w:rPr>
      </w:pPr>
    </w:p>
    <w:p w:rsidRDefault="00BB459E" w:rsidP="007B2F69" w:rsidR="00BB459E" w:rsidRPr="008875CB">
      <w:pPr>
        <w:ind w:firstLine="720"/>
        <w:rPr>
          <w:sz w:val="24"/>
          <w:szCs w:val="24"/>
        </w:rPr>
      </w:pPr>
    </w:p>
    <w:p w:rsidRDefault="00D65985" w:rsidP="00BB459E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BB459E" w:rsidP="00BB459E" w:rsidR="007B2F69" w:rsidRPr="008875CB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Zubak,v.r.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BB459E" w:rsidP="00221B3D" w:rsidR="00BB459E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A4ED3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221B3D" w:rsidRPr="008875CB">
        <w:rPr>
          <w:sz w:val="24"/>
          <w:szCs w:val="24"/>
        </w:rPr>
        <w:t>dopuštena</w:t>
      </w:r>
      <w:r>
        <w:rPr>
          <w:sz w:val="24"/>
          <w:szCs w:val="24"/>
        </w:rPr>
        <w:t xml:space="preserve"> je</w:t>
      </w:r>
      <w:r w:rsidR="00221B3D" w:rsidRPr="008875CB">
        <w:rPr>
          <w:sz w:val="24"/>
          <w:szCs w:val="24"/>
        </w:rPr>
        <w:t xml:space="preserve"> žalba. </w:t>
      </w:r>
      <w:r w:rsidRPr="00EA4ED3">
        <w:rPr>
          <w:sz w:val="24"/>
          <w:szCs w:val="24"/>
        </w:rPr>
        <w:t>Žalba se izjavljuje u roku od osam dana od dostave prvostupanjskoga rješenja</w:t>
      </w:r>
      <w:r>
        <w:rPr>
          <w:sz w:val="24"/>
          <w:szCs w:val="24"/>
        </w:rPr>
        <w:t>.</w:t>
      </w:r>
    </w:p>
    <w:p w:rsidRDefault="00EA4ED3" w:rsidP="00221B3D" w:rsidR="00EA4ED3">
      <w:pPr>
        <w:rPr>
          <w:sz w:val="24"/>
          <w:szCs w:val="24"/>
        </w:rPr>
      </w:pPr>
    </w:p>
    <w:p w:rsidRDefault="00BB459E" w:rsidP="001745C1" w:rsidR="00BB459E" w:rsidRPr="00BB459E">
      <w:pPr>
        <w:jc w:val="right"/>
        <w:rPr>
          <w:sz w:val="24"/>
        </w:rPr>
      </w:pPr>
      <w:r w:rsidRPr="00BB459E">
        <w:rPr>
          <w:sz w:val="24"/>
        </w:rPr>
        <w:t xml:space="preserve">Za točnost </w:t>
      </w:r>
      <w:proofErr w:type="spellStart"/>
      <w:r w:rsidRPr="00BB459E">
        <w:rPr>
          <w:sz w:val="24"/>
        </w:rPr>
        <w:t>otpravka</w:t>
      </w:r>
      <w:proofErr w:type="spellEnd"/>
      <w:r w:rsidRPr="00BB459E">
        <w:rPr>
          <w:sz w:val="24"/>
        </w:rPr>
        <w:t>-ovlašteni službenik:</w:t>
      </w:r>
      <w:r w:rsidRPr="00BB459E">
        <w:rPr>
          <w:sz w:val="24"/>
        </w:rPr>
        <w:br/>
        <w:t>Ivana Rogić</w:t>
      </w:r>
    </w:p>
    <w:p w:rsidRDefault="00BB459E" w:rsidP="00221B3D" w:rsidR="00BB459E" w:rsidRPr="008875CB">
      <w:pPr>
        <w:rPr>
          <w:sz w:val="24"/>
          <w:szCs w:val="24"/>
        </w:rPr>
      </w:pPr>
    </w:p>
    <w:p w:rsidRDefault="00221B3D" w:rsidP="00BB459E" w:rsidR="00221B3D" w:rsidRPr="008875CB">
      <w:pPr>
        <w:ind w:left="720"/>
        <w:rPr>
          <w:sz w:val="24"/>
          <w:szCs w:val="24"/>
        </w:rPr>
      </w:pPr>
    </w:p>
    <w:sectPr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490AD9"/>
    <w:rsid w:val="00577C20"/>
    <w:rsid w:val="007B2F69"/>
    <w:rsid w:val="007C516D"/>
    <w:rsid w:val="008875CB"/>
    <w:rsid w:val="008A286D"/>
    <w:rsid w:val="008F612B"/>
    <w:rsid w:val="00935ABA"/>
    <w:rsid w:val="009C1E70"/>
    <w:rsid w:val="00B07129"/>
    <w:rsid w:val="00BB459E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5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5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5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5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45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459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5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5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5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5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45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459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St-2123/2013</izvorni_sadrzaj>
    <derivirana_varijabla naziv="DomainObject.Predmet.OznakaBroj_1">St-2123/2013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ELINMONT d.o.o. za graditeljstvo</izvorni_sadrzaj>
    <derivirana_varijabla naziv="DomainObject.Predmet.ProtustrankaFormated_1">  ELINMONT d.o.o. za graditeljstvo</derivirana_varijabla>
  </DomainObject.Predmet.ProtustrankaFormated>
  <DomainObject.Predmet.ProtustrankaFormatedOIB>
    <izvorni_sadrzaj>  ELINMONT d.o.o. za graditeljstvo, OIB 61138637208</izvorni_sadrzaj>
    <derivirana_varijabla naziv="DomainObject.Predmet.ProtustrankaFormatedOIB_1">  ELINMONT d.o.o. za graditeljstvo, OIB 61138637208</derivirana_varijabla>
  </DomainObject.Predmet.ProtustrankaFormatedOIB>
  <DomainObject.Predmet.ProtustrankaFormatedWithAdress>
    <izvorni_sadrzaj> ELINMONT d.o.o. za graditeljstvo, Cerovac 20, 10000 Zagreb</izvorni_sadrzaj>
    <derivirana_varijabla naziv="DomainObject.Predmet.ProtustrankaFormatedWithAdress_1"> ELINMONT d.o.o. za graditeljstvo, Cerovac 20, 10000 Zagreb</derivirana_varijabla>
  </DomainObject.Predmet.ProtustrankaFormatedWithAdress>
  <DomainObject.Predmet.ProtustrankaFormatedWithAdressOIB>
    <izvorni_sadrzaj> ELINMONT d.o.o. za graditeljstvo, OIB 61138637208, Cerovac 20, 10000 Zagreb</izvorni_sadrzaj>
    <derivirana_varijabla naziv="DomainObject.Predmet.ProtustrankaFormatedWithAdressOIB_1"> ELINMONT d.o.o. za graditeljstvo, OIB 61138637208, Cerovac 20, 10000 Zagreb</derivirana_varijabla>
  </DomainObject.Predmet.ProtustrankaFormatedWithAdressOIB>
  <DomainObject.Predmet.ProtustrankaWithAdress>
    <izvorni_sadrzaj>ELINMONT d.o.o. za graditeljstvo Cerovac 20, 10000 Zagreb</izvorni_sadrzaj>
    <derivirana_varijabla naziv="DomainObject.Predmet.ProtustrankaWithAdress_1">ELINMONT d.o.o. za graditeljstvo Cerovac 20, 10000 Zagreb</derivirana_varijabla>
  </DomainObject.Predmet.ProtustrankaWithAdress>
  <DomainObject.Predmet.ProtustrankaWithAdressOIB>
    <izvorni_sadrzaj>ELINMONT d.o.o. za graditeljstvo, OIB 61138637208, Cerovac 20, 10000 Zagreb</izvorni_sadrzaj>
    <derivirana_varijabla naziv="DomainObject.Predmet.ProtustrankaWithAdressOIB_1">ELINMONT d.o.o. za graditeljstvo, OIB 61138637208, Cerovac 20, 10000 Zagreb</derivirana_varijabla>
  </DomainObject.Predmet.ProtustrankaWithAdressOIB>
  <DomainObject.Predmet.ProtustrankaNazivFormated>
    <izvorni_sadrzaj>ELINMONT d.o.o. za graditeljstvo</izvorni_sadrzaj>
    <derivirana_varijabla naziv="DomainObject.Predmet.ProtustrankaNazivFormated_1">ELINMONT d.o.o. za graditeljstvo</derivirana_varijabla>
  </DomainObject.Predmet.ProtustrankaNazivFormated>
  <DomainObject.Predmet.ProtustrankaNazivFormatedOIB>
    <izvorni_sadrzaj>ELINMONT d.o.o. za graditeljstvo, OIB 61138637208</izvorni_sadrzaj>
    <derivirana_varijabla naziv="DomainObject.Predmet.ProtustrankaNazivFormatedOIB_1">ELINMONT d.o.o. za graditeljstvo, OIB 61138637208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ELINMONT d.o.o. za graditeljstvo</item>
    </izvorni_sadrzaj>
    <derivirana_varijabla naziv="DomainObject.Predmet.ProtuStrankaListFormated_1">
      <item>ELINMONT d.o.o. za graditeljstvo</item>
    </derivirana_varijabla>
  </DomainObject.Predmet.ProtuStrankaListFormated>
  <DomainObject.Predmet.ProtuStrankaListFormatedOIB>
    <izvorni_sadrzaj>
      <item>ELINMONT d.o.o. za graditeljstvo, OIB 61138637208</item>
    </izvorni_sadrzaj>
    <derivirana_varijabla naziv="DomainObject.Predmet.ProtuStrankaListFormatedOIB_1">
      <item>ELINMONT d.o.o. za graditeljstvo, OIB 61138637208</item>
    </derivirana_varijabla>
  </DomainObject.Predmet.ProtuStrankaListFormatedOIB>
  <DomainObject.Predmet.ProtuStrankaListFormatedWithAdress>
    <izvorni_sadrzaj>
      <item>ELINMONT d.o.o. za graditeljstvo, Cerovac 20, 10000 Zagreb</item>
    </izvorni_sadrzaj>
    <derivirana_varijabla naziv="DomainObject.Predmet.ProtuStrankaListFormatedWithAdress_1">
      <item>ELINMONT d.o.o. za graditeljstvo, Cerovac 20, 10000 Zagreb</item>
    </derivirana_varijabla>
  </DomainObject.Predmet.ProtuStrankaListFormatedWithAdress>
  <DomainObject.Predmet.ProtuStrankaListFormatedWithAdressOIB>
    <izvorni_sadrzaj>
      <item>ELINMONT d.o.o. za graditeljstvo, OIB 61138637208, Cerovac 20, 10000 Zagreb</item>
    </izvorni_sadrzaj>
    <derivirana_varijabla naziv="DomainObject.Predmet.ProtuStrankaListFormatedWithAdressOIB_1">
      <item>ELINMONT d.o.o. za graditeljstvo, OIB 61138637208, Cerovac 20, 10000 Zagreb</item>
    </derivirana_varijabla>
  </DomainObject.Predmet.ProtuStrankaListFormatedWithAdressOIB>
  <DomainObject.Predmet.ProtuStrankaListNazivFormated>
    <izvorni_sadrzaj>
      <item>ELINMONT d.o.o. za graditeljstvo</item>
    </izvorni_sadrzaj>
    <derivirana_varijabla naziv="DomainObject.Predmet.ProtuStrankaListNazivFormated_1">
      <item>ELINMONT d.o.o. za graditeljstvo</item>
    </derivirana_varijabla>
  </DomainObject.Predmet.ProtuStrankaListNazivFormated>
  <DomainObject.Predmet.ProtuStrankaListNazivFormatedOIB>
    <izvorni_sadrzaj>
      <item>ELINMONT d.o.o. za graditeljstvo, OIB 61138637208</item>
    </izvorni_sadrzaj>
    <derivirana_varijabla naziv="DomainObject.Predmet.ProtuStrankaListNazivFormatedOIB_1">
      <item>ELINMONT d.o.o. za graditeljstvo, OIB 61138637208</item>
    </derivirana_varijabla>
  </DomainObject.Predmet.ProtuStrankaListNazivFormatedOIB>
  <DomainObject.Predmet.OstaliListFormated>
    <izvorni_sadrzaj>
      <item>Krešimir Mudrić</item>
      <item>Zoran Mihajlović</item>
      <item>VJEROVNICI</item>
    </izvorni_sadrzaj>
    <derivirana_varijabla naziv="DomainObject.Predmet.OstaliListFormated_1">
      <item>Krešimir Mudrić</item>
      <item>Zoran Mihajlović</item>
      <item>VJEROVNICI</item>
    </derivirana_varijabla>
  </DomainObject.Predmet.OstaliListFormated>
  <DomainObject.Predmet.OstaliListFormatedOIB>
    <izvorni_sadrzaj>
      <item>Krešimir Mudrić</item>
      <item>Zoran Mihajlović, OIB 60407042502</item>
      <item>VJEROVNICI</item>
    </izvorni_sadrzaj>
    <derivirana_varijabla naziv="DomainObject.Predmet.OstaliListFormatedOIB_1">
      <item>Krešimir Mudrić</item>
      <item>Zoran Mihajlović, OIB 60407042502</item>
      <item>VJEROVNICI</item>
    </derivirana_varijabla>
  </DomainObject.Predmet.OstaliListFormatedOIB>
  <DomainObject.Predmet.OstaliListFormatedWithAdress>
    <izvorni_sadrzaj>
      <item>Krešimir Mudrić, Cerovac 20, 10000 Zagreb</item>
      <item>Zoran Mihajlović, Rendićeva 31, 10000 Zagreb</item>
      <item>VJEROVNICI</item>
    </izvorni_sadrzaj>
    <derivirana_varijabla naziv="DomainObject.Predmet.OstaliListFormatedWithAdress_1">
      <item>Krešimir Mudrić, Cerovac 20, 10000 Zagreb</item>
      <item>Zoran Mihajlović, Rendićeva 31, 10000 Zagreb</item>
      <item>VJEROVNICI</item>
    </derivirana_varijabla>
  </DomainObject.Predmet.OstaliListFormatedWithAdress>
  <DomainObject.Predmet.OstaliListFormatedWithAdressOIB>
    <izvorni_sadrzaj>
      <item>Krešimir Mudrić, Cerovac 20, 10000 Zagreb</item>
      <item>Zoran Mihajlović, OIB 60407042502, Rendićeva 31, 10000 Zagreb</item>
      <item>VJEROVNICI</item>
    </izvorni_sadrzaj>
    <derivirana_varijabla naziv="DomainObject.Predmet.OstaliListFormatedWithAdressOIB_1">
      <item>Krešimir Mudrić, Cerovac 20, 10000 Zagreb</item>
      <item>Zoran Mihajlović, OIB 60407042502, Rendićeva 31, 10000 Zagreb</item>
      <item>VJEROVNICI</item>
    </derivirana_varijabla>
  </DomainObject.Predmet.OstaliListFormatedWithAdressOIB>
  <DomainObject.Predmet.OstaliListNazivFormated>
    <izvorni_sadrzaj>
      <item>Krešimir Mudrić</item>
      <item>Zoran Mihajlović</item>
      <item>VJEROVNICI</item>
    </izvorni_sadrzaj>
    <derivirana_varijabla naziv="DomainObject.Predmet.OstaliListNazivFormated_1">
      <item>Krešimir Mudrić</item>
      <item>Zoran Mihajlović</item>
      <item>VJEROVNICI</item>
    </derivirana_varijabla>
  </DomainObject.Predmet.OstaliListNazivFormated>
  <DomainObject.Predmet.OstaliListNazivFormatedOIB>
    <izvorni_sadrzaj>
      <item>Krešimir Mudrić</item>
      <item>Zoran Mihajlović, OIB 60407042502</item>
      <item>VJEROVNICI</item>
    </izvorni_sadrzaj>
    <derivirana_varijabla naziv="DomainObject.Predmet.OstaliListNazivFormatedOIB_1">
      <item>Krešimir Mudrić</item>
      <item>Zoran Mihajlović, OIB 60407042502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ELINMONT d.o.o. za graditeljstvo</izvorni_sadrzaj>
    <derivirana_varijabla naziv="DomainObject.Predmet.ProtustrankaIDrugi_1">ELINMONT d.o.o. za graditeljstvo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ELINMONT d.o.o. za graditeljstvo, OIB 61138637208, Cerovac 20, 10000 Zagreb</izvorni_sadrzaj>
    <derivirana_varijabla naziv="DomainObject.Predmet.ProtustrankaIDrugiAdressOIB_1">ELINMONT d.o.o. za graditeljstvo, OIB 61138637208, Cerovac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ELINMONT d.o.o. za graditeljstvo</item>
      <item>Krešimir Mudrić</item>
      <item>Zoran Mihajlović</item>
      <item>VJEROVNICI</item>
    </izvorni_sadrzaj>
    <derivirana_varijabla naziv="DomainObject.Predmet.SudioniciListNaziv_1">
      <item>FINA ZAGREB</item>
      <item>ELINMONT d.o.o. za graditeljstvo</item>
      <item>Krešimir Mudrić</item>
      <item>Zoran Mihajlović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ELINMONT d.o.o. za graditeljstvo, OIB 61138637208, Cerovac 20,10000 Zagreb</item>
      <item>Krešimir Mudrić, Cerovac 20,10000 Zagreb</item>
      <item>Zoran Mihajlović, OIB 60407042502, Rendićeva 31,10000 Zagreb</item>
      <item>VJEROVNICI</item>
    </izvorni_sadrzaj>
    <derivirana_varijabla naziv="DomainObject.Predmet.SudioniciListAdressOIB_1">
      <item>FINA ZAGREB, OIB 85821130368, ULICA GRADA VUKOVARA 70,10000 Zagreb</item>
      <item>ELINMONT d.o.o. za graditeljstvo, OIB 61138637208, Cerovac 20,10000 Zagreb</item>
      <item>Krešimir Mudrić, Cerovac 20,10000 Zagreb</item>
      <item>Zoran Mihajlović, OIB 60407042502, Rendićeva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61138637208</item>
      <item>, OIB null</item>
      <item>, OIB 60407042502</item>
      <item>, OIB null</item>
    </izvorni_sadrzaj>
    <derivirana_varijabla naziv="DomainObject.Predmet.SudioniciListNazivOIB_1">
      <item>, OIB 85821130368</item>
      <item>, OIB 61138637208</item>
      <item>, OIB null</item>
      <item>, OIB 60407042502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1549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2015-12-17T12:35:00Z</dcterms:created>
  <dc:creator>nmarkovic</dc:creator>
  <cp:lastModifiedBy>Ivana Rogić</cp:lastModifiedBy>
  <cp:lastPrinted>2015-12-18T08:08:00Z</cp:lastPrinted>
  <dcterms:modified xmlns:xsi="http://www.w3.org/2001/XMLSchema-instance" xsi:type="dcterms:W3CDTF">2015-12-18T08:09:00Z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