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0c941" w14:paraId="ad0c941"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3545C6">
        <w:rPr>
          <w:rFonts w:hAnsi="Times New Roman" w:ascii="Times New Roman"/>
          <w:b/>
          <w:szCs w:val="24"/>
          <w:lang w:val="hr-HR"/>
        </w:rPr>
        <w:t>1117</w:t>
      </w:r>
      <w:r w:rsidR="008038ED" w:rsidRPr="001B61E1">
        <w:rPr>
          <w:rFonts w:hAnsi="Times New Roman" w:ascii="Times New Roman"/>
          <w:b/>
          <w:szCs w:val="24"/>
          <w:lang w:val="hr-HR"/>
        </w:rPr>
        <w:t>/201</w:t>
      </w:r>
      <w:r w:rsidR="00A13F30">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A13F30" w:rsidP="00A13F30" w:rsidR="00A13F30" w:rsidRPr="00A13F30">
      <w:pPr>
        <w:jc w:val="left"/>
        <w:rPr>
          <w:rFonts w:hAnsi="Times New Roman" w:ascii="Times New Roman"/>
          <w:b/>
          <w:szCs w:val="24"/>
          <w:lang w:val="hr-HR"/>
        </w:rPr>
      </w:pPr>
      <w:r w:rsidRPr="00A13F30">
        <w:rPr>
          <w:rFonts w:hAnsi="Times New Roman" w:ascii="Times New Roman"/>
          <w:b/>
          <w:szCs w:val="24"/>
          <w:lang w:val="hr-HR"/>
        </w:rPr>
        <w:t xml:space="preserve">REPUBLIKA HRVATSKA   </w:t>
      </w:r>
      <w:r w:rsidRPr="00A13F30">
        <w:rPr>
          <w:rFonts w:hAnsi="Times New Roman" w:ascii="Times New Roman"/>
          <w:b/>
          <w:szCs w:val="24"/>
          <w:lang w:val="hr-HR"/>
        </w:rPr>
        <w:tab/>
      </w:r>
      <w:r w:rsidRPr="00A13F30">
        <w:rPr>
          <w:rFonts w:hAnsi="Times New Roman" w:ascii="Times New Roman"/>
          <w:b/>
          <w:szCs w:val="24"/>
          <w:lang w:val="hr-HR"/>
        </w:rPr>
        <w:tab/>
      </w:r>
      <w:r w:rsidRPr="00A13F30">
        <w:rPr>
          <w:rFonts w:hAnsi="Times New Roman" w:ascii="Times New Roman"/>
          <w:b/>
          <w:szCs w:val="24"/>
          <w:lang w:val="hr-HR"/>
        </w:rPr>
        <w:tab/>
      </w:r>
      <w:r w:rsidRPr="00A13F30">
        <w:rPr>
          <w:rFonts w:hAnsi="Times New Roman" w:ascii="Times New Roman"/>
          <w:b/>
          <w:szCs w:val="24"/>
          <w:lang w:val="hr-HR"/>
        </w:rPr>
        <w:tab/>
      </w:r>
    </w:p>
    <w:p w:rsidRDefault="00A13F30" w:rsidP="00A13F30" w:rsidR="00A13F30" w:rsidRPr="00A13F30">
      <w:pPr>
        <w:jc w:val="left"/>
        <w:rPr>
          <w:rFonts w:hAnsi="Times New Roman" w:ascii="Times New Roman"/>
          <w:b/>
          <w:szCs w:val="24"/>
          <w:lang w:val="hr-HR"/>
        </w:rPr>
      </w:pPr>
      <w:r w:rsidRPr="00A13F30">
        <w:rPr>
          <w:rFonts w:hAnsi="Times New Roman" w:ascii="Times New Roman"/>
          <w:b/>
          <w:szCs w:val="24"/>
          <w:lang w:val="hr-HR"/>
        </w:rPr>
        <w:t>TRGOVAČKI SUD U SPLITU</w:t>
      </w:r>
    </w:p>
    <w:p w:rsidRDefault="00A13F30" w:rsidP="00A13F30" w:rsidR="00A13F30" w:rsidRPr="00A13F30">
      <w:pPr>
        <w:jc w:val="left"/>
        <w:rPr>
          <w:rFonts w:hAnsi="Times New Roman" w:ascii="Times New Roman"/>
          <w:szCs w:val="24"/>
          <w:lang w:val="hr-HR"/>
        </w:rPr>
      </w:pPr>
      <w:r w:rsidRPr="00A13F30">
        <w:rPr>
          <w:rFonts w:hAnsi="Times New Roman" w:ascii="Times New Roman"/>
          <w:b/>
          <w:szCs w:val="24"/>
          <w:lang w:val="hr-HR"/>
        </w:rPr>
        <w:t>Sukoišanska 6, 21000 Split</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E6004F" w:rsidRPr="00E6004F">
        <w:rPr>
          <w:rFonts w:hAnsi="Times New Roman" w:ascii="Times New Roman"/>
          <w:szCs w:val="24"/>
          <w:lang w:val="hr-HR"/>
        </w:rPr>
        <w:t xml:space="preserve">Trgovački sud u Splitu, po sucu tog suda Katarini Franković, kao stečajnom sucu, u stečajnom postupku nad dužnikom </w:t>
      </w:r>
      <w:r w:rsidR="003545C6" w:rsidRPr="003545C6">
        <w:rPr>
          <w:rFonts w:hAnsi="Times New Roman" w:ascii="Times New Roman"/>
          <w:szCs w:val="24"/>
          <w:lang w:val="hr-HR"/>
        </w:rPr>
        <w:t>IVANA DRAGOŠEVIĆ j.d.o.o. za trgovinu i usluge,  Ruđera Boškovića 11, 21000 Split, OIB: 77786563086</w:t>
      </w:r>
      <w:r w:rsidR="00E6004F" w:rsidRPr="00E6004F">
        <w:rPr>
          <w:rFonts w:hAnsi="Times New Roman" w:ascii="Times New Roman"/>
          <w:szCs w:val="24"/>
          <w:lang w:val="hr-HR"/>
        </w:rPr>
        <w:t xml:space="preserve">, dana </w:t>
      </w:r>
      <w:r w:rsidR="003545C6">
        <w:rPr>
          <w:rFonts w:hAnsi="Times New Roman" w:ascii="Times New Roman"/>
          <w:szCs w:val="24"/>
          <w:lang w:val="hr-HR"/>
        </w:rPr>
        <w:t>06</w:t>
      </w:r>
      <w:r w:rsidR="00E6004F" w:rsidRPr="00E6004F">
        <w:rPr>
          <w:rFonts w:hAnsi="Times New Roman" w:ascii="Times New Roman"/>
          <w:szCs w:val="24"/>
          <w:lang w:val="hr-HR"/>
        </w:rPr>
        <w:t xml:space="preserve">. </w:t>
      </w:r>
      <w:r w:rsidR="003545C6">
        <w:rPr>
          <w:rFonts w:hAnsi="Times New Roman" w:ascii="Times New Roman"/>
          <w:szCs w:val="24"/>
          <w:lang w:val="hr-HR"/>
        </w:rPr>
        <w:t>studenog</w:t>
      </w:r>
      <w:r w:rsidR="00E6004F" w:rsidRPr="00E6004F">
        <w:rPr>
          <w:rFonts w:hAnsi="Times New Roman" w:ascii="Times New Roman"/>
          <w:szCs w:val="24"/>
          <w:lang w:val="hr-HR"/>
        </w:rPr>
        <w:t xml:space="preserve">  2018. godine</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3545C6" w:rsidR="00556B0D">
      <w:pPr>
        <w:pStyle w:val="Odlomakpopisa"/>
        <w:numPr>
          <w:ilvl w:val="0"/>
          <w:numId w:val="3"/>
        </w:numPr>
        <w:rPr>
          <w:rFonts w:hAnsi="Times New Roman" w:ascii="Times New Roman"/>
          <w:szCs w:val="24"/>
          <w:lang w:val="hr-HR"/>
        </w:rPr>
      </w:pPr>
      <w:r w:rsidRPr="00E6004F">
        <w:rPr>
          <w:rFonts w:hAnsi="Times New Roman" w:ascii="Times New Roman"/>
          <w:szCs w:val="24"/>
          <w:lang w:val="hr-HR"/>
        </w:rPr>
        <w:t>Obustavlja se postupak</w:t>
      </w:r>
      <w:r w:rsidR="0071646D" w:rsidRPr="00E6004F">
        <w:rPr>
          <w:rFonts w:hAnsi="Times New Roman" w:ascii="Times New Roman"/>
          <w:szCs w:val="24"/>
          <w:lang w:val="hr-HR"/>
        </w:rPr>
        <w:t xml:space="preserve"> nad dužnikom </w:t>
      </w:r>
      <w:r w:rsidR="003545C6" w:rsidRPr="003545C6">
        <w:rPr>
          <w:rFonts w:hAnsi="Times New Roman" w:ascii="Times New Roman"/>
          <w:szCs w:val="24"/>
          <w:lang w:val="hr-HR"/>
        </w:rPr>
        <w:t>IVANA DRAGOŠEVIĆ j.d.o.o. za trgovinu i usluge,  Ruđera Boškovića 11, 21000 Split, OIB: 77786563086</w:t>
      </w:r>
      <w:r w:rsidR="00A13F30">
        <w:rPr>
          <w:rFonts w:hAnsi="Times New Roman" w:ascii="Times New Roman"/>
          <w:szCs w:val="24"/>
          <w:lang w:val="hr-HR"/>
        </w:rPr>
        <w:t>.</w:t>
      </w:r>
    </w:p>
    <w:p w:rsidRDefault="00E6004F" w:rsidP="00E6004F" w:rsidR="00E6004F" w:rsidRPr="00E6004F">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F82971" w:rsidP="00F82971" w:rsidR="00E6004F" w:rsidRPr="003829B2">
      <w:pPr>
        <w:ind w:firstLine="720"/>
        <w:rPr>
          <w:rFonts w:hAnsi="Times New Roman" w:ascii="Times New Roman"/>
          <w:color w:val="FF0000"/>
          <w:szCs w:val="24"/>
          <w:lang w:val="hr-HR"/>
        </w:rPr>
      </w:pPr>
      <w:r w:rsidRPr="00F82971">
        <w:rPr>
          <w:rFonts w:hAnsi="Times New Roman" w:ascii="Times New Roman"/>
          <w:szCs w:val="24"/>
          <w:lang w:val="hr-HR"/>
        </w:rPr>
        <w:t xml:space="preserve">Predlagatelj </w:t>
      </w:r>
      <w:r w:rsidR="000013B8">
        <w:rPr>
          <w:rFonts w:hAnsi="Times New Roman" w:ascii="Times New Roman"/>
          <w:szCs w:val="24"/>
          <w:lang w:val="hr-HR"/>
        </w:rPr>
        <w:t>FINA RC SPLIT, Mažuranićevo šetalište 24b</w:t>
      </w:r>
      <w:r w:rsidR="003545C6" w:rsidRPr="003545C6">
        <w:rPr>
          <w:rFonts w:hAnsi="Times New Roman" w:ascii="Times New Roman"/>
          <w:szCs w:val="24"/>
          <w:lang w:val="hr-HR"/>
        </w:rPr>
        <w:t>, 21000 Split, OIB: 77786563086</w:t>
      </w:r>
      <w:r w:rsidR="000013B8">
        <w:rPr>
          <w:rFonts w:hAnsi="Times New Roman" w:ascii="Times New Roman"/>
          <w:szCs w:val="24"/>
          <w:lang w:val="hr-HR"/>
        </w:rPr>
        <w:t xml:space="preserve"> </w:t>
      </w:r>
      <w:r w:rsidRPr="00F82971">
        <w:rPr>
          <w:rFonts w:hAnsi="Times New Roman" w:ascii="Times New Roman"/>
          <w:szCs w:val="24"/>
          <w:lang w:val="hr-HR"/>
        </w:rPr>
        <w:t>je</w:t>
      </w:r>
      <w:r w:rsidR="000013B8">
        <w:rPr>
          <w:rFonts w:hAnsi="Times New Roman" w:ascii="Times New Roman"/>
          <w:szCs w:val="24"/>
          <w:lang w:val="hr-HR"/>
        </w:rPr>
        <w:t xml:space="preserve"> dana 28.11.2017.g. </w:t>
      </w:r>
      <w:r w:rsidRPr="00F82971">
        <w:rPr>
          <w:rFonts w:hAnsi="Times New Roman" w:ascii="Times New Roman"/>
          <w:szCs w:val="24"/>
          <w:lang w:val="hr-HR"/>
        </w:rPr>
        <w:t xml:space="preserve"> prijedlogom zaprimljenim na Trgovačkom sudu u Splitu, dana </w:t>
      </w:r>
      <w:r w:rsidR="003545C6">
        <w:rPr>
          <w:rFonts w:hAnsi="Times New Roman" w:ascii="Times New Roman"/>
          <w:szCs w:val="24"/>
          <w:lang w:val="hr-HR"/>
        </w:rPr>
        <w:t>04</w:t>
      </w:r>
      <w:r w:rsidRPr="00F82971">
        <w:rPr>
          <w:rFonts w:hAnsi="Times New Roman" w:ascii="Times New Roman"/>
          <w:szCs w:val="24"/>
          <w:lang w:val="hr-HR"/>
        </w:rPr>
        <w:t xml:space="preserve">. </w:t>
      </w:r>
      <w:r w:rsidR="003545C6">
        <w:rPr>
          <w:rFonts w:hAnsi="Times New Roman" w:ascii="Times New Roman"/>
          <w:szCs w:val="24"/>
          <w:lang w:val="hr-HR"/>
        </w:rPr>
        <w:t>prosinca</w:t>
      </w:r>
      <w:r w:rsidRPr="00F82971">
        <w:rPr>
          <w:rFonts w:hAnsi="Times New Roman" w:ascii="Times New Roman"/>
          <w:szCs w:val="24"/>
          <w:lang w:val="hr-HR"/>
        </w:rPr>
        <w:t xml:space="preserve"> 2017. godine predložio otvaranje  stečajnog postupka nad dužnikom </w:t>
      </w:r>
      <w:r w:rsidR="003545C6" w:rsidRPr="003545C6">
        <w:rPr>
          <w:rFonts w:hAnsi="Times New Roman" w:ascii="Times New Roman"/>
          <w:szCs w:val="24"/>
          <w:lang w:val="hr-HR"/>
        </w:rPr>
        <w:t>IVANA DRAGOŠEVIĆ j.d.o.o. za trgovinu i usluge,  Ruđera Boškovića 11, 21000 Split, OIB: 77786563086</w:t>
      </w:r>
      <w:r w:rsidR="00F60061">
        <w:rPr>
          <w:rFonts w:hAnsi="Times New Roman" w:ascii="Times New Roman"/>
          <w:szCs w:val="24"/>
          <w:lang w:val="hr-HR"/>
        </w:rPr>
        <w:t>.</w:t>
      </w:r>
    </w:p>
    <w:p w:rsidRDefault="00315149" w:rsidP="00315149" w:rsidR="00315149" w:rsidRPr="001B61E1">
      <w:pPr>
        <w:rPr>
          <w:rFonts w:hAnsi="Times New Roman" w:ascii="Times New Roman"/>
          <w:szCs w:val="24"/>
          <w:lang w:val="hr-HR"/>
        </w:rPr>
      </w:pP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3545C6">
        <w:rPr>
          <w:rFonts w:hAnsi="Times New Roman" w:ascii="Times New Roman"/>
          <w:szCs w:val="24"/>
          <w:lang w:val="hr-HR"/>
        </w:rPr>
        <w:t>25</w:t>
      </w:r>
      <w:r w:rsidR="00B05C76">
        <w:rPr>
          <w:rFonts w:hAnsi="Times New Roman" w:ascii="Times New Roman"/>
          <w:szCs w:val="24"/>
          <w:lang w:val="hr-HR"/>
        </w:rPr>
        <w:t>.</w:t>
      </w:r>
      <w:r w:rsidR="003545C6">
        <w:rPr>
          <w:rFonts w:hAnsi="Times New Roman" w:ascii="Times New Roman"/>
          <w:szCs w:val="24"/>
          <w:lang w:val="hr-HR"/>
        </w:rPr>
        <w:t>10</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0013B8">
        <w:rPr>
          <w:rFonts w:hAnsi="Times New Roman" w:ascii="Times New Roman"/>
          <w:szCs w:val="24"/>
          <w:lang w:val="hr-HR"/>
        </w:rPr>
        <w:t>22</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3545C6">
        <w:rPr>
          <w:rFonts w:hAnsi="Times New Roman" w:ascii="Times New Roman"/>
          <w:szCs w:val="24"/>
          <w:lang w:val="hr-HR"/>
        </w:rPr>
        <w:t>25</w:t>
      </w:r>
      <w:r w:rsidR="005B5CBE" w:rsidRPr="005B5CBE">
        <w:rPr>
          <w:rFonts w:hAnsi="Times New Roman" w:ascii="Times New Roman"/>
          <w:szCs w:val="24"/>
          <w:lang w:val="hr-HR"/>
        </w:rPr>
        <w:t>.</w:t>
      </w:r>
      <w:r w:rsidR="003545C6">
        <w:rPr>
          <w:rFonts w:hAnsi="Times New Roman" w:ascii="Times New Roman"/>
          <w:szCs w:val="24"/>
          <w:lang w:val="hr-HR"/>
        </w:rPr>
        <w:t>10</w:t>
      </w:r>
      <w:r w:rsidR="005B5CBE" w:rsidRPr="005B5CBE">
        <w:rPr>
          <w:rFonts w:hAnsi="Times New Roman" w:ascii="Times New Roman"/>
          <w:szCs w:val="24"/>
          <w:lang w:val="hr-HR"/>
        </w:rPr>
        <w:t>.2018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A13F30">
        <w:rPr>
          <w:rFonts w:hAnsi="Times New Roman" w:ascii="Times New Roman"/>
          <w:b/>
          <w:szCs w:val="24"/>
          <w:lang w:val="hr-HR"/>
        </w:rPr>
        <w:t>Splitu</w:t>
      </w:r>
      <w:r w:rsidRPr="001B61E1">
        <w:rPr>
          <w:rFonts w:hAnsi="Times New Roman" w:ascii="Times New Roman"/>
          <w:b/>
          <w:szCs w:val="24"/>
          <w:lang w:val="hr-HR"/>
        </w:rPr>
        <w:t xml:space="preserve">, </w:t>
      </w:r>
      <w:r w:rsidR="003545C6">
        <w:rPr>
          <w:rFonts w:hAnsi="Times New Roman" w:ascii="Times New Roman"/>
          <w:b/>
          <w:szCs w:val="24"/>
          <w:lang w:val="hr-HR"/>
        </w:rPr>
        <w:t>06</w:t>
      </w:r>
      <w:r w:rsidR="00474201" w:rsidRPr="001B61E1">
        <w:rPr>
          <w:rFonts w:hAnsi="Times New Roman" w:ascii="Times New Roman"/>
          <w:b/>
          <w:szCs w:val="24"/>
          <w:lang w:val="hr-HR"/>
        </w:rPr>
        <w:t xml:space="preserve">. </w:t>
      </w:r>
      <w:r w:rsidR="003545C6">
        <w:rPr>
          <w:rFonts w:hAnsi="Times New Roman" w:ascii="Times New Roman"/>
          <w:b/>
          <w:szCs w:val="24"/>
          <w:lang w:val="hr-HR"/>
        </w:rPr>
        <w:t>studenog</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P="003545C6" w:rsidR="003266A5" w:rsidRPr="001B61E1">
      <w:pPr>
        <w:spacing w:before="240"/>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5209B4">
        <w:rPr>
          <w:rFonts w:hAnsi="Times New Roman" w:ascii="Times New Roman"/>
          <w:b/>
          <w:szCs w:val="24"/>
          <w:lang w:val="hr-HR"/>
        </w:rPr>
        <w:t>, v.r.</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00272AAB">
        <w:rPr>
          <w:rFonts w:hAnsi="Times New Roman" w:ascii="Times New Roman"/>
          <w:szCs w:val="24"/>
          <w:lang w:val="hr-HR"/>
        </w:rPr>
        <w:t>FINA, RC SPLIT</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5A1821">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3545C6">
      <w:rPr>
        <w:rFonts w:hAnsi="Book Antiqua" w:ascii="Book Antiqua"/>
        <w:b/>
        <w:sz w:val="22"/>
        <w:szCs w:val="22"/>
        <w:lang w:val="hr-HR"/>
      </w:rPr>
      <w:t>1117</w:t>
    </w:r>
    <w:r w:rsidRPr="00317610">
      <w:rPr>
        <w:rFonts w:hAnsi="Book Antiqua" w:ascii="Book Antiqua"/>
        <w:b/>
        <w:sz w:val="22"/>
        <w:szCs w:val="22"/>
        <w:lang w:val="hr-HR"/>
      </w:rPr>
      <w:t>/201</w:t>
    </w:r>
    <w:r w:rsidR="00A13F30">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13B8"/>
    <w:rsid w:val="00003369"/>
    <w:rsid w:val="00013EEA"/>
    <w:rsid w:val="00031CB3"/>
    <w:rsid w:val="00091B98"/>
    <w:rsid w:val="000A3C9D"/>
    <w:rsid w:val="000A5AA5"/>
    <w:rsid w:val="000B6EB3"/>
    <w:rsid w:val="000E4C0D"/>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2AAB"/>
    <w:rsid w:val="00274B3B"/>
    <w:rsid w:val="00292935"/>
    <w:rsid w:val="002E0931"/>
    <w:rsid w:val="002E1F20"/>
    <w:rsid w:val="002F073C"/>
    <w:rsid w:val="00315149"/>
    <w:rsid w:val="00317610"/>
    <w:rsid w:val="003266A5"/>
    <w:rsid w:val="00326D83"/>
    <w:rsid w:val="0033613A"/>
    <w:rsid w:val="00344CDF"/>
    <w:rsid w:val="00346E98"/>
    <w:rsid w:val="003545C6"/>
    <w:rsid w:val="00361811"/>
    <w:rsid w:val="00373C55"/>
    <w:rsid w:val="003829B2"/>
    <w:rsid w:val="003B5FDA"/>
    <w:rsid w:val="003C4699"/>
    <w:rsid w:val="003D7729"/>
    <w:rsid w:val="003F23D9"/>
    <w:rsid w:val="00403C2F"/>
    <w:rsid w:val="0040425D"/>
    <w:rsid w:val="00416604"/>
    <w:rsid w:val="0043205B"/>
    <w:rsid w:val="0043451E"/>
    <w:rsid w:val="00435EA4"/>
    <w:rsid w:val="0045146D"/>
    <w:rsid w:val="004529F0"/>
    <w:rsid w:val="00474201"/>
    <w:rsid w:val="00495109"/>
    <w:rsid w:val="004A5208"/>
    <w:rsid w:val="004D2C6F"/>
    <w:rsid w:val="004D351E"/>
    <w:rsid w:val="004F5D99"/>
    <w:rsid w:val="005209B4"/>
    <w:rsid w:val="00522C56"/>
    <w:rsid w:val="005349B9"/>
    <w:rsid w:val="005360AB"/>
    <w:rsid w:val="00544E38"/>
    <w:rsid w:val="00556B0D"/>
    <w:rsid w:val="00561AF6"/>
    <w:rsid w:val="00561C60"/>
    <w:rsid w:val="00563272"/>
    <w:rsid w:val="005A1821"/>
    <w:rsid w:val="005A380D"/>
    <w:rsid w:val="005B5CBE"/>
    <w:rsid w:val="005C70FC"/>
    <w:rsid w:val="005F2A66"/>
    <w:rsid w:val="006074ED"/>
    <w:rsid w:val="00634146"/>
    <w:rsid w:val="006673EB"/>
    <w:rsid w:val="00667BA8"/>
    <w:rsid w:val="00682092"/>
    <w:rsid w:val="006B762F"/>
    <w:rsid w:val="006C5430"/>
    <w:rsid w:val="00700225"/>
    <w:rsid w:val="0071646D"/>
    <w:rsid w:val="0073370B"/>
    <w:rsid w:val="00781B1F"/>
    <w:rsid w:val="007900C2"/>
    <w:rsid w:val="007A0AC3"/>
    <w:rsid w:val="007B5201"/>
    <w:rsid w:val="007F4E94"/>
    <w:rsid w:val="008038ED"/>
    <w:rsid w:val="00806AA3"/>
    <w:rsid w:val="00811661"/>
    <w:rsid w:val="00823A8F"/>
    <w:rsid w:val="00845A60"/>
    <w:rsid w:val="00847D6F"/>
    <w:rsid w:val="00856A19"/>
    <w:rsid w:val="00860E17"/>
    <w:rsid w:val="00863F08"/>
    <w:rsid w:val="00867356"/>
    <w:rsid w:val="00873293"/>
    <w:rsid w:val="00877F27"/>
    <w:rsid w:val="008A0B14"/>
    <w:rsid w:val="008B22FA"/>
    <w:rsid w:val="008C1F45"/>
    <w:rsid w:val="008F0571"/>
    <w:rsid w:val="008F2B04"/>
    <w:rsid w:val="0093160C"/>
    <w:rsid w:val="00933747"/>
    <w:rsid w:val="00933F93"/>
    <w:rsid w:val="00936BC7"/>
    <w:rsid w:val="00951209"/>
    <w:rsid w:val="00961989"/>
    <w:rsid w:val="00992E4E"/>
    <w:rsid w:val="009C24FD"/>
    <w:rsid w:val="009C46AA"/>
    <w:rsid w:val="009C6F3B"/>
    <w:rsid w:val="009D0653"/>
    <w:rsid w:val="009D5ACB"/>
    <w:rsid w:val="00A00409"/>
    <w:rsid w:val="00A13F30"/>
    <w:rsid w:val="00A864A0"/>
    <w:rsid w:val="00A967E6"/>
    <w:rsid w:val="00AB234C"/>
    <w:rsid w:val="00AC67CB"/>
    <w:rsid w:val="00AD03C4"/>
    <w:rsid w:val="00AF5578"/>
    <w:rsid w:val="00B05C76"/>
    <w:rsid w:val="00B36AFF"/>
    <w:rsid w:val="00B64771"/>
    <w:rsid w:val="00B82331"/>
    <w:rsid w:val="00B832CD"/>
    <w:rsid w:val="00B84426"/>
    <w:rsid w:val="00B84CED"/>
    <w:rsid w:val="00B976A4"/>
    <w:rsid w:val="00BA2B09"/>
    <w:rsid w:val="00BB42EA"/>
    <w:rsid w:val="00BE18EF"/>
    <w:rsid w:val="00BE7874"/>
    <w:rsid w:val="00C26540"/>
    <w:rsid w:val="00C32C40"/>
    <w:rsid w:val="00C41332"/>
    <w:rsid w:val="00CC02D8"/>
    <w:rsid w:val="00CC1603"/>
    <w:rsid w:val="00CD6AFE"/>
    <w:rsid w:val="00CE009C"/>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6004F"/>
    <w:rsid w:val="00E67C33"/>
    <w:rsid w:val="00E70B55"/>
    <w:rsid w:val="00EE571B"/>
    <w:rsid w:val="00EE79F5"/>
    <w:rsid w:val="00F20EEC"/>
    <w:rsid w:val="00F31850"/>
    <w:rsid w:val="00F60061"/>
    <w:rsid w:val="00F64B63"/>
    <w:rsid w:val="00F82971"/>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5A1821"/>
    <w:rPr>
      <w:color w:val="808080"/>
      <w:bdr w:space="0" w:sz="0" w:color="auto" w:val="none"/>
      <w:shd w:fill="auto" w:color="auto" w:val="clear"/>
    </w:rPr>
  </w:style>
  <w:style w:customStyle="true" w:styleId="eSPISCCParagraphDefaultFont" w:type="character">
    <w:name w:val="eSPIS_CC_Paragraph Default Font"/>
    <w:basedOn w:val="Zadanifontodlomka"/>
    <w:rsid w:val="005A18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182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A18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18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5A1821"/>
    <w:rPr>
      <w:color w:val="808080"/>
      <w:bdr w:color="auto" w:space="0" w:sz="0" w:val="none"/>
      <w:shd w:color="auto" w:fill="auto" w:val="clear"/>
    </w:rPr>
  </w:style>
  <w:style w:customStyle="1" w:styleId="eSPISCCParagraphDefaultFont" w:type="character">
    <w:name w:val="eSPIS_CC_Paragraph Default Font"/>
    <w:basedOn w:val="Zadanifontodlomka"/>
    <w:rsid w:val="005A18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182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A18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18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1117</izvorni_sadrzaj>
    <derivirana_varijabla naziv="DomainObject.Predmet.Broj_1">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St-1117/2017</izvorni_sadrzaj>
    <derivirana_varijabla naziv="DomainObject.Predmet.OznakaBroj_1">St-1117/2017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IVANA DRAGOŠEVIĆ  j.d.o.o. za trgovinu i usluge</izvorni_sadrzaj>
    <derivirana_varijabla naziv="DomainObject.Predmet.ProtustrankaFormated_1">  IVANA DRAGOŠEVIĆ  j.d.o.o. za trgovinu i usluge</derivirana_varijabla>
  </DomainObject.Predmet.ProtustrankaFormated>
  <DomainObject.Predmet.ProtustrankaFormatedOIB>
    <izvorni_sadrzaj>  IVANA DRAGOŠEVIĆ  j.d.o.o. za trgovinu i usluge, OIB 77786563086</izvorni_sadrzaj>
    <derivirana_varijabla naziv="DomainObject.Predmet.ProtustrankaFormatedOIB_1">  IVANA DRAGOŠEVIĆ  j.d.o.o. za trgovinu i usluge, OIB 77786563086</derivirana_varijabla>
  </DomainObject.Predmet.ProtustrankaFormatedOIB>
  <DomainObject.Predmet.ProtustrankaFormatedWithAdress>
    <izvorni_sadrzaj> IVANA DRAGOŠEVIĆ  j.d.o.o. za trgovinu i usluge, Ruđera Boškovića 11, 21000 Split</izvorni_sadrzaj>
    <derivirana_varijabla naziv="DomainObject.Predmet.ProtustrankaFormatedWithAdress_1"> IVANA DRAGOŠEVIĆ  j.d.o.o. za trgovinu i usluge, Ruđera Boškovića 11, 21000 Split</derivirana_varijabla>
  </DomainObject.Predmet.ProtustrankaFormatedWithAdress>
  <DomainObject.Predmet.ProtustrankaFormatedWithAdressOIB>
    <izvorni_sadrzaj> IVANA DRAGOŠEVIĆ  j.d.o.o. za trgovinu i usluge, OIB 77786563086, Ruđera Boškovića 11, 21000 Split</izvorni_sadrzaj>
    <derivirana_varijabla naziv="DomainObject.Predmet.ProtustrankaFormatedWithAdressOIB_1"> IVANA DRAGOŠEVIĆ  j.d.o.o. za trgovinu i usluge, OIB 77786563086, Ruđera Boškovića 11, 21000 Split</derivirana_varijabla>
  </DomainObject.Predmet.ProtustrankaFormatedWithAdressOIB>
  <DomainObject.Predmet.ProtustrankaWithAdress>
    <izvorni_sadrzaj>IVANA DRAGOŠEVIĆ  j.d.o.o. za trgovinu i usluge Ruđera Boškovića 11, 21000 Split</izvorni_sadrzaj>
    <derivirana_varijabla naziv="DomainObject.Predmet.ProtustrankaWithAdress_1">IVANA DRAGOŠEVIĆ  j.d.o.o. za trgovinu i usluge Ruđera Boškovića 11, 21000 Split</derivirana_varijabla>
  </DomainObject.Predmet.ProtustrankaWithAdress>
  <DomainObject.Predmet.ProtustrankaWithAdressOIB>
    <izvorni_sadrzaj>IVANA DRAGOŠEVIĆ  j.d.o.o. za trgovinu i usluge, OIB 77786563086, Ruđera Boškovića 11, 21000 Split</izvorni_sadrzaj>
    <derivirana_varijabla naziv="DomainObject.Predmet.ProtustrankaWithAdressOIB_1">IVANA DRAGOŠEVIĆ  j.d.o.o. za trgovinu i usluge, OIB 77786563086, Ruđera Boškovića 11, 21000 Split</derivirana_varijabla>
  </DomainObject.Predmet.ProtustrankaWithAdressOIB>
  <DomainObject.Predmet.ProtustrankaNazivFormated>
    <izvorni_sadrzaj>IVANA DRAGOŠEVIĆ  j.d.o.o. za trgovinu i usluge</izvorni_sadrzaj>
    <derivirana_varijabla naziv="DomainObject.Predmet.ProtustrankaNazivFormated_1">IVANA DRAGOŠEVIĆ  j.d.o.o. za trgovinu i usluge</derivirana_varijabla>
  </DomainObject.Predmet.ProtustrankaNazivFormated>
  <DomainObject.Predmet.ProtustrankaNazivFormatedOIB>
    <izvorni_sadrzaj>IVANA DRAGOŠEVIĆ  j.d.o.o. za trgovinu i usluge, OIB 77786563086</izvorni_sadrzaj>
    <derivirana_varijabla naziv="DomainObject.Predmet.ProtustrankaNazivFormatedOIB_1">IVANA DRAGOŠEVIĆ  j.d.o.o. za trgovinu i usluge, OIB 77786563086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7140.71</izvorni_sadrzaj>
    <derivirana_varijabla naziv="DomainObject.Predmet.TrenutnaVrijednost_1">7140.71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IVANA DRAGOŠEVIĆ  j.d.o.o. za trgovinu i usluge</item>
    </izvorni_sadrzaj>
    <derivirana_varijabla naziv="DomainObject.Predmet.ProtuStrankaListFormated_1">
      <item>IVANA DRAGOŠEVIĆ  j.d.o.o. za trgovinu i usluge</item>
    </derivirana_varijabla>
  </DomainObject.Predmet.ProtuStrankaListFormated>
  <DomainObject.Predmet.ProtuStrankaListFormatedOIB>
    <izvorni_sadrzaj>
      <item>IVANA DRAGOŠEVIĆ  j.d.o.o. za trgovinu i usluge, OIB 77786563086</item>
    </izvorni_sadrzaj>
    <derivirana_varijabla naziv="DomainObject.Predmet.ProtuStrankaListFormatedOIB_1">
      <item>IVANA DRAGOŠEVIĆ  j.d.o.o. za trgovinu i usluge, OIB 77786563086</item>
    </derivirana_varijabla>
  </DomainObject.Predmet.ProtuStrankaListFormatedOIB>
  <DomainObject.Predmet.ProtuStrankaListFormatedWithAdress>
    <izvorni_sadrzaj>
      <item>IVANA DRAGOŠEVIĆ  j.d.o.o. za trgovinu i usluge, Ruđera Boškovića 11, 21000 Split</item>
    </izvorni_sadrzaj>
    <derivirana_varijabla naziv="DomainObject.Predmet.ProtuStrankaListFormatedWithAdress_1">
      <item>IVANA DRAGOŠEVIĆ  j.d.o.o. za trgovinu i usluge, Ruđera Boškovića 11, 21000 Split</item>
    </derivirana_varijabla>
  </DomainObject.Predmet.ProtuStrankaListFormatedWithAdress>
  <DomainObject.Predmet.ProtuStrankaListFormatedWithAdressOIB>
    <izvorni_sadrzaj>
      <item>IVANA DRAGOŠEVIĆ  j.d.o.o. za trgovinu i usluge, OIB 77786563086, Ruđera Boškovića 11, 21000 Split</item>
    </izvorni_sadrzaj>
    <derivirana_varijabla naziv="DomainObject.Predmet.ProtuStrankaListFormatedWithAdressOIB_1">
      <item>IVANA DRAGOŠEVIĆ  j.d.o.o. za trgovinu i usluge, OIB 77786563086, Ruđera Boškovića 11, 21000 Split</item>
    </derivirana_varijabla>
  </DomainObject.Predmet.ProtuStrankaListFormatedWithAdressOIB>
  <DomainObject.Predmet.ProtuStrankaListNazivFormated>
    <izvorni_sadrzaj>
      <item>IVANA DRAGOŠEVIĆ  j.d.o.o. za trgovinu i usluge</item>
    </izvorni_sadrzaj>
    <derivirana_varijabla naziv="DomainObject.Predmet.ProtuStrankaListNazivFormated_1">
      <item>IVANA DRAGOŠEVIĆ  j.d.o.o. za trgovinu i usluge</item>
    </derivirana_varijabla>
  </DomainObject.Predmet.ProtuStrankaListNazivFormated>
  <DomainObject.Predmet.ProtuStrankaListNazivFormatedOIB>
    <izvorni_sadrzaj>
      <item>IVANA DRAGOŠEVIĆ  j.d.o.o. za trgovinu i usluge, OIB 77786563086</item>
    </izvorni_sadrzaj>
    <derivirana_varijabla naziv="DomainObject.Predmet.ProtuStrankaListNazivFormatedOIB_1">
      <item>IVANA DRAGOŠEVIĆ  j.d.o.o. za trgovinu i usluge, OIB 77786563086</item>
    </derivirana_varijabla>
  </DomainObject.Predmet.ProtuStrankaListNazivFormatedOIB>
  <DomainObject.Predmet.OstaliListFormated>
    <izvorni_sadrzaj>
      <item>Ivana Dragošević</item>
    </izvorni_sadrzaj>
    <derivirana_varijabla naziv="DomainObject.Predmet.OstaliListFormated_1">
      <item>Ivana Dragošević</item>
    </derivirana_varijabla>
  </DomainObject.Predmet.OstaliListFormated>
  <DomainObject.Predmet.OstaliListFormatedOIB>
    <izvorni_sadrzaj>
      <item>Ivana Dragošević, OIB 60884407951</item>
    </izvorni_sadrzaj>
    <derivirana_varijabla naziv="DomainObject.Predmet.OstaliListFormatedOIB_1">
      <item>Ivana Dragošević, OIB 60884407951</item>
    </derivirana_varijabla>
  </DomainObject.Predmet.OstaliListFormatedOIB>
  <DomainObject.Predmet.OstaliListFormatedWithAdress>
    <izvorni_sadrzaj>
      <item>Ivana Dragošević, Ruđera Boškovića 11, 21000 Split</item>
    </izvorni_sadrzaj>
    <derivirana_varijabla naziv="DomainObject.Predmet.OstaliListFormatedWithAdress_1">
      <item>Ivana Dragošević, Ruđera Boškovića 11, 21000 Split</item>
    </derivirana_varijabla>
  </DomainObject.Predmet.OstaliListFormatedWithAdress>
  <DomainObject.Predmet.OstaliListFormatedWithAdressOIB>
    <izvorni_sadrzaj>
      <item>Ivana Dragošević, OIB 60884407951, Ruđera Boškovića 11, 21000 Split</item>
    </izvorni_sadrzaj>
    <derivirana_varijabla naziv="DomainObject.Predmet.OstaliListFormatedWithAdressOIB_1">
      <item>Ivana Dragošević, OIB 60884407951, Ruđera Boškovića 11, 21000 Split</item>
    </derivirana_varijabla>
  </DomainObject.Predmet.OstaliListFormatedWithAdressOIB>
  <DomainObject.Predmet.OstaliListNazivFormated>
    <izvorni_sadrzaj>
      <item>Ivana Dragošević</item>
    </izvorni_sadrzaj>
    <derivirana_varijabla naziv="DomainObject.Predmet.OstaliListNazivFormated_1">
      <item>Ivana Dragošević</item>
    </derivirana_varijabla>
  </DomainObject.Predmet.OstaliListNazivFormated>
  <DomainObject.Predmet.OstaliListNazivFormatedOIB>
    <izvorni_sadrzaj>
      <item>Ivana Dragošević, OIB 60884407951</item>
    </izvorni_sadrzaj>
    <derivirana_varijabla naziv="DomainObject.Predmet.OstaliListNazivFormatedOIB_1">
      <item>Ivana Dragošević, OIB 60884407951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IVANA DRAGOŠEVIĆ  j.d.o.o. za trgovinu i usluge</izvorni_sadrzaj>
    <derivirana_varijabla naziv="DomainObject.Predmet.ProtustrankaIDrugi_1">IVANA DRAGOŠEVIĆ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IVANA DRAGOŠEVIĆ  j.d.o.o. za trgovinu i usluge, OIB 77786563086, Ruđera Boškovića 11, 21000 Split</izvorni_sadrzaj>
    <derivirana_varijabla naziv="DomainObject.Predmet.ProtustrankaIDrugiAdressOIB_1">IVANA DRAGOŠEVIĆ  j.d.o.o. za trgovinu i usluge, OIB 77786563086, Ruđera Boškovića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DRAGOŠEVIĆ  j.d.o.o. za trgovinu i usluge</item>
      <item>FINANCIJSKA AGENCIJA, RC SPLIT</item>
      <item>Ivana Dragošević</item>
    </izvorni_sadrzaj>
    <derivirana_varijabla naziv="DomainObject.Predmet.SudioniciListNaziv_1">
      <item>IVANA DRAGOŠEVIĆ  j.d.o.o. za trgovinu i usluge</item>
      <item>FINANCIJSKA AGENCIJA, RC SPLIT</item>
      <item>Ivana Dragošević</item>
    </derivirana_varijabla>
  </DomainObject.Predmet.SudioniciListNaziv>
  <DomainObject.Predmet.SudioniciListAdressOIB>
    <izvorni_sadrzaj>
      <item>IVANA DRAGOŠEVIĆ  j.d.o.o. za trgovinu i usluge, OIB 77786563086, Ruđera Boškovića 11,21000 Split</item>
      <item>FINANCIJSKA AGENCIJA, RC SPLIT, OIB 85821130368, Mažuranićevo šetalište 24 b,21000 Split</item>
      <item>Ivana Dragošević, OIB 60884407951, Ruđera Boškovića 11,21000 Split</item>
    </izvorni_sadrzaj>
    <derivirana_varijabla naziv="DomainObject.Predmet.SudioniciListAdressOIB_1">
      <item>IVANA DRAGOŠEVIĆ  j.d.o.o. za trgovinu i usluge, OIB 77786563086, Ruđera Boškovića 11,21000 Split</item>
      <item>FINANCIJSKA AGENCIJA, RC SPLIT, OIB 85821130368, Mažuranićevo šetalište 24 b,21000 Split</item>
      <item>Ivana Dragošević, OIB 60884407951, Ruđera Boškovića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77786563086</item>
      <item>, OIB 85821130368</item>
      <item>, OIB 60884407951</item>
    </izvorni_sadrzaj>
    <derivirana_varijabla naziv="DomainObject.Predmet.SudioniciListNazivOIB_1">
      <item>, OIB 77786563086</item>
      <item>, OIB 85821130368</item>
      <item>, OIB 60884407951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kolovoza 2018.</izvorni_sadrzaj>
    <derivirana_varijabla naziv="DomainObject.Predmet.DatumZadnjeOdrzaneSudskeRadnje_1">17. kolovoza 2018.</derivirana_varijabla>
  </DomainObject.Predmet.DatumZadnjeOdrzaneSudskeRadnje>
  <DomainObject.PredzadnjaOdlukaIzPredmeta.DatumDonosenjaOdluke>
    <izvorni_sadrzaj>27. kolovoza 2018.</izvorni_sadrzaj>
    <derivirana_varijabla naziv="DomainObject.PredzadnjaOdlukaIzPredmeta.DatumDonosenjaOdluke_1">27. kolovoza 2018.</derivirana_varijabla>
  </DomainObject.PredzadnjaOdlukaIzPredmeta.DatumDonosenjaOdluke>
  <DomainObject.PredzadnjaOdlukaIzPredmeta.Oznaka>
    <izvorni_sadrzaj>St-1117/2017-13</izvorni_sadrzaj>
    <derivirana_varijabla naziv="DomainObject.PredzadnjaOdlukaIzPredmeta.Oznaka_1">St-1117/2017-13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F19B39-C501-4696-9254-FF7B24DDB5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470</properties:Words>
  <properties:Characters>2491</properties:Characters>
  <properties:Lines>76</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2018-11-06T09:34:00Z</dcterms:created>
  <dc:creator>OPCINSKI SUD DUBROVNIK</dc:creator>
  <cp:lastModifiedBy>Andrijana Leto</cp:lastModifiedBy>
  <cp:lastPrinted>2018-11-06T09:43:00Z</cp:lastPrinted>
  <dcterms:modified xmlns:xsi="http://www.w3.org/2001/XMLSchema-instance" xsi:type="dcterms:W3CDTF">2018-11-06T10:32:00Z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(1117- 17 - obustava stečaja - nije blokiran ST nema prethodnog postupka (2).docx)</vt:lpwstr>
  </prop:property>
  <prop:property name="CC_coloring" pid="4" fmtid="{D5CDD505-2E9C-101B-9397-08002B2CF9AE}">
    <vt:bool>false</vt:bool>
  </prop:property>
  <prop:property name="BrojStranica" pid="5" fmtid="{D5CDD505-2E9C-101B-9397-08002B2CF9AE}">
    <vt:i4>2</vt:i4>
  </prop:property>
</prop:Properties>
</file>