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e1d9" w14:paraId="a60e1d9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D0572A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71153D" w:rsidP="0071153D" w:rsidR="00930E1B">
      <w:pPr>
        <w:spacing w:after="0"/>
        <w:ind w:firstLine="708"/>
        <w:jc w:val="both"/>
      </w:pPr>
      <w:r>
        <w:t xml:space="preserve">Trgovački sud u Varaždinu po sucu toga suda Meliti Poljanec Bubaš, kao stečajnoj sutkinji, u stečajnom predmetu, povodom prijedloga predlagatelja </w:t>
      </w:r>
      <w:r w:rsidR="00DB34FE">
        <w:t>Republike Hrvatske, Ministarstva financija-Porezne uprave, Područni ured Sjeverna Hrvatska</w:t>
      </w:r>
      <w:r>
        <w:t>,</w:t>
      </w:r>
      <w:r w:rsidR="00DB34FE">
        <w:t xml:space="preserve"> koju zastupa Županijsko državno odvjetništvo u Varaždinu,</w:t>
      </w:r>
      <w:r>
        <w:t xml:space="preserve">  za otvaranje stečajnog postupka nad dužnikom </w:t>
      </w:r>
      <w:proofErr w:type="spellStart"/>
      <w:r>
        <w:t>ViTUS</w:t>
      </w:r>
      <w:proofErr w:type="spellEnd"/>
      <w:r>
        <w:t xml:space="preserve"> d.o.o., OIB: 77830209518 sa sjedištem u Jezerski Put </w:t>
      </w:r>
      <w:proofErr w:type="spellStart"/>
      <w:r>
        <w:t>bb</w:t>
      </w:r>
      <w:proofErr w:type="spellEnd"/>
      <w:r>
        <w:t>, 42240 Ivanec,  dana 22. kolovoza 2016. godine</w:t>
      </w:r>
    </w:p>
    <w:p w:rsidRDefault="0071153D" w:rsidP="00A2509C" w:rsidR="0071153D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FA17B4" w:rsidP="008842CB" w:rsidR="008842CB">
      <w:pPr>
        <w:ind w:firstLine="720"/>
        <w:jc w:val="both"/>
        <w:rPr>
          <w:rFonts w:cs="Times New Roman"/>
        </w:rPr>
      </w:pPr>
      <w:r>
        <w:t xml:space="preserve">I/ </w:t>
      </w:r>
      <w:r w:rsidR="007B04A0" w:rsidRPr="00A6738B">
        <w:t xml:space="preserve">U </w:t>
      </w:r>
      <w:r>
        <w:t>stečajnom</w:t>
      </w:r>
      <w:r w:rsidR="007B04A0" w:rsidRPr="00A6738B">
        <w:t xml:space="preserve"> postupku otvorenim nad dužnikom</w:t>
      </w:r>
      <w:r w:rsidR="007B04A0">
        <w:t xml:space="preserve"> </w:t>
      </w:r>
      <w:proofErr w:type="spellStart"/>
      <w:r w:rsidR="0071153D">
        <w:t>ViTUS</w:t>
      </w:r>
      <w:proofErr w:type="spellEnd"/>
      <w:r w:rsidR="0071153D">
        <w:t xml:space="preserve"> d.o.o., OIB: 77830209518 sa sjedištem u Jezerski Put </w:t>
      </w:r>
      <w:proofErr w:type="spellStart"/>
      <w:r w:rsidR="0071153D">
        <w:t>bb</w:t>
      </w:r>
      <w:proofErr w:type="spellEnd"/>
      <w:r w:rsidR="0071153D">
        <w:t>, 42240 Ivanec</w:t>
      </w:r>
      <w:r w:rsidR="007B04A0" w:rsidRPr="00A6738B">
        <w:t xml:space="preserve">, razrješava se dužnosti </w:t>
      </w:r>
      <w:r>
        <w:t xml:space="preserve">stečajni upravitelj </w:t>
      </w:r>
      <w:r w:rsidR="0071153D">
        <w:rPr>
          <w:rFonts w:eastAsia="Calibri"/>
        </w:rPr>
        <w:t xml:space="preserve">Velimir </w:t>
      </w:r>
      <w:proofErr w:type="spellStart"/>
      <w:r w:rsidR="0071153D">
        <w:rPr>
          <w:rFonts w:eastAsia="Calibri"/>
        </w:rPr>
        <w:t>Slamar</w:t>
      </w:r>
      <w:proofErr w:type="spellEnd"/>
      <w:r w:rsidR="0071153D">
        <w:rPr>
          <w:rFonts w:eastAsia="Calibri"/>
        </w:rPr>
        <w:t>, Varaždin, Miroslava Krleže 1/</w:t>
      </w:r>
      <w:proofErr w:type="spellStart"/>
      <w:r w:rsidR="0071153D">
        <w:rPr>
          <w:rFonts w:eastAsia="Calibri"/>
        </w:rPr>
        <w:t>1</w:t>
      </w:r>
      <w:proofErr w:type="spellEnd"/>
      <w:r w:rsidR="0071153D">
        <w:rPr>
          <w:rFonts w:eastAsia="Calibri"/>
        </w:rPr>
        <w:t>, OIB: 69715502514</w:t>
      </w:r>
      <w:r w:rsidR="00C8313A">
        <w:rPr>
          <w:rFonts w:cs="Times New Roman"/>
        </w:rPr>
        <w:t xml:space="preserve">, </w:t>
      </w:r>
      <w:r w:rsidR="007B04A0" w:rsidRPr="00A6738B">
        <w:t xml:space="preserve">a za novog </w:t>
      </w:r>
      <w:r>
        <w:t>stečajnog upravitelja</w:t>
      </w:r>
      <w:r w:rsidR="007B04A0" w:rsidRPr="00A6738B">
        <w:t xml:space="preserve"> imenuje se </w:t>
      </w:r>
      <w:r>
        <w:rPr>
          <w:rFonts w:cs="Times New Roman"/>
        </w:rPr>
        <w:t>Davor Ivančić iz Čakovca, Ivana pl. Zajca 17, OIB: 21146522885.</w:t>
      </w:r>
    </w:p>
    <w:p w:rsidRDefault="00FA17B4" w:rsidP="008842CB" w:rsidR="006054CC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II/ Ispitno i izvještajno ročište zakazano za </w:t>
      </w:r>
      <w:r w:rsidR="00CB185C">
        <w:rPr>
          <w:rFonts w:cs="Times New Roman"/>
        </w:rPr>
        <w:t>dan 12</w:t>
      </w:r>
      <w:r>
        <w:rPr>
          <w:rFonts w:cs="Times New Roman"/>
        </w:rPr>
        <w:t xml:space="preserve">. </w:t>
      </w:r>
      <w:r w:rsidR="00CB185C">
        <w:rPr>
          <w:rFonts w:cs="Times New Roman"/>
        </w:rPr>
        <w:t>listopada 2016. u 12,50</w:t>
      </w:r>
      <w:r w:rsidR="006054CC">
        <w:rPr>
          <w:rFonts w:cs="Times New Roman"/>
        </w:rPr>
        <w:t xml:space="preserve"> sati odgađa se, a novo ispitno ročište određuje se za dan </w:t>
      </w:r>
      <w:r w:rsidR="00CB185C">
        <w:rPr>
          <w:rFonts w:cs="Times New Roman"/>
        </w:rPr>
        <w:t>3. studenoga 2016. u 13,00</w:t>
      </w:r>
      <w:r w:rsidR="006054CC">
        <w:rPr>
          <w:rFonts w:cs="Times New Roman"/>
        </w:rPr>
        <w:t xml:space="preserve"> sati, dok će se novo izvještajno ročište održati istoga dana, odmah nakon ispitnog ročišta.</w:t>
      </w:r>
    </w:p>
    <w:p w:rsidRDefault="006054CC" w:rsidP="008842CB" w:rsidR="00D759E7">
      <w:pPr>
        <w:ind w:firstLine="720"/>
        <w:jc w:val="both"/>
        <w:rPr>
          <w:rFonts w:cs="Times New Roman"/>
        </w:rPr>
      </w:pPr>
      <w:r>
        <w:rPr>
          <w:rFonts w:cs="Times New Roman"/>
        </w:rPr>
        <w:t>III</w:t>
      </w:r>
      <w:r w:rsidR="00D759E7">
        <w:rPr>
          <w:rFonts w:cs="Times New Roman"/>
        </w:rPr>
        <w:t>/ Pozivaju se vjerovnici stečajnog dužnika da u roku od 60 dana od dana objave ovog rješenja</w:t>
      </w:r>
      <w:r w:rsidR="008B0B3C">
        <w:rPr>
          <w:rFonts w:cs="Times New Roman"/>
        </w:rPr>
        <w:t xml:space="preserve"> </w:t>
      </w:r>
      <w:r w:rsidR="008B0B3C">
        <w:rPr>
          <w:rFonts w:eastAsia="Calibri"/>
        </w:rPr>
        <w:t>na e-oglasnoj ploči suda</w:t>
      </w:r>
      <w:r w:rsidR="00D759E7">
        <w:rPr>
          <w:rFonts w:cs="Times New Roman"/>
        </w:rPr>
        <w:t xml:space="preserve"> prijave svoje tražbine novom stečajnom upravitelju Davoru Ivančiću, iz Čakovca, Ivana pl. Zajca 17</w:t>
      </w:r>
      <w:r w:rsidR="009C18F6">
        <w:rPr>
          <w:rFonts w:cs="Times New Roman"/>
        </w:rPr>
        <w:t>, u skladu sa čl. 129</w:t>
      </w:r>
      <w:r w:rsidR="00D759E7">
        <w:rPr>
          <w:rFonts w:cs="Times New Roman"/>
        </w:rPr>
        <w:t>.</w:t>
      </w:r>
      <w:r w:rsidR="009C18F6">
        <w:rPr>
          <w:rFonts w:cs="Times New Roman"/>
        </w:rPr>
        <w:t xml:space="preserve"> st.1. </w:t>
      </w:r>
      <w:r w:rsidR="00D759E7">
        <w:rPr>
          <w:rFonts w:cs="Times New Roman"/>
        </w:rPr>
        <w:t xml:space="preserve"> Stečajnog </w:t>
      </w:r>
      <w:r w:rsidR="008B0B3C" w:rsidRPr="002C2209">
        <w:rPr>
          <w:rFonts w:eastAsia="Calibri"/>
        </w:rPr>
        <w:t>zakona (</w:t>
      </w:r>
      <w:r w:rsidR="008B0B3C">
        <w:rPr>
          <w:rFonts w:eastAsia="Calibri"/>
        </w:rPr>
        <w:t>„</w:t>
      </w:r>
      <w:r w:rsidR="008B0B3C" w:rsidRPr="002C2209">
        <w:rPr>
          <w:rFonts w:eastAsia="Calibri"/>
        </w:rPr>
        <w:t>Narodne novine</w:t>
      </w:r>
      <w:r w:rsidR="008B0B3C">
        <w:rPr>
          <w:rFonts w:eastAsia="Calibri"/>
        </w:rPr>
        <w:t>“</w:t>
      </w:r>
      <w:r w:rsidR="008B0B3C" w:rsidRPr="002C2209">
        <w:rPr>
          <w:rFonts w:eastAsia="Calibri"/>
        </w:rPr>
        <w:t xml:space="preserve"> broj </w:t>
      </w:r>
      <w:r w:rsidR="008B0B3C">
        <w:rPr>
          <w:rFonts w:eastAsia="Calibri"/>
        </w:rPr>
        <w:t>71/15</w:t>
      </w:r>
      <w:r w:rsidR="008B0B3C" w:rsidRPr="002C2209">
        <w:rPr>
          <w:rFonts w:eastAsia="Calibri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8B0B3C">
        <w:rPr>
          <w:rFonts w:eastAsia="Calibri"/>
        </w:rPr>
        <w:t>8616</w:t>
      </w:r>
      <w:r w:rsidR="008B0B3C" w:rsidRPr="002C2209">
        <w:rPr>
          <w:rFonts w:eastAsia="Calibri"/>
        </w:rPr>
        <w:t>.</w:t>
      </w:r>
    </w:p>
    <w:p w:rsidRDefault="008B0B3C" w:rsidP="008B0B3C" w:rsidR="008B0B3C">
      <w:pPr>
        <w:jc w:val="both"/>
        <w:rPr>
          <w:rFonts w:eastAsia="Calibri"/>
        </w:rPr>
      </w:pPr>
    </w:p>
    <w:p w:rsidRDefault="00A2509C" w:rsidP="008B0B3C" w:rsidR="00A2509C" w:rsidRPr="00A2509C">
      <w:pPr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</w:t>
      </w:r>
      <w:r w:rsidR="00FA17B4">
        <w:rPr>
          <w:rFonts w:cs="Times New Roman"/>
        </w:rPr>
        <w:t>stečajnog</w:t>
      </w:r>
      <w:r>
        <w:rPr>
          <w:rFonts w:cs="Times New Roman"/>
        </w:rPr>
        <w:t xml:space="preserve"> postupka nad </w:t>
      </w:r>
      <w:r w:rsidR="00FA17B4">
        <w:rPr>
          <w:rFonts w:cs="Times New Roman"/>
        </w:rPr>
        <w:t xml:space="preserve">stečajnim </w:t>
      </w:r>
      <w:r>
        <w:rPr>
          <w:rFonts w:cs="Times New Roman"/>
        </w:rPr>
        <w:t xml:space="preserve">dužnikom </w:t>
      </w:r>
      <w:proofErr w:type="spellStart"/>
      <w:r w:rsidR="00CB185C">
        <w:t>ViTUS</w:t>
      </w:r>
      <w:proofErr w:type="spellEnd"/>
      <w:r w:rsidR="00CB185C">
        <w:t xml:space="preserve"> d.o.o., OIB: 77830209518 sa sjedištem u Jezerski Put </w:t>
      </w:r>
      <w:proofErr w:type="spellStart"/>
      <w:r w:rsidR="00CB185C">
        <w:t>bb</w:t>
      </w:r>
      <w:proofErr w:type="spellEnd"/>
      <w:r w:rsidR="00CB185C">
        <w:t>, 42240 Ivanec</w:t>
      </w:r>
      <w:r>
        <w:rPr>
          <w:rFonts w:cs="Times New Roman"/>
        </w:rPr>
        <w:t xml:space="preserve">, s danom </w:t>
      </w:r>
      <w:r w:rsidR="00CB185C">
        <w:rPr>
          <w:rFonts w:cs="Times New Roman"/>
        </w:rPr>
        <w:t>21</w:t>
      </w:r>
      <w:r w:rsidR="00FA17B4">
        <w:rPr>
          <w:rFonts w:cs="Times New Roman"/>
        </w:rPr>
        <w:t xml:space="preserve">. </w:t>
      </w:r>
      <w:r w:rsidR="006054CC">
        <w:rPr>
          <w:rFonts w:cs="Times New Roman"/>
        </w:rPr>
        <w:t>travnja 2016. u 15,00 sati.</w:t>
      </w:r>
    </w:p>
    <w:p w:rsidRDefault="006054CC" w:rsidP="008D28B4" w:rsidR="006054CC">
      <w:pPr>
        <w:spacing w:after="0"/>
        <w:ind w:firstLine="708"/>
        <w:jc w:val="both"/>
        <w:rPr>
          <w:rFonts w:cs="Times New Roman"/>
        </w:rPr>
      </w:pPr>
    </w:p>
    <w:p w:rsidRDefault="006054CC" w:rsidP="006054CC" w:rsidR="00FA17B4">
      <w:pPr>
        <w:spacing w:after="0"/>
        <w:ind w:firstLine="708"/>
        <w:jc w:val="both"/>
      </w:pPr>
      <w:r>
        <w:rPr>
          <w:rFonts w:cs="Times New Roman"/>
        </w:rPr>
        <w:t xml:space="preserve">U postupku je imenovan stečajni upravitelj </w:t>
      </w:r>
      <w:r w:rsidR="00CB185C">
        <w:rPr>
          <w:rFonts w:cs="Times New Roman"/>
        </w:rPr>
        <w:t xml:space="preserve">Velimir </w:t>
      </w:r>
      <w:proofErr w:type="spellStart"/>
      <w:r w:rsidR="00CB185C">
        <w:rPr>
          <w:rFonts w:cs="Times New Roman"/>
        </w:rPr>
        <w:t>Slamar</w:t>
      </w:r>
      <w:proofErr w:type="spellEnd"/>
      <w:r>
        <w:rPr>
          <w:rFonts w:cs="Times New Roman"/>
        </w:rPr>
        <w:t xml:space="preserve"> </w:t>
      </w:r>
      <w:r w:rsidR="00DB34FE">
        <w:rPr>
          <w:rFonts w:cs="Times New Roman"/>
        </w:rPr>
        <w:t>iz</w:t>
      </w:r>
      <w:r w:rsidR="00CB185C">
        <w:rPr>
          <w:rFonts w:cs="Times New Roman"/>
        </w:rPr>
        <w:t xml:space="preserve"> Varaždina, Miroslava Krleže 1/</w:t>
      </w:r>
      <w:proofErr w:type="spellStart"/>
      <w:r w:rsidR="00CB185C">
        <w:rPr>
          <w:rFonts w:cs="Times New Roman"/>
        </w:rPr>
        <w:t>1</w:t>
      </w:r>
      <w:proofErr w:type="spellEnd"/>
      <w:r>
        <w:t xml:space="preserve">, koji je dostavio ovome sudu podnesak kojim predlaže </w:t>
      </w:r>
      <w:r w:rsidR="00FA17B4">
        <w:t xml:space="preserve">da ga se iz zdravstvenih razloga razriješi dužnosti stečajnog upravitelja, </w:t>
      </w:r>
      <w:r w:rsidR="00CB185C">
        <w:t xml:space="preserve">o </w:t>
      </w:r>
      <w:r w:rsidR="00FA17B4">
        <w:t>čemu je</w:t>
      </w:r>
      <w:r w:rsidR="00CB185C">
        <w:t xml:space="preserve"> obavijestio i predsjednicu suda sa zamolbom da ga se do kraja ove kalendarske godine više ne imenuje stečajnim upraviteljem.</w:t>
      </w:r>
      <w:r w:rsidR="00FA17B4">
        <w:t xml:space="preserve"> </w:t>
      </w:r>
    </w:p>
    <w:p w:rsidRDefault="00FA17B4" w:rsidP="008D28B4" w:rsidR="00FA17B4">
      <w:pPr>
        <w:spacing w:after="0"/>
        <w:jc w:val="both"/>
      </w:pPr>
    </w:p>
    <w:p w:rsidRDefault="00FA17B4" w:rsidP="00FA17B4" w:rsidR="00944504">
      <w:pPr>
        <w:spacing w:after="0"/>
        <w:ind w:firstLine="708"/>
        <w:jc w:val="both"/>
      </w:pPr>
      <w:r>
        <w:t xml:space="preserve">Sud je prijedlog stečajnog upravitelja </w:t>
      </w:r>
      <w:r w:rsidR="00CB185C">
        <w:t xml:space="preserve">Velimira </w:t>
      </w:r>
      <w:proofErr w:type="spellStart"/>
      <w:r w:rsidR="00CB185C">
        <w:t>Slamara</w:t>
      </w:r>
      <w:proofErr w:type="spellEnd"/>
      <w:r>
        <w:t xml:space="preserve"> prihvatio</w:t>
      </w:r>
      <w:r w:rsidR="00C8313A">
        <w:t xml:space="preserve"> i istog razriješio sukladno</w:t>
      </w:r>
      <w:r w:rsidR="008D28B4">
        <w:t xml:space="preserve"> odredbi čl. 91. st. 5. </w:t>
      </w:r>
      <w:r w:rsidR="00770914">
        <w:t>SZ-a</w:t>
      </w:r>
      <w:r w:rsidR="00DD40A6">
        <w:t>, a i</w:t>
      </w:r>
      <w:r w:rsidR="00944504" w:rsidRPr="00944504">
        <w:t xml:space="preserve">zbor </w:t>
      </w:r>
      <w:r w:rsidR="00944504">
        <w:t xml:space="preserve"> novoimenovanog </w:t>
      </w:r>
      <w:r>
        <w:t>stečajnog upravitelja Davora Ivančića</w:t>
      </w:r>
      <w:r w:rsidR="00944504">
        <w:t xml:space="preserve">, </w:t>
      </w:r>
      <w:r w:rsidR="00944504" w:rsidRPr="00944504">
        <w:t>obavlj</w:t>
      </w:r>
      <w:r w:rsidR="00944504">
        <w:t>en je</w:t>
      </w:r>
      <w:r w:rsidR="00944504" w:rsidRPr="00944504">
        <w:t xml:space="preserve"> metodom slučajnoga odabira s liste A stečajnih upravitelja za područje</w:t>
      </w:r>
      <w:r w:rsidR="00944504">
        <w:t xml:space="preserve"> ovog suda, sukladno odredbi čl. 84. st. 1. </w:t>
      </w:r>
      <w:r w:rsidR="008D28B4">
        <w:t xml:space="preserve"> u svezi čl. 91. st. 8. SZ</w:t>
      </w:r>
      <w:r w:rsidR="00944504">
        <w:t>.</w:t>
      </w:r>
    </w:p>
    <w:p w:rsidRDefault="00FA17B4" w:rsidP="00FA17B4" w:rsidR="00FA17B4">
      <w:pPr>
        <w:spacing w:after="0"/>
        <w:ind w:firstLine="708"/>
        <w:jc w:val="both"/>
      </w:pPr>
    </w:p>
    <w:p w:rsidRDefault="008B0B3C" w:rsidP="00FA17B4" w:rsidR="00FA17B4">
      <w:pPr>
        <w:spacing w:after="0"/>
        <w:ind w:firstLine="708"/>
        <w:jc w:val="both"/>
      </w:pPr>
      <w:r>
        <w:t xml:space="preserve">S obzirom na razrješenje ranije imenovanog stečajnog upravitelja, odnosno imenovanje novog stečajnog upravitelja valjalo je već zakazano ispitno-izvještajno ročište u ovom predmetu odgoditi te odlučiti kao pod točkama </w:t>
      </w:r>
      <w:r w:rsidR="00770914">
        <w:t xml:space="preserve">II i III. </w:t>
      </w:r>
      <w:r>
        <w:t xml:space="preserve"> </w:t>
      </w:r>
    </w:p>
    <w:p w:rsidRDefault="008B0B3C" w:rsidP="00FA17B4" w:rsidR="008B0B3C">
      <w:pPr>
        <w:spacing w:after="0"/>
        <w:ind w:firstLine="708"/>
        <w:jc w:val="both"/>
      </w:pPr>
    </w:p>
    <w:p w:rsidRDefault="008B0B3C" w:rsidP="008D28B4" w:rsidR="008B0B3C">
      <w:pPr>
        <w:spacing w:after="0"/>
        <w:jc w:val="both"/>
      </w:pP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8B0B3C">
        <w:rPr>
          <w:rFonts w:cs="Times New Roman"/>
        </w:rPr>
        <w:t>22</w:t>
      </w:r>
      <w:r w:rsidRPr="00A2509C">
        <w:rPr>
          <w:rFonts w:cs="Times New Roman"/>
        </w:rPr>
        <w:t xml:space="preserve">. </w:t>
      </w:r>
      <w:r w:rsidR="008B0B3C">
        <w:rPr>
          <w:rFonts w:cs="Times New Roman"/>
        </w:rPr>
        <w:t>kolovoza</w:t>
      </w:r>
      <w:r w:rsidRPr="00A2509C">
        <w:rPr>
          <w:rFonts w:cs="Times New Roman"/>
        </w:rPr>
        <w:t xml:space="preserve"> 2016.</w:t>
      </w:r>
    </w:p>
    <w:p w:rsidRDefault="002F1943" w:rsidP="002F1943" w:rsidR="002F1943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</w:p>
    <w:p w:rsidRDefault="00930E1B" w:rsidP="00930E1B" w:rsidR="00930E1B" w:rsidRPr="00930E1B"/>
    <w:p w:rsidRDefault="002F1943" w:rsidP="00930E1B" w:rsidR="00A2509C" w:rsidRPr="00930E1B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 w:rsidR="00A2509C" w:rsidRPr="00A2509C">
        <w:rPr>
          <w:rFonts w:cs="Times New Roman" w:hAnsi="Times New Roman" w:ascii="Times New Roman"/>
          <w:i w:val="false"/>
          <w:color w:val="auto"/>
        </w:rPr>
        <w:t>SUDAC:</w:t>
      </w:r>
    </w:p>
    <w:p w:rsidRDefault="00A2509C" w:rsidP="006E232A" w:rsidR="006E232A">
      <w:pPr>
        <w:spacing w:after="0"/>
        <w:rPr>
          <w:rFonts w:cs="Times New Roman"/>
        </w:rPr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  <w:r w:rsidR="00AD1922">
        <w:rPr>
          <w:rFonts w:cs="Times New Roman"/>
        </w:rPr>
        <w:t>, v.r.</w:t>
      </w:r>
    </w:p>
    <w:p w:rsidRDefault="00AD1922" w:rsidP="006E232A" w:rsidR="00AD1922">
      <w:pPr>
        <w:spacing w:after="0"/>
      </w:pPr>
    </w:p>
    <w:p w:rsidRDefault="004B6530" w:rsidP="00A2509C" w:rsidR="004B6530" w:rsidRPr="00A2509C">
      <w:pPr>
        <w:spacing w:after="0"/>
        <w:rPr>
          <w:rFonts w:cs="Times New Roman"/>
        </w:rPr>
      </w:pPr>
    </w:p>
    <w:p w:rsidRDefault="00A2509C" w:rsidP="00A2509C" w:rsidR="00A2509C">
      <w:pPr>
        <w:spacing w:after="0"/>
        <w:rPr>
          <w:rFonts w:cs="Times New Roman"/>
        </w:rPr>
      </w:pPr>
    </w:p>
    <w:p w:rsidRDefault="00930E1B" w:rsidP="00A2509C" w:rsidR="00930E1B">
      <w:pPr>
        <w:spacing w:after="0"/>
        <w:rPr>
          <w:rFonts w:cs="Times New Roman"/>
        </w:rPr>
      </w:pPr>
    </w:p>
    <w:p w:rsidRDefault="00930E1B" w:rsidP="00A2509C" w:rsidR="00930E1B" w:rsidRP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D75013" w:rsidP="00944504" w:rsidR="00D7501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Predlagatelj</w:t>
      </w:r>
      <w:r w:rsidR="00DB34FE">
        <w:rPr>
          <w:rFonts w:cs="Times New Roman"/>
        </w:rPr>
        <w:t xml:space="preserve"> putem ŽDO u Varaždinu</w:t>
      </w:r>
      <w:r>
        <w:rPr>
          <w:rFonts w:cs="Times New Roman"/>
        </w:rPr>
        <w:t xml:space="preserve"> </w:t>
      </w:r>
    </w:p>
    <w:p w:rsidRDefault="00DB34FE" w:rsidP="00944504" w:rsidR="00DB34FE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Financijska agencija, Regionalni centar Zagreb, Podružnica Varaždin, Augusta Cesarca 2, Varaždin</w:t>
      </w:r>
      <w:r w:rsidRPr="00944504">
        <w:rPr>
          <w:rFonts w:cs="Times New Roman"/>
        </w:rPr>
        <w:t xml:space="preserve"> 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944504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dosadašnji </w:t>
      </w:r>
      <w:r w:rsidR="00D75013">
        <w:rPr>
          <w:rFonts w:cs="Times New Roman"/>
        </w:rPr>
        <w:t xml:space="preserve">stečajni </w:t>
      </w:r>
      <w:r w:rsidR="00CB185C">
        <w:t xml:space="preserve">upravitelj </w:t>
      </w:r>
      <w:r w:rsidR="00CB185C">
        <w:rPr>
          <w:rFonts w:cs="Times New Roman"/>
        </w:rPr>
        <w:t xml:space="preserve">Velimir </w:t>
      </w:r>
      <w:proofErr w:type="spellStart"/>
      <w:r w:rsidR="00CB185C">
        <w:rPr>
          <w:rFonts w:cs="Times New Roman"/>
        </w:rPr>
        <w:t>Slamar</w:t>
      </w:r>
      <w:proofErr w:type="spellEnd"/>
      <w:r w:rsidR="00CB185C">
        <w:rPr>
          <w:rFonts w:cs="Times New Roman"/>
        </w:rPr>
        <w:t xml:space="preserve">  Varaždina, Miroslava Krleže 1/</w:t>
      </w:r>
      <w:proofErr w:type="spellStart"/>
      <w:r w:rsidR="00CB185C">
        <w:rPr>
          <w:rFonts w:cs="Times New Roman"/>
        </w:rPr>
        <w:t>1</w:t>
      </w:r>
      <w:proofErr w:type="spellEnd"/>
    </w:p>
    <w:p w:rsidRDefault="00944504" w:rsidP="00944504" w:rsidR="00944504" w:rsidRP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novi </w:t>
      </w:r>
      <w:r w:rsidR="00D75013">
        <w:rPr>
          <w:rFonts w:cs="Times New Roman"/>
        </w:rPr>
        <w:t>stečajni upravitelj</w:t>
      </w:r>
      <w:r w:rsidRPr="009A3B10">
        <w:rPr>
          <w:rFonts w:cs="Times New Roman"/>
        </w:rPr>
        <w:t xml:space="preserve"> </w:t>
      </w:r>
      <w:r w:rsidR="00D75013">
        <w:rPr>
          <w:rFonts w:cs="Times New Roman"/>
        </w:rPr>
        <w:t xml:space="preserve">Davor Ivančić iz Čakovca, Ivana pl. Zajca 17 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</w:p>
    <w:p w:rsidRDefault="00D75013" w:rsidP="009A0C94" w:rsidR="00D75013">
      <w:pPr>
        <w:pStyle w:val="ListaeSPIS"/>
        <w:numPr>
          <w:ilvl w:val="0"/>
          <w:numId w:val="0"/>
        </w:numPr>
        <w:ind w:firstLine="624"/>
      </w:pPr>
    </w:p>
    <w:sectPr w:rsidSect="00981C40" w:rsidR="00D75013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5A6" w:rsidP="00537B78" w:rsidR="00CD75A6">
      <w:r>
        <w:separator/>
      </w:r>
    </w:p>
  </w:endnote>
  <w:endnote w:id="0" w:type="continuationSeparator">
    <w:p w:rsidRDefault="00CD75A6" w:rsidP="00537B78" w:rsidR="00CD7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5A6" w:rsidP="00537B78" w:rsidR="00CD75A6">
      <w:r>
        <w:separator/>
      </w:r>
    </w:p>
  </w:footnote>
  <w:footnote w:id="0" w:type="continuationSeparator">
    <w:p w:rsidRDefault="00CD75A6" w:rsidP="00537B78" w:rsidR="00CD7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59C" w:rsidP="00D8559C" w:rsidR="00D8559C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>
      <w:rPr>
        <w:rFonts w:cs="Times New Roman"/>
      </w:rPr>
      <w:t>2 St-920/16-5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 w:rsidR="008842CB">
      <w:rPr>
        <w:rFonts w:cs="Times New Roman"/>
      </w:rPr>
      <w:t>2 St-</w:t>
    </w:r>
    <w:r w:rsidR="0071153D">
      <w:rPr>
        <w:rFonts w:cs="Times New Roman"/>
      </w:rPr>
      <w:t>920/16-</w:t>
    </w:r>
    <w:r w:rsidR="00D8559C">
      <w:rPr>
        <w:rFonts w:cs="Times New Roman"/>
      </w:rPr>
      <w:t>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2"/>
  </w:num>
  <w:num w:numId="14">
    <w:abstractNumId w:val="29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8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0"/>
  </w:num>
  <w:num w:numId="48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</w:num>
  <w:num w:numId="50">
    <w:abstractNumId w:val="27"/>
  </w:num>
  <w:num w:numId="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C58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24D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4C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3D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914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91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97F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B3C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480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8F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922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85C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5A6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72A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013"/>
    <w:rsid w:val="00D759E7"/>
    <w:rsid w:val="00D81326"/>
    <w:rsid w:val="00D82294"/>
    <w:rsid w:val="00D8264D"/>
    <w:rsid w:val="00D82ACE"/>
    <w:rsid w:val="00D83357"/>
    <w:rsid w:val="00D843ED"/>
    <w:rsid w:val="00D8481B"/>
    <w:rsid w:val="00D8559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4FE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17B4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87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87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49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ViTUS d.o.o. za trgovinu, usluge i zaštitu okoliša</izvorni_sadrzaj>
    <derivirana_varijabla naziv="DomainObject.Predmet.ProtustrankaFormated_1">  ViTUS d.o.o. za trgovinu, usluge i zaštitu okoliša</derivirana_varijabla>
  </DomainObject.Predmet.ProtustrankaFormated>
  <DomainObject.Predmet.ProtustrankaFormatedOIB>
    <izvorni_sadrzaj>  ViTUS d.o.o. za trgovinu, usluge i zaštitu okoliša, OIB 77830209518</izvorni_sadrzaj>
    <derivirana_varijabla naziv="DomainObject.Predmet.ProtustrankaFormatedOIB_1">  ViTUS d.o.o. za trgovinu, usluge i zaštitu okoliša, OIB 77830209518</derivirana_varijabla>
  </DomainObject.Predmet.ProtustrankaFormatedOIB>
  <DomainObject.Predmet.ProtustrankaFormatedWithAdress>
    <izvorni_sadrzaj> ViTUS d.o.o. za trgovinu, usluge i zaštitu okoliša, Jezerski Put/bb, 42240 Ivanec</izvorni_sadrzaj>
    <derivirana_varijabla naziv="DomainObject.Predmet.ProtustrankaFormatedWithAdress_1"> ViTUS d.o.o. za trgovinu, usluge i zaštitu okoliša, Jezerski Put/bb, 42240 Ivanec</derivirana_varijabla>
  </DomainObject.Predmet.ProtustrankaFormatedWithAdress>
  <DomainObject.Predmet.ProtustrankaFormatedWithAdressOIB>
    <izvorni_sadrzaj> ViTUS d.o.o. za trgovinu, usluge i zaštitu okoliša, OIB 77830209518, Jezerski Put/bb, 42240 Ivanec</izvorni_sadrzaj>
    <derivirana_varijabla naziv="DomainObject.Predmet.ProtustrankaFormatedWithAdressOIB_1"> ViTUS d.o.o. za trgovinu, usluge i zaštitu okoliša, OIB 77830209518, Jezerski Put/bb, 42240 Ivanec</derivirana_varijabla>
  </DomainObject.Predmet.ProtustrankaFormatedWithAdressOIB>
  <DomainObject.Predmet.ProtustrankaWithAdress>
    <izvorni_sadrzaj>ViTUS d.o.o. za trgovinu, usluge i zaštitu okoliša Jezerski Put/bb, 42240 Ivanec</izvorni_sadrzaj>
    <derivirana_varijabla naziv="DomainObject.Predmet.ProtustrankaWithAdress_1">ViTUS d.o.o. za trgovinu, usluge i zaštitu okoliša Jezerski Put/bb, 42240 Ivanec</derivirana_varijabla>
  </DomainObject.Predmet.ProtustrankaWithAdress>
  <DomainObject.Predmet.ProtustrankaWithAdressOIB>
    <izvorni_sadrzaj>ViTUS d.o.o. za trgovinu, usluge i zaštitu okoliša, OIB 77830209518, Jezerski Put/bb, 42240 Ivanec</izvorni_sadrzaj>
    <derivirana_varijabla naziv="DomainObject.Predmet.ProtustrankaWithAdressOIB_1">ViTUS d.o.o. za trgovinu, usluge i zaštitu okoliša, OIB 77830209518, Jezerski Put/bb, 42240 Ivanec</derivirana_varijabla>
  </DomainObject.Predmet.ProtustrankaWithAdressOIB>
  <DomainObject.Predmet.ProtustrankaNazivFormated>
    <izvorni_sadrzaj>ViTUS d.o.o. za trgovinu, usluge i zaštitu okoliša</izvorni_sadrzaj>
    <derivirana_varijabla naziv="DomainObject.Predmet.ProtustrankaNazivFormated_1">ViTUS d.o.o. za trgovinu, usluge i zaštitu okoliša</derivirana_varijabla>
  </DomainObject.Predmet.ProtustrankaNazivFormated>
  <DomainObject.Predmet.ProtustrankaNazivFormatedOIB>
    <izvorni_sadrzaj>ViTUS d.o.o. za trgovinu, usluge i zaštitu okoliša, OIB 77830209518</izvorni_sadrzaj>
    <derivirana_varijabla naziv="DomainObject.Predmet.ProtustrankaNazivFormatedOIB_1">ViTUS d.o.o. za trgovinu, usluge i zaštitu okoliša, OIB 77830209518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108889.67</izvorni_sadrzaj>
    <derivirana_varijabla naziv="DomainObject.Predmet.TrenutnaVrijednost_1">108889.67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ViTUS d.o.o. za trgovinu, usluge i zaštitu okoliša</item>
    </izvorni_sadrzaj>
    <derivirana_varijabla naziv="DomainObject.Predmet.ProtuStrankaListFormated_1">
      <item>ViTUS d.o.o. za trgovinu, usluge i zaštitu okoliša</item>
    </derivirana_varijabla>
  </DomainObject.Predmet.ProtuStrankaListFormated>
  <DomainObject.Predmet.ProtuStrankaListFormatedOIB>
    <izvorni_sadrzaj>
      <item>ViTUS d.o.o. za trgovinu, usluge i zaštitu okoliša, OIB 77830209518</item>
    </izvorni_sadrzaj>
    <derivirana_varijabla naziv="DomainObject.Predmet.ProtuStrankaListFormatedOIB_1">
      <item>ViTUS d.o.o. za trgovinu, usluge i zaštitu okoliša, OIB 77830209518</item>
    </derivirana_varijabla>
  </DomainObject.Predmet.ProtuStrankaListFormatedOIB>
  <DomainObject.Predmet.ProtuStrankaListFormatedWithAdress>
    <izvorni_sadrzaj>
      <item>ViTUS d.o.o. za trgovinu, usluge i zaštitu okoliša, Jezerski Put/bb, 42240 Ivanec</item>
    </izvorni_sadrzaj>
    <derivirana_varijabla naziv="DomainObject.Predmet.ProtuStrankaListFormatedWithAdress_1">
      <item>ViTUS d.o.o. za trgovinu, usluge i zaštitu okoliša, Jezerski Put/bb, 42240 Ivanec</item>
    </derivirana_varijabla>
  </DomainObject.Predmet.ProtuStrankaListFormatedWithAdress>
  <DomainObject.Predmet.ProtuStrankaListFormatedWithAdressOIB>
    <izvorni_sadrzaj>
      <item>ViTUS d.o.o. za trgovinu, usluge i zaštitu okoliša, OIB 77830209518, Jezerski Put/bb, 42240 Ivanec</item>
    </izvorni_sadrzaj>
    <derivirana_varijabla naziv="DomainObject.Predmet.ProtuStrankaListFormatedWithAdressOIB_1">
      <item>ViTUS d.o.o. za trgovinu, usluge i zaštitu okoliša, OIB 77830209518, Jezerski Put/bb, 42240 Ivanec</item>
    </derivirana_varijabla>
  </DomainObject.Predmet.ProtuStrankaListFormatedWithAdressOIB>
  <DomainObject.Predmet.ProtuStrankaListNazivFormated>
    <izvorni_sadrzaj>
      <item>ViTUS d.o.o. za trgovinu, usluge i zaštitu okoliša</item>
    </izvorni_sadrzaj>
    <derivirana_varijabla naziv="DomainObject.Predmet.ProtuStrankaListNazivFormated_1">
      <item>ViTUS d.o.o. za trgovinu, usluge i zaštitu okoliša</item>
    </derivirana_varijabla>
  </DomainObject.Predmet.ProtuStrankaListNazivFormated>
  <DomainObject.Predmet.ProtuStrankaListNazivFormatedOIB>
    <izvorni_sadrzaj>
      <item>ViTUS d.o.o. za trgovinu, usluge i zaštitu okoliša, OIB 77830209518</item>
    </izvorni_sadrzaj>
    <derivirana_varijabla naziv="DomainObject.Predmet.ProtuStrankaListNazivFormatedOIB_1">
      <item>ViTUS d.o.o. za trgovinu, usluge i zaštitu okoliša, OIB 77830209518</item>
    </derivirana_varijabla>
  </DomainObject.Predmet.ProtuStrankaListNazivFormatedOIB>
  <DomainObject.Predmet.OstaliListFormated>
    <izvorni_sadrzaj>
      <item>Županijsko državno odvjetništvo u Varaždinu</item>
      <item>Viktor Mazanik</item>
      <item>KORUŠIĆ, HRG I VUKALOVIĆ, javno trgovačko društvo za obavljanje odvjetničkih poslova</item>
    </izvorni_sadrzaj>
    <derivirana_varijabla naziv="DomainObject.Predmet.OstaliListFormated_1">
      <item>Županijsko državno odvjetništvo u Varaždinu</item>
      <item>Viktor Mazanik</item>
      <item>KORUŠIĆ, HRG I VUKALOVIĆ, javno trgovačko društvo za obavljanje odvjetničkih poslova</item>
    </derivirana_varijabla>
  </DomainObject.Predmet.OstaliListFormated>
  <DomainObject.Predmet.OstaliListFormatedOIB>
    <izvorni_sadrzaj>
      <item>Županijsko državno odvjetništvo u Varaždinu</item>
      <item>Viktor Mazanik, OIB 39801993061</item>
      <item>KORUŠIĆ, HRG I VUKALOVIĆ, javno trgovačko društvo za obavljanje odvjetničkih poslova, OIB 69808735644</item>
    </izvorni_sadrzaj>
    <derivirana_varijabla naziv="DomainObject.Predmet.OstaliListFormatedOIB_1">
      <item>Županijsko državno odvjetništvo u Varaždinu</item>
      <item>Viktor Mazanik, OIB 39801993061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Županijsko državno odvjetništvo u Varaždinu</item>
      <item>Viktor Mazanik, Ivana Kukuljevića 6, 10000 Zagreb</item>
      <item>KORUŠIĆ, HRG I VUKALOVIĆ, javno trgovačko društvo za obavljanje odvjetničkih poslova, Anina ulica 2/II, 42000 Varaždin</item>
    </izvorni_sadrzaj>
    <derivirana_varijabla naziv="DomainObject.Predmet.OstaliListFormatedWithAdress_1">
      <item>Županijsko državno odvjetništvo u Varaždinu</item>
      <item>Viktor Mazanik, Ivana Kukuljevića 6, 10000 Zagreb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Županijsko državno odvjetništvo u Varaždinu</item>
      <item>Viktor Mazanik, OIB 39801993061, Ivana Kukuljevića 6, 10000 Zagreb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Županijsko državno odvjetništvo u Varaždinu</item>
      <item>Viktor Mazanik, OIB 39801993061, Ivana Kukuljevića 6, 10000 Zagreb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Županijsko državno odvjetništvo u Varaždinu</item>
      <item>Viktor Mazanik</item>
      <item>KORUŠIĆ, HRG I VUKALOVIĆ, javno trgovačko društvo za obavljanje odvjetničkih poslova</item>
    </izvorni_sadrzaj>
    <derivirana_varijabla naziv="DomainObject.Predmet.OstaliListNazivFormated_1">
      <item>Županijsko državno odvjetništvo u Varaždinu</item>
      <item>Viktor Mazanik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Županijsko državno odvjetništvo u Varaždinu</item>
      <item>Viktor Mazanik, OIB 39801993061</item>
      <item>KORUŠIĆ, HRG I VUKALOVIĆ, javno trgovačko društvo za obavljanje odvjetničkih poslova, OIB 69808735644</item>
    </izvorni_sadrzaj>
    <derivirana_varijabla naziv="DomainObject.Predmet.OstaliListNazivFormatedOIB_1">
      <item>Županijsko državno odvjetništvo u Varaždinu</item>
      <item>Viktor Mazanik, OIB 39801993061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ViTUS d.o.o. za trgovinu, usluge i zaštitu okoliša</izvorni_sadrzaj>
    <derivirana_varijabla naziv="DomainObject.Predmet.ProtustrankaIDrugi_1">ViTUS d.o.o. za trgovinu, usluge i zaštitu okoliša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ViTUS d.o.o. za trgovinu, usluge i zaštitu okoliša, OIB 77830209518, Jezerski Put/bb, 42240 Ivanec</izvorni_sadrzaj>
    <derivirana_varijabla naziv="DomainObject.Predmet.ProtustrankaIDrugiAdressOIB_1">ViTUS d.o.o. za trgovinu, usluge i zaštitu okoliša, OIB 77830209518, Jezerski Put/bb,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ViTUS d.o.o. za trgovinu, usluge i zaštitu okoliša</item>
      <item>Županijsko državno odvjetništvo u Varaždinu</item>
      <item>Viktor Mazanik</item>
      <item>KORUŠIĆ, HRG I VUKALOVIĆ, javno trgovačko društvo za obavljanje odvjetničkih poslova</item>
    </izvorni_sadrzaj>
    <derivirana_varijabla naziv="DomainObject.Predmet.SudioniciListNaziv_1">
      <item>Financijska agencija</item>
      <item>ViTUS d.o.o. za trgovinu, usluge i zaštitu okoliša</item>
      <item>Županijsko državno odvjetništvo u Varaždinu</item>
      <item>Viktor Mazanik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A. Cesarca 2,42000 Varaždin</item>
      <item>ViTUS d.o.o. za trgovinu, usluge i zaštitu okoliša, OIB 77830209518, Jezerski Put/bb,42240 Ivanec</item>
      <item>Županijsko državno odvjetništvo u Varaždinu</item>
      <item>Viktor Mazanik, OIB 39801993061, Ivana Kukuljevića 6,10000 Zagreb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A. Cesarca 2,42000 Varaždin</item>
      <item>ViTUS d.o.o. za trgovinu, usluge i zaštitu okoliša, OIB 77830209518, Jezerski Put/bb,42240 Ivanec</item>
      <item>Županijsko državno odvjetništvo u Varaždinu</item>
      <item>Viktor Mazanik, OIB 39801993061, Ivana Kukuljevića 6,10000 Zagreb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62433-E73D-42A6-877B-6549CE166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3088</properties:Characters>
  <properties:Lines>82</properties:Lines>
  <properties:Paragraphs>27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2016-08-22T11:57:00Z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2016-08-22T13:00:00Z</cp:lastPrinted>
  <dcterms:modified xmlns:xsi="http://www.w3.org/2001/XMLSchema-instance" xsi:type="dcterms:W3CDTF">2016-08-22T13:01:00Z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