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46d20" w14:paraId="9d46d20" w:rsidRDefault="006E61B6" w:rsidP="003E0361" w:rsidR="003E036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2DD" w:rsidP="003E0361" w:rsidR="007F02DD"/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  <w:r w:rsidR="000A1228" w:rsidRPr="000A1228">
        <w:rPr>
          <w:b/>
        </w:rPr>
        <w:t xml:space="preserve"> </w:t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0A1228" w:rsidRPr="000A1228">
        <w:rPr>
          <w:b/>
        </w:rPr>
        <w:t>Broj: 7/St-1</w:t>
      </w:r>
      <w:r w:rsidR="00B86643">
        <w:rPr>
          <w:b/>
        </w:rPr>
        <w:t>697</w:t>
      </w:r>
      <w:r w:rsidR="007F02DD">
        <w:rPr>
          <w:b/>
        </w:rPr>
        <w:t>/2016-1</w:t>
      </w:r>
      <w:r w:rsidR="00B86643">
        <w:rPr>
          <w:b/>
        </w:rPr>
        <w:t>2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B73412">
      <w:pPr>
        <w:rPr>
          <w:b/>
        </w:rPr>
      </w:pPr>
      <w:r w:rsidRPr="00EB3578">
        <w:rPr>
          <w:b/>
        </w:rPr>
        <w:t>STALNA SLUŽBA U</w:t>
      </w:r>
      <w:r w:rsidR="00B73412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  <w:r w:rsidR="00B73412" w:rsidRPr="00B73412">
        <w:rPr>
          <w:b/>
        </w:rPr>
        <w:t xml:space="preserve"> </w:t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380934">
        <w:rPr>
          <w:b/>
        </w:rPr>
        <w:t xml:space="preserve">   </w:t>
      </w:r>
      <w:r w:rsidR="00B73412">
        <w:rPr>
          <w:b/>
        </w:rPr>
        <w:t xml:space="preserve"> </w:t>
      </w:r>
    </w:p>
    <w:p w:rsidRDefault="00F848AF" w:rsidP="003E0361" w:rsidR="003E0361">
      <w:pPr>
        <w:rPr>
          <w:b/>
        </w:rPr>
      </w:pPr>
      <w:r>
        <w:rPr>
          <w:b/>
        </w:rPr>
        <w:t>Slavonski Brod</w:t>
      </w:r>
    </w:p>
    <w:p w:rsidRDefault="007F02DD" w:rsidP="003E0361" w:rsidR="007F02DD" w:rsidRPr="00EB3578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7F02DD" w:rsidP="003E0361" w:rsidR="007F02DD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</w:t>
      </w:r>
      <w:r w:rsidR="007F02DD" w:rsidRPr="007F02DD">
        <w:t xml:space="preserve">postupajući po prijedlogu  predlagatelja FINANCIJSKE AGENCIJE, Regionalnog centra Osijek, Podružnice Slavonski Brod, za otvaranje stečajnog postupka nad stečajnim dužnikom </w:t>
      </w:r>
      <w:r w:rsidR="009B7BCC" w:rsidRPr="009B7BCC">
        <w:t>DILJ ELEKTRONIKA d.o.o. za građenje, trgovinu i usluge, skraćena tvrtka: DILJ ELEKTRONIKA d.o.o., Slavonski Brod, Ljudevita Gaja 34, OIB: 46091546773</w:t>
      </w:r>
      <w:r>
        <w:t xml:space="preserve">, dana </w:t>
      </w:r>
      <w:r w:rsidR="00F848AF">
        <w:t>2</w:t>
      </w:r>
      <w:r w:rsidR="007F02DD">
        <w:t>7</w:t>
      </w:r>
      <w:r w:rsidR="00F848AF">
        <w:t>. listopada</w:t>
      </w:r>
      <w:r>
        <w:t xml:space="preserve"> 201</w:t>
      </w:r>
      <w:r w:rsidR="00EB3578">
        <w:t>6</w:t>
      </w:r>
      <w:r>
        <w:t xml:space="preserve">. godine, </w:t>
      </w:r>
    </w:p>
    <w:p w:rsidRDefault="002D6A21" w:rsidP="00EB3578" w:rsidR="002D6A21">
      <w:pPr>
        <w:jc w:val="both"/>
      </w:pPr>
    </w:p>
    <w:p w:rsidRDefault="007F02DD" w:rsidP="00EB3578" w:rsidR="007F02DD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7F02DD" w:rsidP="00EB3578" w:rsidR="003E0361" w:rsidRPr="00EB3578">
      <w:pPr>
        <w:jc w:val="center"/>
        <w:rPr>
          <w:b/>
        </w:rPr>
      </w:pPr>
      <w:r>
        <w:rPr>
          <w:b/>
        </w:rPr>
        <w:t>25</w:t>
      </w:r>
      <w:r w:rsidR="00F848AF">
        <w:rPr>
          <w:b/>
        </w:rPr>
        <w:t>. studenog</w:t>
      </w:r>
      <w:r w:rsidR="003E0361" w:rsidRPr="00EB3578">
        <w:rPr>
          <w:b/>
        </w:rPr>
        <w:t xml:space="preserve"> 201</w:t>
      </w:r>
      <w:r w:rsidR="00EB3578">
        <w:rPr>
          <w:b/>
        </w:rPr>
        <w:t>6</w:t>
      </w:r>
      <w:r w:rsidR="003E0361" w:rsidRPr="00EB3578">
        <w:rPr>
          <w:b/>
        </w:rPr>
        <w:t xml:space="preserve">. godine u </w:t>
      </w:r>
      <w:r>
        <w:rPr>
          <w:b/>
        </w:rPr>
        <w:t>09</w:t>
      </w:r>
      <w:r w:rsidR="00EB3578">
        <w:rPr>
          <w:b/>
        </w:rPr>
        <w:t>:</w:t>
      </w:r>
      <w:r w:rsidR="00B86643">
        <w:rPr>
          <w:b/>
        </w:rPr>
        <w:t>3</w:t>
      </w:r>
      <w:r w:rsidR="003E0361" w:rsidRPr="00EB3578">
        <w:rPr>
          <w:b/>
        </w:rPr>
        <w:t>0 sati,</w:t>
      </w:r>
    </w:p>
    <w:p w:rsidRDefault="003E0361" w:rsidP="003E0361" w:rsidR="003E0361"/>
    <w:p w:rsidRDefault="007F02DD" w:rsidP="007F02DD" w:rsidR="007F02DD" w:rsidRPr="007F02DD">
      <w:pPr>
        <w:jc w:val="both"/>
      </w:pPr>
      <w:r w:rsidRPr="007F02DD">
        <w:t>a na koje ročište se pozivaju predlagatelj - Financijska agencija te zastupnik po zakonu dužnika, te predstavnik pravne osobe koja za dužnika obavlja poslove platnog prometa.</w:t>
      </w:r>
    </w:p>
    <w:p w:rsidRDefault="00EB3578" w:rsidP="003E0361" w:rsidR="00EB3578"/>
    <w:p w:rsidRDefault="003E0361" w:rsidP="002D6A21" w:rsidR="003E0361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Upozorava se zastupn</w:t>
      </w:r>
      <w:r w:rsidR="00277ECC">
        <w:t>i</w:t>
      </w:r>
      <w:r w:rsidR="00094031">
        <w:t>k</w:t>
      </w:r>
      <w:r w:rsidR="00087209">
        <w:t xml:space="preserve"> dužnika po zakonu da je duž</w:t>
      </w:r>
      <w:r w:rsidR="0087223E">
        <w:t>an</w:t>
      </w:r>
      <w:r>
        <w:t xml:space="preserve"> odazvati</w:t>
      </w:r>
      <w:r w:rsidR="00087209">
        <w:t xml:space="preserve"> se</w:t>
      </w:r>
      <w:r>
        <w:t xml:space="preserve"> pozivu za ročište i istome pristupiti, jer </w:t>
      </w:r>
      <w:r w:rsidR="002D6A21">
        <w:t>u slučaju neodazivanja sud može odrediti nje</w:t>
      </w:r>
      <w:r w:rsidR="00277ECC">
        <w:t>govo</w:t>
      </w:r>
      <w:r w:rsidR="002D6A21">
        <w:t xml:space="preserve"> dovođenje, a može se i kazniti novčanom kaznom do 10.000,00 Kn.</w:t>
      </w:r>
    </w:p>
    <w:p w:rsidRDefault="00DB60B5" w:rsidP="003E0361" w:rsidR="00DB60B5"/>
    <w:p w:rsidRDefault="007F02DD" w:rsidP="003E0361" w:rsidR="007F02DD"/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440928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7F02DD">
        <w:t>27</w:t>
      </w:r>
      <w:r w:rsidR="00F848AF">
        <w:t>. listopada</w:t>
      </w:r>
      <w:r>
        <w:t xml:space="preserve"> 2016</w:t>
      </w:r>
      <w:r w:rsidR="005D41F3">
        <w:t>. godine ni</w:t>
      </w:r>
      <w:r w:rsidR="00094031">
        <w:t>je</w:t>
      </w:r>
      <w:r w:rsidR="009726ED">
        <w:t xml:space="preserve"> pristup</w:t>
      </w:r>
      <w:r w:rsidR="00B73412">
        <w:t>i</w:t>
      </w:r>
      <w:r w:rsidR="00094031">
        <w:t>o</w:t>
      </w:r>
      <w:r w:rsidR="003E0361">
        <w:t xml:space="preserve"> uredno pozvan</w:t>
      </w:r>
      <w:r w:rsidR="0087223E">
        <w:t>i</w:t>
      </w:r>
      <w:r w:rsidR="003E0361">
        <w:t xml:space="preserve"> zakonsk</w:t>
      </w:r>
      <w:r w:rsidR="0087223E">
        <w:t>i</w:t>
      </w:r>
      <w:r w:rsidR="003E0361">
        <w:t xml:space="preserve"> zastupni</w:t>
      </w:r>
      <w:r w:rsidR="00094031">
        <w:t xml:space="preserve">k </w:t>
      </w:r>
      <w:r w:rsidR="003E0361">
        <w:t xml:space="preserve">dužnika </w:t>
      </w:r>
      <w:r w:rsidR="00B86643">
        <w:t>Borislav Vergaš</w:t>
      </w:r>
      <w:r w:rsidR="00440928">
        <w:t xml:space="preserve">. </w:t>
      </w:r>
    </w:p>
    <w:p w:rsidRDefault="00440928" w:rsidP="00EB3578" w:rsidR="00DB60B5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Stoga je na temelju odredbe čl. </w:t>
      </w:r>
      <w:r w:rsidR="002D6A21">
        <w:t>123</w:t>
      </w:r>
      <w:r w:rsidR="003E0361">
        <w:t xml:space="preserve">. </w:t>
      </w:r>
      <w:r w:rsidR="002D6A21">
        <w:t xml:space="preserve">i čl. 128. </w:t>
      </w:r>
      <w:r w:rsidR="003E0361">
        <w:t>Stečajnog zakona (dalje SZ; NN</w:t>
      </w:r>
      <w:r w:rsidR="002D6A21">
        <w:t xml:space="preserve"> 71/15 ) </w:t>
      </w:r>
      <w:r w:rsidR="003E0361">
        <w:t>valjalo zakazati novo ročište.</w:t>
      </w:r>
    </w:p>
    <w:p w:rsidRDefault="002D6A21" w:rsidP="00EB3578" w:rsidR="007F02DD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 obzirom da je odredbom čl. </w:t>
      </w:r>
      <w:r>
        <w:t>117</w:t>
      </w:r>
      <w:r w:rsidR="003E0361">
        <w:t>.</w:t>
      </w:r>
      <w:r>
        <w:t xml:space="preserve"> st. 1.</w:t>
      </w:r>
      <w:r w:rsidR="003E0361">
        <w:t xml:space="preserve"> SZ-a propisano da su osobe </w:t>
      </w:r>
      <w:r>
        <w:t xml:space="preserve">ovlaštene za zastupanje dužnika po zakonu, članovi tijela dužnika, radnici dužnika </w:t>
      </w:r>
      <w:r w:rsidR="00D83156">
        <w:t>i u slučaju ako im je prestala dužnost, odnosno zaposlenje, te tijela javne vlasti</w:t>
      </w:r>
      <w:r w:rsidR="0037378B">
        <w:t>,</w:t>
      </w:r>
      <w:r w:rsidR="00D83156">
        <w:t xml:space="preserve"> dužn</w:t>
      </w:r>
      <w:r w:rsidR="0037378B">
        <w:t>i</w:t>
      </w:r>
      <w:r w:rsidR="00D83156">
        <w:t xml:space="preserve"> </w:t>
      </w:r>
      <w:r w:rsidR="003E0361">
        <w:t>nakon podnošenja prijedloga</w:t>
      </w:r>
    </w:p>
    <w:p w:rsidRDefault="007F02DD" w:rsidP="00EB3578" w:rsidR="007F02DD">
      <w:pPr>
        <w:jc w:val="both"/>
      </w:pPr>
    </w:p>
    <w:p w:rsidRDefault="007F02DD" w:rsidP="007F02DD" w:rsidR="007F02DD">
      <w:pPr>
        <w:jc w:val="right"/>
        <w:rPr>
          <w:b/>
        </w:rPr>
      </w:pPr>
      <w:r w:rsidRPr="007F02DD">
        <w:rPr>
          <w:b/>
        </w:rPr>
        <w:lastRenderedPageBreak/>
        <w:t>Broj: 7/St-1</w:t>
      </w:r>
      <w:r w:rsidR="00B86643">
        <w:rPr>
          <w:b/>
        </w:rPr>
        <w:t>697/2016-12</w:t>
      </w:r>
    </w:p>
    <w:p w:rsidRDefault="007F02DD" w:rsidP="007F02DD" w:rsidR="007F02DD">
      <w:pPr>
        <w:jc w:val="right"/>
      </w:pPr>
    </w:p>
    <w:p w:rsidRDefault="003E0361" w:rsidP="00EB3578" w:rsidR="00B73412">
      <w:pPr>
        <w:jc w:val="both"/>
      </w:pPr>
      <w:r>
        <w:t xml:space="preserve"> </w:t>
      </w:r>
    </w:p>
    <w:p w:rsidRDefault="003E0361" w:rsidP="00EB3578" w:rsidR="003E0361">
      <w:pPr>
        <w:jc w:val="both"/>
      </w:pPr>
      <w:r>
        <w:t>za otvaranje stečajnog postupka stečajnim tijelima</w:t>
      </w:r>
      <w:r w:rsidR="0037378B">
        <w:t>,</w:t>
      </w:r>
      <w:r>
        <w:t xml:space="preserve"> na njihov zahtjev</w:t>
      </w:r>
      <w:r w:rsidR="0037378B">
        <w:t>,</w:t>
      </w:r>
      <w:r>
        <w:t xml:space="preserve"> bez odgode pružiti sve potrebne podatke i obavijesti koje se odnose na financijsko gospodarsko stanje stečajnog dužnika, kao i opseg njegove imovine, to je valjalo donijeti odluku kao pod toč. II</w:t>
      </w:r>
      <w:r w:rsidR="007F02DD">
        <w:t>.</w:t>
      </w:r>
      <w:r>
        <w:t xml:space="preserve"> izreke rješenja, a na temelju odredbe čl. </w:t>
      </w:r>
      <w:r w:rsidR="00D83156">
        <w:t>177., čl. 178. i čl. 180</w:t>
      </w:r>
      <w:r>
        <w:t xml:space="preserve">. SZ-a. </w:t>
      </w:r>
    </w:p>
    <w:p w:rsidRDefault="003E0361" w:rsidP="003E0361" w:rsidR="003E0361"/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F848AF">
        <w:t>2</w:t>
      </w:r>
      <w:r w:rsidR="007F02DD">
        <w:t>7</w:t>
      </w:r>
      <w:r w:rsidR="00F848AF">
        <w:t>. listopada</w:t>
      </w:r>
      <w:r w:rsidR="003E0361">
        <w:t xml:space="preserve"> 201</w:t>
      </w:r>
      <w:r>
        <w:t>6</w:t>
      </w:r>
      <w:r w:rsidR="003E0361">
        <w:t>. godine</w:t>
      </w:r>
    </w:p>
    <w:p w:rsidRDefault="003E0361" w:rsidP="003E0361" w:rsidR="003E0361"/>
    <w:p w:rsidRDefault="00F10D15" w:rsidP="00F10D15" w:rsidR="00F10D15"/>
    <w:p w:rsidRDefault="00F10D15" w:rsidP="00F10D15" w:rsidR="00F10D15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Stečajna sutkinja:</w:t>
      </w:r>
    </w:p>
    <w:p w:rsidRDefault="00F10D15" w:rsidP="007F02DD" w:rsidR="00F10D15" w:rsidRPr="005225EC">
      <w:r>
        <w:t xml:space="preserve">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F02DD">
        <w:t xml:space="preserve">   </w:t>
      </w:r>
      <w:r>
        <w:t xml:space="preserve">   Mirna Vujčić</w:t>
      </w:r>
    </w:p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zakons</w:t>
      </w:r>
      <w:r w:rsidR="00BC5FAB">
        <w:t>kom</w:t>
      </w:r>
      <w:r w:rsidR="00277ECC">
        <w:t xml:space="preserve"> </w:t>
      </w:r>
      <w:r w:rsidR="003E0361">
        <w:t>zastupni</w:t>
      </w:r>
      <w:r w:rsidR="00BC5FAB">
        <w:t>ku</w:t>
      </w:r>
      <w:r w:rsidR="00277ECC">
        <w:t xml:space="preserve"> </w:t>
      </w:r>
      <w:r w:rsidR="003E0361">
        <w:t xml:space="preserve">dužnika </w:t>
      </w:r>
    </w:p>
    <w:p w:rsidRDefault="003E0361" w:rsidP="003E0361" w:rsidR="003E0361"/>
    <w:sectPr w:rsidSect="00380934" w:rsidR="003E036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68F6" w:rsidP="00380934" w:rsidR="000868F6">
      <w:r>
        <w:separator/>
      </w:r>
    </w:p>
  </w:endnote>
  <w:endnote w:id="0" w:type="continuationSeparator">
    <w:p w:rsidRDefault="000868F6" w:rsidP="00380934" w:rsidR="000868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0960801"/>
      <w:docPartObj>
        <w:docPartGallery w:val="Page Numbers (Bottom of Page)"/>
        <w:docPartUnique/>
      </w:docPartObj>
    </w:sdtPr>
    <w:sdtEndPr/>
    <w:sdtContent>
      <w:p w:rsidRDefault="00380934" w:rsidR="0038093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D42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68F6" w:rsidP="00380934" w:rsidR="000868F6">
      <w:r>
        <w:separator/>
      </w:r>
    </w:p>
  </w:footnote>
  <w:footnote w:id="0" w:type="continuationSeparator">
    <w:p w:rsidRDefault="000868F6" w:rsidP="00380934" w:rsidR="000868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637892"/>
      <w:docPartObj>
        <w:docPartGallery w:val="Page Numbers (Top of Page)"/>
        <w:docPartUnique/>
      </w:docPartObj>
    </w:sdtPr>
    <w:sdtEndPr/>
    <w:sdtContent>
      <w:p w:rsidRDefault="00380934" w:rsidR="003809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D42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810DE"/>
    <w:rsid w:val="000868F6"/>
    <w:rsid w:val="00087209"/>
    <w:rsid w:val="00094031"/>
    <w:rsid w:val="000A1228"/>
    <w:rsid w:val="00112454"/>
    <w:rsid w:val="00117547"/>
    <w:rsid w:val="00166625"/>
    <w:rsid w:val="00186C9F"/>
    <w:rsid w:val="00277ECC"/>
    <w:rsid w:val="002D6A21"/>
    <w:rsid w:val="0037378B"/>
    <w:rsid w:val="00380934"/>
    <w:rsid w:val="003E0361"/>
    <w:rsid w:val="00411FA0"/>
    <w:rsid w:val="00440928"/>
    <w:rsid w:val="00471CB1"/>
    <w:rsid w:val="00521221"/>
    <w:rsid w:val="005225EC"/>
    <w:rsid w:val="005D41F3"/>
    <w:rsid w:val="006E61B6"/>
    <w:rsid w:val="007111E2"/>
    <w:rsid w:val="00740EA3"/>
    <w:rsid w:val="00744E72"/>
    <w:rsid w:val="00745B1B"/>
    <w:rsid w:val="007B19EF"/>
    <w:rsid w:val="007D5D22"/>
    <w:rsid w:val="007F02DD"/>
    <w:rsid w:val="0087223E"/>
    <w:rsid w:val="00931D42"/>
    <w:rsid w:val="009726ED"/>
    <w:rsid w:val="009B7BCC"/>
    <w:rsid w:val="009D08B2"/>
    <w:rsid w:val="009E78BC"/>
    <w:rsid w:val="009F3F65"/>
    <w:rsid w:val="00A142FC"/>
    <w:rsid w:val="00A17232"/>
    <w:rsid w:val="00A413B5"/>
    <w:rsid w:val="00A627B7"/>
    <w:rsid w:val="00A774ED"/>
    <w:rsid w:val="00AF07BC"/>
    <w:rsid w:val="00B21A13"/>
    <w:rsid w:val="00B55271"/>
    <w:rsid w:val="00B73412"/>
    <w:rsid w:val="00B86643"/>
    <w:rsid w:val="00BB7204"/>
    <w:rsid w:val="00BC5FAB"/>
    <w:rsid w:val="00BF54A9"/>
    <w:rsid w:val="00C36AF2"/>
    <w:rsid w:val="00D7665E"/>
    <w:rsid w:val="00D83156"/>
    <w:rsid w:val="00D87BD5"/>
    <w:rsid w:val="00DB5486"/>
    <w:rsid w:val="00DB60B5"/>
    <w:rsid w:val="00DE3651"/>
    <w:rsid w:val="00E120C7"/>
    <w:rsid w:val="00E52FBF"/>
    <w:rsid w:val="00E8576C"/>
    <w:rsid w:val="00E95751"/>
    <w:rsid w:val="00EB3578"/>
    <w:rsid w:val="00F10D15"/>
    <w:rsid w:val="00F4427A"/>
    <w:rsid w:val="00F54724"/>
    <w:rsid w:val="00F8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1D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D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D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D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D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1D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D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D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D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D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8138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1697</izvorni_sadrzaj>
    <derivirana_varijabla naziv="DomainObject.Predmet.Broj_1">1697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</izvorni_sadrzaj>
    <derivirana_varijabla naziv="DomainObject.Predmet.Opis_1">ČL. 444. st.2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St-1697/2016</izvorni_sadrzaj>
    <derivirana_varijabla naziv="DomainObject.Predmet.OznakaBroj_1">St-1697/2016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DILJ ELEKTRONIKA d.o.o. za građenje, trgovinu i usluge zastupanog po punomoćniku Borislav Vergaš</izvorni_sadrzaj>
    <derivirana_varijabla naziv="DomainObject.Predmet.ProtustrankaFormated_1">  DILJ ELEKTRONIKA d.o.o. za građenje, trgovinu i usluge zastupanog po punomoćniku Borislav Vergaš</derivirana_varijabla>
  </DomainObject.Predmet.ProtustrankaFormated>
  <DomainObject.Predmet.ProtustrankaFormatedOIB>
    <izvorni_sadrzaj>  DILJ ELEKTRONIKA d.o.o. za građenje, trgovinu i usluge, OIB 46091546773 zastupanog po punomoćniku Borislav Vergaš</izvorni_sadrzaj>
    <derivirana_varijabla naziv="DomainObject.Predmet.ProtustrankaFormatedOIB_1">  DILJ ELEKTRONIKA d.o.o. za građenje, trgovinu i usluge, OIB 46091546773 zastupanog po punomoćniku Borislav Vergaš</derivirana_varijabla>
  </DomainObject.Predmet.ProtustrankaFormatedOIB>
  <DomainObject.Predmet.ProtustrankaFormatedWithAdress>
    <izvorni_sadrzaj> DILJ ELEKTRONIKA d.o.o. za građenje, trgovinu i usluge, Ljudevita Gaja 34, 35000 Slavonski Brod zastupanog po punomoćniku Borislav Vergaš</izvorni_sadrzaj>
    <derivirana_varijabla naziv="DomainObject.Predmet.ProtustrankaFormatedWithAdress_1"> DILJ ELEKTRONIKA d.o.o. za građenje, trgovinu i usluge, Ljudevita Gaja 34, 35000 Slavonski Brod zastupanog po punomoćniku Borislav Vergaš</derivirana_varijabla>
  </DomainObject.Predmet.ProtustrankaFormatedWithAdress>
  <DomainObject.Predmet.ProtustrankaFormatedWithAdressOIB>
    <izvorni_sadrzaj> DILJ ELEKTRONIKA d.o.o. za građenje, trgovinu i usluge, OIB 46091546773, Ljudevita Gaja 34, 35000 Slavonski Brod zastupanog po punomoćniku Borislav Vergaš</izvorni_sadrzaj>
    <derivirana_varijabla naziv="DomainObject.Predmet.ProtustrankaFormatedWithAdressOIB_1"> DILJ ELEKTRONIKA d.o.o. za građenje, trgovinu i usluge, OIB 46091546773, Ljudevita Gaja 34, 35000 Slavonski Brod zastupanog po punomoćniku Borislav Vergaš</derivirana_varijabla>
  </DomainObject.Predmet.ProtustrankaFormatedWithAdressOIB>
  <DomainObject.Predmet.ProtustrankaWithAdress>
    <izvorni_sadrzaj>DILJ ELEKTRONIKA d.o.o. za građenje, trgovinu i usluge Ljudevita Gaja 34, 35000 Slavonski Brod</izvorni_sadrzaj>
    <derivirana_varijabla naziv="DomainObject.Predmet.ProtustrankaWithAdress_1">DILJ ELEKTRONIKA d.o.o. za građenje, trgovinu i usluge Ljudevita Gaja 34, 35000 Slavonski Brod</derivirana_varijabla>
  </DomainObject.Predmet.ProtustrankaWithAdress>
  <DomainObject.Predmet.ProtustrankaWithAdressOIB>
    <izvorni_sadrzaj>DILJ ELEKTRONIKA d.o.o. za građenje, trgovinu i usluge, OIB 46091546773, Ljudevita Gaja 34, 35000 Slavonski Brod</izvorni_sadrzaj>
    <derivirana_varijabla naziv="DomainObject.Predmet.ProtustrankaWithAdressOIB_1">DILJ ELEKTRONIKA d.o.o. za građenje, trgovinu i usluge, OIB 46091546773, Ljudevita Gaja 34, 35000 Slavonski Brod</derivirana_varijabla>
  </DomainObject.Predmet.ProtustrankaWithAdressOIB>
  <DomainObject.Predmet.ProtustrankaNazivFormated>
    <izvorni_sadrzaj>DILJ ELEKTRONIKA d.o.o. za građenje, trgovinu i usluge</izvorni_sadrzaj>
    <derivirana_varijabla naziv="DomainObject.Predmet.ProtustrankaNazivFormated_1">DILJ ELEKTRONIKA d.o.o. za građenje, trgovinu i usluge</derivirana_varijabla>
  </DomainObject.Predmet.ProtustrankaNazivFormated>
  <DomainObject.Predmet.ProtustrankaNazivFormatedOIB>
    <izvorni_sadrzaj>DILJ ELEKTRONIKA d.o.o. za građenje, trgovinu i usluge, OIB 46091546773</izvorni_sadrzaj>
    <derivirana_varijabla naziv="DomainObject.Predmet.ProtustrankaNazivFormatedOIB_1">DILJ ELEKTRONIKA d.o.o. za građenje, trgovinu i usluge, OIB 46091546773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22503.28</izvorni_sadrzaj>
    <derivirana_varijabla naziv="DomainObject.Predmet.TrenutnaVrijednost_1">22503.28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DILJ ELEKTRONIKA d.o.o. za građenje, trgovinu i usluge zastupanog po punomoćniku Borislav Vergaš</item>
    </izvorni_sadrzaj>
    <derivirana_varijabla naziv="DomainObject.Predmet.ProtuStrankaListFormated_1">
      <item>DILJ ELEKTRONIKA d.o.o. za građenje, trgovinu i usluge zastupanog po punomoćniku Borislav Vergaš</item>
    </derivirana_varijabla>
  </DomainObject.Predmet.ProtuStrankaListFormated>
  <DomainObject.Predmet.ProtuStrankaListFormatedOIB>
    <izvorni_sadrzaj>
      <item>DILJ ELEKTRONIKA d.o.o. za građenje, trgovinu i usluge, OIB 46091546773 zastupanog po punomoćniku Borislav Vergaš</item>
    </izvorni_sadrzaj>
    <derivirana_varijabla naziv="DomainObject.Predmet.ProtuStrankaListFormatedOIB_1">
      <item>DILJ ELEKTRONIKA d.o.o. za građenje, trgovinu i usluge, OIB 46091546773 zastupanog po punomoćniku Borislav Vergaš</item>
    </derivirana_varijabla>
  </DomainObject.Predmet.ProtuStrankaListFormatedOIB>
  <DomainObject.Predmet.ProtuStrankaListFormatedWithAdress>
    <izvorni_sadrzaj>
      <item>DILJ ELEKTRONIKA d.o.o. za građenje, trgovinu i usluge, Ljudevita Gaja 34, 35000 Slavonski Brod zastupanog po punomoćniku Borislav Vergaš</item>
    </izvorni_sadrzaj>
    <derivirana_varijabla naziv="DomainObject.Predmet.ProtuStrankaListFormatedWithAdress_1">
      <item>DILJ ELEKTRONIKA d.o.o. za građenje, trgovinu i usluge, Ljudevita Gaja 34, 35000 Slavonski Brod zastupanog po punomoćniku Borislav Vergaš</item>
    </derivirana_varijabla>
  </DomainObject.Predmet.ProtuStrankaListFormatedWithAdress>
  <DomainObject.Predmet.ProtuStrankaListFormatedWithAdressOIB>
    <izvorni_sadrzaj>
      <item>DILJ ELEKTRONIKA d.o.o. za građenje, trgovinu i usluge, OIB 46091546773, Ljudevita Gaja 34, 35000 Slavonski Brod zastupanog po punomoćniku Borislav Vergaš</item>
    </izvorni_sadrzaj>
    <derivirana_varijabla naziv="DomainObject.Predmet.ProtuStrankaListFormatedWithAdressOIB_1">
      <item>DILJ ELEKTRONIKA d.o.o. za građenje, trgovinu i usluge, OIB 46091546773, Ljudevita Gaja 34, 35000 Slavonski Brod zastupanog po punomoćniku Borislav Vergaš</item>
    </derivirana_varijabla>
  </DomainObject.Predmet.ProtuStrankaListFormatedWithAdressOIB>
  <DomainObject.Predmet.ProtuStrankaListNazivFormated>
    <izvorni_sadrzaj>
      <item>DILJ ELEKTRONIKA d.o.o. za građenje, trgovinu i usluge</item>
    </izvorni_sadrzaj>
    <derivirana_varijabla naziv="DomainObject.Predmet.ProtuStrankaListNazivFormated_1">
      <item>DILJ ELEKTRONIKA d.o.o. za građenje, trgovinu i usluge</item>
    </derivirana_varijabla>
  </DomainObject.Predmet.ProtuStrankaListNazivFormated>
  <DomainObject.Predmet.ProtuStrankaListNazivFormatedOIB>
    <izvorni_sadrzaj>
      <item>DILJ ELEKTRONIKA d.o.o. za građenje, trgovinu i usluge, OIB 46091546773</item>
    </izvorni_sadrzaj>
    <derivirana_varijabla naziv="DomainObject.Predmet.ProtuStrankaListNazivFormatedOIB_1">
      <item>DILJ ELEKTRONIKA d.o.o. za građenje, trgovinu i usluge, OIB 46091546773</item>
    </derivirana_varijabla>
  </DomainObject.Predmet.ProtuStrankaListNazivFormatedOIB>
  <DomainObject.Predmet.OstaliListFormated>
    <izvorni_sadrzaj>
      <item>Borislav Vergaš punomoćnik sudionika u postupku DILJ ELEKTRONIKA d.o.o. za građenje, trgovinu i usluge</item>
    </izvorni_sadrzaj>
    <derivirana_varijabla naziv="DomainObject.Predmet.OstaliListFormated_1">
      <item>Borislav Vergaš punomoćnik sudionika u postupku DILJ ELEKTRONIKA d.o.o. za građenje, trgovinu i usluge</item>
    </derivirana_varijabla>
  </DomainObject.Predmet.OstaliListFormated>
  <DomainObject.Predmet.OstaliListFormatedOIB>
    <izvorni_sadrzaj>
      <item>Borislav Vergaš, OIB 06662484713 punomoćnik sudionika u postupku DILJ ELEKTRONIKA d.o.o. za građenje, trgovinu i usluge</item>
    </izvorni_sadrzaj>
    <derivirana_varijabla naziv="DomainObject.Predmet.OstaliListFormatedOIB_1">
      <item>Borislav Vergaš, OIB 06662484713 punomoćnik sudionika u postupku DILJ ELEKTRONIKA d.o.o. za građenje, trgovinu i usluge</item>
    </derivirana_varijabla>
  </DomainObject.Predmet.OstaliListFormatedOIB>
  <DomainObject.Predmet.OstaliListFormatedWithAdress>
    <izvorni_sadrzaj>
      <item>Borislav Vergaš, Ljudevita Gaja 34, 35000 Slavonski Brod punomoćnik sudionika u postupku DILJ ELEKTRONIKA d.o.o. za građenje, trgovinu i usluge</item>
    </izvorni_sadrzaj>
    <derivirana_varijabla naziv="DomainObject.Predmet.OstaliListFormatedWithAdress_1">
      <item>Borislav Vergaš, Ljudevita Gaja 34, 35000 Slavonski Brod punomoćnik sudionika u postupku DILJ ELEKTRONIKA d.o.o. za građenje, trgovinu i usluge</item>
    </derivirana_varijabla>
  </DomainObject.Predmet.OstaliListFormatedWithAdress>
  <DomainObject.Predmet.OstaliListFormatedWithAdressOIB>
    <izvorni_sadrzaj>
      <item>Borislav Vergaš, OIB 06662484713, Ljudevita Gaja 34, 35000 Slavonski Brod punomoćnik sudionika u postupku DILJ ELEKTRONIKA d.o.o. za građenje, trgovinu i usluge</item>
    </izvorni_sadrzaj>
    <derivirana_varijabla naziv="DomainObject.Predmet.OstaliListFormatedWithAdressOIB_1">
      <item>Borislav Vergaš, OIB 06662484713, Ljudevita Gaja 34, 35000 Slavonski Brod punomoćnik sudionika u postupku DILJ ELEKTRONIKA d.o.o. za građenje, trgovinu i usluge</item>
    </derivirana_varijabla>
  </DomainObject.Predmet.OstaliListFormatedWithAdressOIB>
  <DomainObject.Predmet.OstaliListNazivFormated>
    <izvorni_sadrzaj>
      <item>Borislav Vergaš</item>
    </izvorni_sadrzaj>
    <derivirana_varijabla naziv="DomainObject.Predmet.OstaliListNazivFormated_1">
      <item>Borislav Vergaš</item>
    </derivirana_varijabla>
  </DomainObject.Predmet.OstaliListNazivFormated>
  <DomainObject.Predmet.OstaliListNazivFormatedOIB>
    <izvorni_sadrzaj>
      <item>Borislav Vergaš, OIB 06662484713</item>
    </izvorni_sadrzaj>
    <derivirana_varijabla naziv="DomainObject.Predmet.OstaliListNazivFormatedOIB_1">
      <item>Borislav Vergaš, OIB 06662484713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DILJ ELEKTRONIKA d.o.o. za građenje, trgovinu i usluge</izvorni_sadrzaj>
    <derivirana_varijabla naziv="DomainObject.Predmet.ProtustrankaIDrugi_1">DILJ ELEKTRONIKA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DILJ ELEKTRONIKA d.o.o. za građenje, trgovinu i usluge, OIB 46091546773, Ljudevita Gaja 34, 35000 Slavonski Brod</izvorni_sadrzaj>
    <derivirana_varijabla naziv="DomainObject.Predmet.ProtustrankaIDrugiAdressOIB_1">DILJ ELEKTRONIKA d.o.o. za građenje, trgovinu i usluge, OIB 46091546773, Ljudevita Gaja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DILJ ELEKTRONIKA d.o.o. za građenje, trgovinu i usluge</item>
      <item>Borislav Vergaš</item>
    </izvorni_sadrzaj>
    <derivirana_varijabla naziv="DomainObject.Predmet.SudioniciListNaziv_1">
      <item>Financijska agencija</item>
      <item>DILJ ELEKTRONIKA d.o.o. za građenje, trgovinu i usluge</item>
      <item>Borislav Vergaš</item>
    </derivirana_varijabla>
  </DomainObject.Predmet.SudioniciListNaziv>
  <DomainObject.Predmet.SudioniciListAdressOIB>
    <izvorni_sadrzaj>
      <item>Financijska agencija, OIB 85821130368, Ulica grada Vukovara 70,10000 Zagreb</item>
      <item>DILJ ELEKTRONIKA d.o.o. za građenje, trgovinu i usluge, OIB 46091546773, Ljudevita Gaja 34,35000 Slavonski Brod</item>
      <item>Borislav Vergaš, OIB 06662484713, Ljudevita Gaja 34,35000 Slavonski Brod</item>
    </izvorni_sadrzaj>
    <derivirana_varijabla naziv="DomainObject.Predmet.SudioniciListAdressOIB_1">
      <item>Financijska agencija, OIB 85821130368, Ulica grada Vukovara 70,10000 Zagreb</item>
      <item>DILJ ELEKTRONIKA d.o.o. za građenje, trgovinu i usluge, OIB 46091546773, Ljudevita Gaja 34,35000 Slavonski Brod</item>
      <item>Borislav Vergaš, OIB 06662484713, Ljudevita Gaja 34,35000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46091546773</item>
      <item>, OIB 06662484713</item>
    </izvorni_sadrzaj>
    <derivirana_varijabla naziv="DomainObject.Predmet.SudioniciListNazivOIB_1">
      <item>, OIB 85821130368</item>
      <item>, OIB 46091546773</item>
      <item>, OIB 06662484713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394</properties:Words>
  <properties:Characters>2121</properties:Characters>
  <properties:Lines>75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2016-10-27T07:14:00Z</dcterms:created>
  <dc:creator>alet</dc:creator>
  <cp:lastModifiedBy>wsadmin</cp:lastModifiedBy>
  <cp:lastPrinted>2016-10-27T07:14:00Z</cp:lastPrinted>
  <dcterms:modified xmlns:xsi="http://www.w3.org/2001/XMLSchema-instance" xsi:type="dcterms:W3CDTF">2016-10-27T07:21:00Z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