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875901" w14:paraId="1875901" w:rsidRDefault="00AD6D3A" w:rsidP="00530E7E" w:rsidR="00530E7E">
      <w:pPr>
        <w:ind w:firstLine="567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7019D" w:rsidP="005C1297" w:rsidR="005C1297" w:rsidRPr="00363B59">
      <w:pPr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 w:rsidRPr="00363B59">
        <w:rPr>
          <w:sz w:val="24"/>
          <w:szCs w:val="24"/>
        </w:rPr>
        <w:t>Republika Hrvatska</w:t>
      </w:r>
    </w:p>
    <w:p w:rsidRDefault="005C1297" w:rsidP="005C1297" w:rsidR="005C1297" w:rsidRPr="00363B59">
      <w:pPr>
        <w:rPr>
          <w:sz w:val="24"/>
          <w:szCs w:val="24"/>
        </w:rPr>
      </w:pPr>
      <w:r w:rsidRPr="00363B59">
        <w:rPr>
          <w:sz w:val="24"/>
          <w:szCs w:val="24"/>
        </w:rPr>
        <w:t xml:space="preserve">  Trgovački sud u Zagrebu</w:t>
      </w:r>
    </w:p>
    <w:p w:rsidRDefault="005C1297" w:rsidP="005C1297" w:rsidR="005C1297" w:rsidRPr="00363B59">
      <w:pPr>
        <w:rPr>
          <w:sz w:val="24"/>
          <w:szCs w:val="24"/>
        </w:rPr>
      </w:pPr>
      <w:r w:rsidRPr="00363B59">
        <w:rPr>
          <w:sz w:val="24"/>
          <w:szCs w:val="24"/>
        </w:rPr>
        <w:t xml:space="preserve">    Zagreb, </w:t>
      </w:r>
      <w:proofErr w:type="spellStart"/>
      <w:r w:rsidRPr="00363B59">
        <w:rPr>
          <w:sz w:val="24"/>
          <w:szCs w:val="24"/>
        </w:rPr>
        <w:t>Amruševa</w:t>
      </w:r>
      <w:proofErr w:type="spellEnd"/>
      <w:r w:rsidRPr="00363B59">
        <w:rPr>
          <w:sz w:val="24"/>
          <w:szCs w:val="24"/>
        </w:rPr>
        <w:t xml:space="preserve"> 2/II                                             </w:t>
      </w:r>
      <w:r w:rsidRPr="00363B59">
        <w:rPr>
          <w:sz w:val="24"/>
          <w:szCs w:val="24"/>
        </w:rPr>
        <w:tab/>
      </w:r>
      <w:r w:rsidRPr="00363B59">
        <w:rPr>
          <w:sz w:val="24"/>
          <w:szCs w:val="24"/>
        </w:rPr>
        <w:tab/>
      </w:r>
      <w:r w:rsidRPr="00363B59">
        <w:rPr>
          <w:sz w:val="24"/>
          <w:szCs w:val="24"/>
        </w:rPr>
        <w:tab/>
      </w:r>
      <w:r w:rsidR="00726A8D">
        <w:rPr>
          <w:sz w:val="24"/>
          <w:szCs w:val="24"/>
        </w:rPr>
        <w:t xml:space="preserve">    </w:t>
      </w:r>
      <w:r w:rsidR="00BA0DDC">
        <w:rPr>
          <w:sz w:val="24"/>
          <w:szCs w:val="24"/>
        </w:rPr>
        <w:t xml:space="preserve">     </w:t>
      </w:r>
      <w:r w:rsidR="00726A8D">
        <w:rPr>
          <w:sz w:val="24"/>
          <w:szCs w:val="24"/>
        </w:rPr>
        <w:t xml:space="preserve">  </w:t>
      </w:r>
      <w:r w:rsidRPr="00363B59">
        <w:rPr>
          <w:sz w:val="24"/>
          <w:szCs w:val="24"/>
        </w:rPr>
        <w:t>66 St-</w:t>
      </w:r>
      <w:r w:rsidR="003605B9">
        <w:rPr>
          <w:sz w:val="24"/>
          <w:szCs w:val="24"/>
        </w:rPr>
        <w:t>257</w:t>
      </w:r>
      <w:r w:rsidRPr="00363B59">
        <w:rPr>
          <w:sz w:val="24"/>
          <w:szCs w:val="24"/>
        </w:rPr>
        <w:t>/1</w:t>
      </w:r>
      <w:r w:rsidR="003605B9">
        <w:rPr>
          <w:sz w:val="24"/>
          <w:szCs w:val="24"/>
        </w:rPr>
        <w:t>5</w:t>
      </w:r>
    </w:p>
    <w:p w:rsidRDefault="00530E7E" w:rsidP="00B0658F" w:rsidR="00530E7E" w:rsidRPr="00335AF5">
      <w:pPr>
        <w:rPr>
          <w:sz w:val="24"/>
          <w:szCs w:val="24"/>
        </w:rPr>
      </w:pPr>
    </w:p>
    <w:p w:rsidRDefault="00530E7E" w:rsidP="00B0658F" w:rsidR="00530E7E" w:rsidRPr="00335AF5">
      <w:pPr>
        <w:jc w:val="center"/>
        <w:rPr>
          <w:sz w:val="24"/>
          <w:szCs w:val="24"/>
        </w:rPr>
      </w:pPr>
      <w:r w:rsidRPr="00335AF5">
        <w:rPr>
          <w:sz w:val="24"/>
          <w:szCs w:val="24"/>
        </w:rPr>
        <w:t>R E P U B L I K A   H R V A T S K A</w:t>
      </w:r>
    </w:p>
    <w:p w:rsidRDefault="005C1297" w:rsidP="005C1297" w:rsidR="005C1297" w:rsidRPr="00363B59">
      <w:pPr>
        <w:rPr>
          <w:sz w:val="24"/>
          <w:szCs w:val="24"/>
        </w:rPr>
      </w:pPr>
    </w:p>
    <w:p w:rsidRDefault="00C019F2" w:rsidP="005C1297" w:rsidR="005C1297" w:rsidRPr="00530E7E">
      <w:pPr>
        <w:jc w:val="center"/>
        <w:rPr>
          <w:sz w:val="24"/>
          <w:szCs w:val="24"/>
        </w:rPr>
      </w:pPr>
      <w:r w:rsidRPr="00530E7E">
        <w:rPr>
          <w:sz w:val="24"/>
          <w:szCs w:val="24"/>
        </w:rPr>
        <w:t xml:space="preserve"> </w:t>
      </w:r>
      <w:r w:rsidR="00FC3A9B" w:rsidRPr="00530E7E">
        <w:rPr>
          <w:sz w:val="24"/>
          <w:szCs w:val="24"/>
        </w:rPr>
        <w:t>Z</w:t>
      </w:r>
      <w:r w:rsidR="00530E7E">
        <w:rPr>
          <w:sz w:val="24"/>
          <w:szCs w:val="24"/>
        </w:rPr>
        <w:t xml:space="preserve"> </w:t>
      </w:r>
      <w:r w:rsidR="00FC3A9B" w:rsidRPr="00530E7E">
        <w:rPr>
          <w:sz w:val="24"/>
          <w:szCs w:val="24"/>
        </w:rPr>
        <w:t>A</w:t>
      </w:r>
      <w:r w:rsidR="00530E7E">
        <w:rPr>
          <w:sz w:val="24"/>
          <w:szCs w:val="24"/>
        </w:rPr>
        <w:t xml:space="preserve"> </w:t>
      </w:r>
      <w:r w:rsidR="00FC3A9B" w:rsidRPr="00530E7E">
        <w:rPr>
          <w:sz w:val="24"/>
          <w:szCs w:val="24"/>
        </w:rPr>
        <w:t>K</w:t>
      </w:r>
      <w:r w:rsidR="00530E7E">
        <w:rPr>
          <w:sz w:val="24"/>
          <w:szCs w:val="24"/>
        </w:rPr>
        <w:t xml:space="preserve"> </w:t>
      </w:r>
      <w:r w:rsidR="00FC3A9B" w:rsidRPr="00530E7E">
        <w:rPr>
          <w:sz w:val="24"/>
          <w:szCs w:val="24"/>
        </w:rPr>
        <w:t>L</w:t>
      </w:r>
      <w:r w:rsidR="00530E7E">
        <w:rPr>
          <w:sz w:val="24"/>
          <w:szCs w:val="24"/>
        </w:rPr>
        <w:t xml:space="preserve"> </w:t>
      </w:r>
      <w:r w:rsidR="00FC3A9B" w:rsidRPr="00530E7E">
        <w:rPr>
          <w:sz w:val="24"/>
          <w:szCs w:val="24"/>
        </w:rPr>
        <w:t>J</w:t>
      </w:r>
      <w:r w:rsidR="00530E7E">
        <w:rPr>
          <w:sz w:val="24"/>
          <w:szCs w:val="24"/>
        </w:rPr>
        <w:t xml:space="preserve"> </w:t>
      </w:r>
      <w:r w:rsidR="00FC3A9B" w:rsidRPr="00530E7E">
        <w:rPr>
          <w:sz w:val="24"/>
          <w:szCs w:val="24"/>
        </w:rPr>
        <w:t>U</w:t>
      </w:r>
      <w:r w:rsidR="00530E7E">
        <w:rPr>
          <w:sz w:val="24"/>
          <w:szCs w:val="24"/>
        </w:rPr>
        <w:t xml:space="preserve"> </w:t>
      </w:r>
      <w:r w:rsidR="00FC3A9B" w:rsidRPr="00530E7E">
        <w:rPr>
          <w:sz w:val="24"/>
          <w:szCs w:val="24"/>
        </w:rPr>
        <w:t>Č</w:t>
      </w:r>
      <w:r w:rsidR="00530E7E">
        <w:rPr>
          <w:sz w:val="24"/>
          <w:szCs w:val="24"/>
        </w:rPr>
        <w:t xml:space="preserve"> </w:t>
      </w:r>
      <w:r w:rsidR="00FC3A9B" w:rsidRPr="00530E7E">
        <w:rPr>
          <w:sz w:val="24"/>
          <w:szCs w:val="24"/>
        </w:rPr>
        <w:t>A</w:t>
      </w:r>
      <w:r w:rsidR="00530E7E">
        <w:rPr>
          <w:sz w:val="24"/>
          <w:szCs w:val="24"/>
        </w:rPr>
        <w:t xml:space="preserve"> </w:t>
      </w:r>
      <w:r w:rsidR="00FC3A9B" w:rsidRPr="00530E7E">
        <w:rPr>
          <w:sz w:val="24"/>
          <w:szCs w:val="24"/>
        </w:rPr>
        <w:t>K</w:t>
      </w:r>
    </w:p>
    <w:p w:rsidRDefault="005C1297" w:rsidP="005C1297" w:rsidR="005C1297" w:rsidRPr="007C3E9B">
      <w:pPr>
        <w:jc w:val="center"/>
        <w:rPr>
          <w:sz w:val="24"/>
          <w:szCs w:val="24"/>
        </w:rPr>
      </w:pPr>
    </w:p>
    <w:p w:rsidRDefault="00E13ABD" w:rsidP="00E13ABD" w:rsidR="00E13ABD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Trgovački sud u Zagrebu po sucu pojedincu Mislavu </w:t>
      </w:r>
      <w:proofErr w:type="spellStart"/>
      <w:r>
        <w:rPr>
          <w:sz w:val="24"/>
          <w:szCs w:val="24"/>
        </w:rPr>
        <w:t>Kolakušiću</w:t>
      </w:r>
      <w:proofErr w:type="spellEnd"/>
      <w:r>
        <w:rPr>
          <w:sz w:val="24"/>
          <w:szCs w:val="24"/>
        </w:rPr>
        <w:t xml:space="preserve">, kao stečajnom sucu u stečajnom postupku nad dužnikom </w:t>
      </w:r>
      <w:r w:rsidR="003605B9" w:rsidRPr="003605B9">
        <w:rPr>
          <w:sz w:val="24"/>
          <w:szCs w:val="24"/>
        </w:rPr>
        <w:t>GRAĐEVINSKE KONSTRUKCIJE d.o.o. u stečaju, Zagreb, Hrvatskog proljeća 40/II, MBS:080042276, OIB:39491211733</w:t>
      </w:r>
      <w:r w:rsidR="00726A8D" w:rsidRPr="00726A8D">
        <w:rPr>
          <w:sz w:val="24"/>
          <w:szCs w:val="24"/>
        </w:rPr>
        <w:t xml:space="preserve">, </w:t>
      </w:r>
      <w:r w:rsidR="00BA0DDC">
        <w:rPr>
          <w:sz w:val="24"/>
          <w:szCs w:val="24"/>
        </w:rPr>
        <w:t>3</w:t>
      </w:r>
      <w:r w:rsidR="00726A8D" w:rsidRPr="00726A8D">
        <w:rPr>
          <w:sz w:val="24"/>
          <w:szCs w:val="24"/>
        </w:rPr>
        <w:t xml:space="preserve">. </w:t>
      </w:r>
      <w:r w:rsidR="006946D4">
        <w:rPr>
          <w:sz w:val="24"/>
          <w:szCs w:val="24"/>
        </w:rPr>
        <w:t>prosinca</w:t>
      </w:r>
      <w:r w:rsidR="00726A8D" w:rsidRPr="00726A8D">
        <w:rPr>
          <w:sz w:val="24"/>
          <w:szCs w:val="24"/>
        </w:rPr>
        <w:t xml:space="preserve"> 2015.</w:t>
      </w:r>
      <w:r>
        <w:rPr>
          <w:sz w:val="24"/>
          <w:szCs w:val="24"/>
        </w:rPr>
        <w:t>,</w:t>
      </w:r>
    </w:p>
    <w:p w:rsidRDefault="00E13ABD" w:rsidP="00E13ABD" w:rsidR="00E13ABD">
      <w:pPr>
        <w:rPr>
          <w:sz w:val="24"/>
          <w:szCs w:val="24"/>
        </w:rPr>
      </w:pPr>
    </w:p>
    <w:p w:rsidRDefault="00FC3A9B" w:rsidP="00E13ABD" w:rsidR="00E13ABD">
      <w:pPr>
        <w:jc w:val="center"/>
        <w:rPr>
          <w:sz w:val="24"/>
          <w:szCs w:val="24"/>
        </w:rPr>
      </w:pPr>
      <w:r>
        <w:rPr>
          <w:sz w:val="24"/>
          <w:szCs w:val="24"/>
        </w:rPr>
        <w:t>z</w:t>
      </w:r>
      <w:r w:rsidR="00530E7E">
        <w:rPr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 w:rsidR="00530E7E">
        <w:rPr>
          <w:sz w:val="24"/>
          <w:szCs w:val="24"/>
        </w:rPr>
        <w:t xml:space="preserve"> </w:t>
      </w:r>
      <w:r>
        <w:rPr>
          <w:sz w:val="24"/>
          <w:szCs w:val="24"/>
        </w:rPr>
        <w:t>k</w:t>
      </w:r>
      <w:r w:rsidR="00530E7E">
        <w:rPr>
          <w:sz w:val="24"/>
          <w:szCs w:val="24"/>
        </w:rPr>
        <w:t xml:space="preserve"> </w:t>
      </w:r>
      <w:r>
        <w:rPr>
          <w:sz w:val="24"/>
          <w:szCs w:val="24"/>
        </w:rPr>
        <w:t>l</w:t>
      </w:r>
      <w:r w:rsidR="00530E7E">
        <w:rPr>
          <w:sz w:val="24"/>
          <w:szCs w:val="24"/>
        </w:rPr>
        <w:t xml:space="preserve"> </w:t>
      </w:r>
      <w:r>
        <w:rPr>
          <w:sz w:val="24"/>
          <w:szCs w:val="24"/>
        </w:rPr>
        <w:t>j</w:t>
      </w:r>
      <w:r w:rsidR="00530E7E">
        <w:rPr>
          <w:sz w:val="24"/>
          <w:szCs w:val="24"/>
        </w:rPr>
        <w:t xml:space="preserve"> </w:t>
      </w:r>
      <w:r>
        <w:rPr>
          <w:sz w:val="24"/>
          <w:szCs w:val="24"/>
        </w:rPr>
        <w:t>u</w:t>
      </w:r>
      <w:r w:rsidR="00530E7E">
        <w:rPr>
          <w:sz w:val="24"/>
          <w:szCs w:val="24"/>
        </w:rPr>
        <w:t xml:space="preserve"> </w:t>
      </w:r>
      <w:r>
        <w:rPr>
          <w:sz w:val="24"/>
          <w:szCs w:val="24"/>
        </w:rPr>
        <w:t>č</w:t>
      </w:r>
      <w:r w:rsidR="00530E7E">
        <w:rPr>
          <w:sz w:val="24"/>
          <w:szCs w:val="24"/>
        </w:rPr>
        <w:t xml:space="preserve"> </w:t>
      </w:r>
      <w:r>
        <w:rPr>
          <w:sz w:val="24"/>
          <w:szCs w:val="24"/>
        </w:rPr>
        <w:t>i</w:t>
      </w:r>
      <w:r w:rsidR="00530E7E">
        <w:rPr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 w:rsidR="00530E7E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 w:rsidR="00530E7E">
        <w:rPr>
          <w:sz w:val="24"/>
          <w:szCs w:val="24"/>
        </w:rPr>
        <w:t xml:space="preserve"> </w:t>
      </w:r>
      <w:r>
        <w:rPr>
          <w:sz w:val="24"/>
          <w:szCs w:val="24"/>
        </w:rPr>
        <w:t>j</w:t>
      </w:r>
      <w:r w:rsidR="00530E7E">
        <w:rPr>
          <w:sz w:val="24"/>
          <w:szCs w:val="24"/>
        </w:rPr>
        <w:t xml:space="preserve"> </w:t>
      </w:r>
      <w:r>
        <w:rPr>
          <w:sz w:val="24"/>
          <w:szCs w:val="24"/>
        </w:rPr>
        <w:t>e</w:t>
      </w:r>
    </w:p>
    <w:p w:rsidRDefault="00E13ABD" w:rsidP="00E13ABD" w:rsidR="00E13ABD">
      <w:pPr>
        <w:jc w:val="center"/>
        <w:rPr>
          <w:sz w:val="24"/>
          <w:szCs w:val="24"/>
        </w:rPr>
      </w:pPr>
    </w:p>
    <w:p w:rsidRDefault="00E13ABD" w:rsidP="00E13ABD" w:rsidR="00E13ABD">
      <w:pPr>
        <w:ind w:firstLine="708"/>
        <w:rPr>
          <w:sz w:val="24"/>
          <w:szCs w:val="24"/>
        </w:rPr>
      </w:pPr>
      <w:r>
        <w:rPr>
          <w:sz w:val="24"/>
          <w:szCs w:val="24"/>
        </w:rPr>
        <w:t>I</w:t>
      </w:r>
      <w:r>
        <w:rPr>
          <w:sz w:val="24"/>
          <w:szCs w:val="24"/>
        </w:rPr>
        <w:tab/>
        <w:t xml:space="preserve">Određuje se temeljem čl. </w:t>
      </w:r>
      <w:smartTag w:element="metricconverter" w:uri="urn:schemas-microsoft-com:office:smarttags">
        <w:smartTagPr>
          <w:attr w:val="203 st" w:name="ProductID"/>
        </w:smartTagPr>
        <w:r>
          <w:rPr>
            <w:sz w:val="24"/>
            <w:szCs w:val="24"/>
          </w:rPr>
          <w:t>203 st</w:t>
        </w:r>
      </w:smartTag>
      <w:r>
        <w:rPr>
          <w:sz w:val="24"/>
          <w:szCs w:val="24"/>
        </w:rPr>
        <w:t>. 2</w:t>
      </w:r>
      <w:r w:rsidR="009A666E">
        <w:rPr>
          <w:sz w:val="24"/>
          <w:szCs w:val="24"/>
        </w:rPr>
        <w:t>.</w:t>
      </w:r>
      <w:r>
        <w:rPr>
          <w:sz w:val="24"/>
          <w:szCs w:val="24"/>
        </w:rPr>
        <w:t xml:space="preserve"> Stečajnog zakona Skupština vjerovnika radi pribavljanja mišljenja o obustavi i zaključenju stečajnog postupka i drugo; </w:t>
      </w:r>
    </w:p>
    <w:p w:rsidRDefault="00E13ABD" w:rsidP="00E13ABD" w:rsidR="00E13ABD">
      <w:pPr>
        <w:ind w:left="1440"/>
        <w:jc w:val="center"/>
        <w:rPr>
          <w:sz w:val="24"/>
          <w:szCs w:val="24"/>
        </w:rPr>
      </w:pPr>
    </w:p>
    <w:p w:rsidRDefault="006946D4" w:rsidP="009A666E" w:rsidR="009A666E" w:rsidRPr="009A666E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1</w:t>
      </w:r>
      <w:r w:rsidR="00726A8D">
        <w:rPr>
          <w:b/>
          <w:sz w:val="24"/>
          <w:szCs w:val="24"/>
        </w:rPr>
        <w:t>4</w:t>
      </w:r>
      <w:r w:rsidR="009A666E" w:rsidRPr="009A666E">
        <w:rPr>
          <w:b/>
          <w:sz w:val="24"/>
          <w:szCs w:val="24"/>
        </w:rPr>
        <w:t xml:space="preserve">. </w:t>
      </w:r>
      <w:r>
        <w:rPr>
          <w:b/>
          <w:sz w:val="24"/>
          <w:szCs w:val="24"/>
        </w:rPr>
        <w:t>siječnja</w:t>
      </w:r>
      <w:r w:rsidR="009A666E" w:rsidRPr="009A666E">
        <w:rPr>
          <w:b/>
          <w:sz w:val="24"/>
          <w:szCs w:val="24"/>
        </w:rPr>
        <w:t xml:space="preserve"> 201</w:t>
      </w:r>
      <w:r>
        <w:rPr>
          <w:b/>
          <w:sz w:val="24"/>
          <w:szCs w:val="24"/>
        </w:rPr>
        <w:t>6</w:t>
      </w:r>
      <w:r w:rsidR="009A666E" w:rsidRPr="009A666E">
        <w:rPr>
          <w:b/>
          <w:sz w:val="24"/>
          <w:szCs w:val="24"/>
        </w:rPr>
        <w:t>. u 1</w:t>
      </w:r>
      <w:r w:rsidR="00C50F22">
        <w:rPr>
          <w:b/>
          <w:sz w:val="24"/>
          <w:szCs w:val="24"/>
        </w:rPr>
        <w:t>1</w:t>
      </w:r>
      <w:r w:rsidR="009A666E" w:rsidRPr="009A666E">
        <w:rPr>
          <w:b/>
          <w:sz w:val="24"/>
          <w:szCs w:val="24"/>
        </w:rPr>
        <w:t>,</w:t>
      </w:r>
      <w:r w:rsidR="003605B9">
        <w:rPr>
          <w:b/>
          <w:sz w:val="24"/>
          <w:szCs w:val="24"/>
        </w:rPr>
        <w:t>20</w:t>
      </w:r>
      <w:r w:rsidR="009A666E" w:rsidRPr="009A666E">
        <w:rPr>
          <w:b/>
          <w:sz w:val="24"/>
          <w:szCs w:val="24"/>
        </w:rPr>
        <w:t xml:space="preserve"> sati</w:t>
      </w:r>
    </w:p>
    <w:p w:rsidRDefault="009A666E" w:rsidP="009A666E" w:rsidR="00E13ABD">
      <w:pPr>
        <w:jc w:val="center"/>
        <w:rPr>
          <w:b/>
          <w:sz w:val="24"/>
          <w:szCs w:val="24"/>
        </w:rPr>
      </w:pPr>
      <w:r w:rsidRPr="009A666E">
        <w:rPr>
          <w:b/>
          <w:sz w:val="24"/>
          <w:szCs w:val="24"/>
        </w:rPr>
        <w:t>u Trgovačkom sudu u Zagrebu, Petrinjska 8, soba 88/II (ulična zgrada).</w:t>
      </w:r>
    </w:p>
    <w:p w:rsidRDefault="009A666E" w:rsidP="009A666E" w:rsidR="009A666E">
      <w:pPr>
        <w:ind w:left="1440"/>
        <w:jc w:val="center"/>
        <w:rPr>
          <w:b/>
          <w:sz w:val="24"/>
          <w:szCs w:val="24"/>
        </w:rPr>
      </w:pPr>
    </w:p>
    <w:p w:rsidRDefault="00E13ABD" w:rsidP="00E13ABD" w:rsidR="00E13ABD">
      <w:pPr>
        <w:rPr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sz w:val="24"/>
          <w:szCs w:val="24"/>
        </w:rPr>
        <w:t>II</w:t>
      </w:r>
      <w:r>
        <w:rPr>
          <w:sz w:val="24"/>
          <w:szCs w:val="24"/>
        </w:rPr>
        <w:tab/>
        <w:t xml:space="preserve">Na Skupštinu se pozivaju pristupiti vjerovnici stečajne mase, stečajni upravitelj i stečajni vjerovnici. </w:t>
      </w:r>
    </w:p>
    <w:p w:rsidRDefault="005C1297" w:rsidP="00380169" w:rsidR="005C1297" w:rsidRPr="000352C4">
      <w:pPr>
        <w:ind w:left="720"/>
        <w:rPr>
          <w:sz w:val="24"/>
          <w:szCs w:val="24"/>
        </w:rPr>
      </w:pPr>
      <w:r w:rsidRPr="000352C4">
        <w:rPr>
          <w:sz w:val="24"/>
          <w:szCs w:val="24"/>
        </w:rPr>
        <w:t xml:space="preserve">            </w:t>
      </w:r>
    </w:p>
    <w:p w:rsidRDefault="005C1297" w:rsidP="00FC3A9B" w:rsidR="005C1297" w:rsidRPr="000352C4">
      <w:pPr>
        <w:jc w:val="center"/>
        <w:rPr>
          <w:sz w:val="24"/>
          <w:szCs w:val="24"/>
        </w:rPr>
      </w:pPr>
      <w:r w:rsidRPr="000352C4">
        <w:rPr>
          <w:sz w:val="24"/>
          <w:szCs w:val="24"/>
        </w:rPr>
        <w:t>Obrazloženje</w:t>
      </w:r>
    </w:p>
    <w:p w:rsidRDefault="005C1297" w:rsidP="005C1297" w:rsidR="005C1297" w:rsidRPr="000352C4">
      <w:pPr>
        <w:ind w:left="720"/>
        <w:jc w:val="center"/>
        <w:rPr>
          <w:sz w:val="24"/>
          <w:szCs w:val="24"/>
        </w:rPr>
      </w:pPr>
    </w:p>
    <w:p w:rsidRDefault="005C1297" w:rsidP="009A666E" w:rsidR="00380169">
      <w:pPr>
        <w:jc w:val="both"/>
        <w:rPr>
          <w:sz w:val="24"/>
          <w:szCs w:val="24"/>
        </w:rPr>
      </w:pPr>
      <w:r w:rsidRPr="000352C4">
        <w:rPr>
          <w:sz w:val="24"/>
          <w:szCs w:val="24"/>
        </w:rPr>
        <w:tab/>
      </w:r>
      <w:r w:rsidR="00380169">
        <w:rPr>
          <w:sz w:val="24"/>
          <w:szCs w:val="24"/>
        </w:rPr>
        <w:t>Stečajni upravitelj zatražio</w:t>
      </w:r>
      <w:r w:rsidR="00987CEF">
        <w:rPr>
          <w:sz w:val="24"/>
          <w:szCs w:val="24"/>
        </w:rPr>
        <w:t xml:space="preserve"> je</w:t>
      </w:r>
      <w:r w:rsidR="00380169">
        <w:rPr>
          <w:sz w:val="24"/>
          <w:szCs w:val="24"/>
        </w:rPr>
        <w:t xml:space="preserve"> održavanje </w:t>
      </w:r>
      <w:r w:rsidR="00C019F2">
        <w:rPr>
          <w:sz w:val="24"/>
          <w:szCs w:val="24"/>
        </w:rPr>
        <w:t>skupštine vjerovnika</w:t>
      </w:r>
      <w:r w:rsidR="009A666E" w:rsidRPr="009A666E">
        <w:rPr>
          <w:sz w:val="24"/>
          <w:szCs w:val="24"/>
        </w:rPr>
        <w:t xml:space="preserve"> t</w:t>
      </w:r>
      <w:r w:rsidR="009A666E">
        <w:rPr>
          <w:sz w:val="24"/>
          <w:szCs w:val="24"/>
        </w:rPr>
        <w:t>emeljem odredbe članka 203.</w:t>
      </w:r>
      <w:r w:rsidRPr="000352C4">
        <w:rPr>
          <w:sz w:val="24"/>
          <w:szCs w:val="24"/>
        </w:rPr>
        <w:t xml:space="preserve"> Stečajnog zakona (NN 44/96, 29/99, 129/00, 123/03, 197/03, 187/04, 82/06</w:t>
      </w:r>
      <w:r w:rsidR="00C50F22">
        <w:rPr>
          <w:sz w:val="24"/>
          <w:szCs w:val="24"/>
        </w:rPr>
        <w:t>,</w:t>
      </w:r>
      <w:r w:rsidRPr="000352C4">
        <w:rPr>
          <w:sz w:val="24"/>
          <w:szCs w:val="24"/>
        </w:rPr>
        <w:t xml:space="preserve"> 116/10</w:t>
      </w:r>
      <w:r w:rsidR="00C50F22">
        <w:rPr>
          <w:sz w:val="24"/>
          <w:szCs w:val="24"/>
        </w:rPr>
        <w:t>, 25/12 i 133/12</w:t>
      </w:r>
      <w:r w:rsidRPr="000352C4">
        <w:rPr>
          <w:sz w:val="24"/>
          <w:szCs w:val="24"/>
        </w:rPr>
        <w:t>)</w:t>
      </w:r>
      <w:r w:rsidR="009A666E">
        <w:rPr>
          <w:sz w:val="24"/>
          <w:szCs w:val="24"/>
        </w:rPr>
        <w:t>.</w:t>
      </w:r>
      <w:r w:rsidR="00C019F2">
        <w:rPr>
          <w:sz w:val="24"/>
          <w:szCs w:val="24"/>
        </w:rPr>
        <w:t xml:space="preserve"> </w:t>
      </w:r>
    </w:p>
    <w:p w:rsidRDefault="00380169" w:rsidP="005C1297" w:rsidR="00380169">
      <w:pPr>
        <w:jc w:val="both"/>
        <w:rPr>
          <w:sz w:val="24"/>
          <w:szCs w:val="24"/>
        </w:rPr>
      </w:pPr>
    </w:p>
    <w:p w:rsidRDefault="008D3494" w:rsidP="00C34BFE" w:rsidR="008D3494">
      <w:pPr>
        <w:jc w:val="center"/>
        <w:rPr>
          <w:sz w:val="24"/>
          <w:szCs w:val="24"/>
        </w:rPr>
      </w:pPr>
      <w:r w:rsidRPr="000352C4">
        <w:rPr>
          <w:sz w:val="24"/>
          <w:szCs w:val="24"/>
        </w:rPr>
        <w:t xml:space="preserve">U Zagrebu </w:t>
      </w:r>
      <w:r w:rsidR="00BA0DDC">
        <w:rPr>
          <w:sz w:val="24"/>
          <w:szCs w:val="24"/>
        </w:rPr>
        <w:t>3</w:t>
      </w:r>
      <w:r w:rsidR="00060EF2" w:rsidRPr="00060EF2">
        <w:rPr>
          <w:sz w:val="24"/>
          <w:szCs w:val="24"/>
        </w:rPr>
        <w:t xml:space="preserve">. </w:t>
      </w:r>
      <w:r w:rsidR="006946D4">
        <w:rPr>
          <w:sz w:val="24"/>
          <w:szCs w:val="24"/>
        </w:rPr>
        <w:t>prosinca</w:t>
      </w:r>
      <w:r w:rsidR="00060EF2" w:rsidRPr="00060EF2">
        <w:rPr>
          <w:sz w:val="24"/>
          <w:szCs w:val="24"/>
        </w:rPr>
        <w:t xml:space="preserve"> 201</w:t>
      </w:r>
      <w:r w:rsidR="00726A8D">
        <w:rPr>
          <w:sz w:val="24"/>
          <w:szCs w:val="24"/>
        </w:rPr>
        <w:t>5</w:t>
      </w:r>
      <w:r w:rsidR="00060EF2" w:rsidRPr="00060EF2">
        <w:rPr>
          <w:sz w:val="24"/>
          <w:szCs w:val="24"/>
        </w:rPr>
        <w:t>.</w:t>
      </w:r>
    </w:p>
    <w:p w:rsidRDefault="00E31C51" w:rsidP="00C34BFE" w:rsidR="00E31C51">
      <w:pPr>
        <w:jc w:val="center"/>
        <w:rPr>
          <w:sz w:val="24"/>
          <w:szCs w:val="24"/>
        </w:rPr>
      </w:pPr>
    </w:p>
    <w:p w:rsidRDefault="008D3494" w:rsidP="008D3494" w:rsidR="008D3494" w:rsidRPr="000352C4">
      <w:pPr>
        <w:pStyle w:val="Tijeloteksta"/>
        <w:ind w:left="5760"/>
        <w:rPr>
          <w:sz w:val="24"/>
          <w:szCs w:val="24"/>
        </w:rPr>
      </w:pPr>
      <w:r w:rsidRPr="000352C4">
        <w:rPr>
          <w:sz w:val="24"/>
          <w:szCs w:val="24"/>
        </w:rPr>
        <w:tab/>
        <w:t>SUDAC:</w:t>
      </w:r>
    </w:p>
    <w:p w:rsidRDefault="008D3494" w:rsidP="008D3494" w:rsidR="008D3494" w:rsidRPr="000352C4">
      <w:pPr>
        <w:pStyle w:val="Tijeloteksta"/>
        <w:ind w:left="5760"/>
        <w:rPr>
          <w:sz w:val="24"/>
          <w:szCs w:val="24"/>
        </w:rPr>
      </w:pPr>
      <w:r w:rsidRPr="000352C4">
        <w:rPr>
          <w:sz w:val="24"/>
          <w:szCs w:val="24"/>
        </w:rPr>
        <w:t xml:space="preserve">   </w:t>
      </w:r>
      <w:r>
        <w:rPr>
          <w:sz w:val="24"/>
          <w:szCs w:val="24"/>
        </w:rPr>
        <w:t>Mislav Kolakušić</w:t>
      </w:r>
      <w:r w:rsidR="002517DE">
        <w:rPr>
          <w:sz w:val="24"/>
          <w:szCs w:val="24"/>
        </w:rPr>
        <w:t xml:space="preserve"> </w:t>
      </w:r>
    </w:p>
    <w:p w:rsidRDefault="00C34BFE" w:rsidP="008D3494" w:rsidR="00C34BFE" w:rsidRPr="000352C4">
      <w:pPr>
        <w:rPr>
          <w:sz w:val="24"/>
          <w:szCs w:val="24"/>
        </w:rPr>
      </w:pPr>
    </w:p>
    <w:p w:rsidRDefault="008D3494" w:rsidP="008D3494" w:rsidR="008D3494" w:rsidRPr="000352C4">
      <w:pPr>
        <w:rPr>
          <w:sz w:val="24"/>
          <w:szCs w:val="24"/>
        </w:rPr>
      </w:pPr>
      <w:r w:rsidRPr="000352C4">
        <w:rPr>
          <w:sz w:val="24"/>
          <w:szCs w:val="24"/>
        </w:rPr>
        <w:t>POUKA O PRAVNOM LIJEKU:</w:t>
      </w:r>
    </w:p>
    <w:p w:rsidRDefault="008D3494" w:rsidP="008D3494" w:rsidR="008D3494" w:rsidRPr="000352C4">
      <w:pPr>
        <w:rPr>
          <w:sz w:val="24"/>
          <w:szCs w:val="24"/>
        </w:rPr>
      </w:pPr>
      <w:r w:rsidRPr="000352C4">
        <w:rPr>
          <w:sz w:val="24"/>
          <w:szCs w:val="24"/>
        </w:rPr>
        <w:t xml:space="preserve">Protiv ovog </w:t>
      </w:r>
      <w:r w:rsidR="00FC3A9B">
        <w:rPr>
          <w:sz w:val="24"/>
          <w:szCs w:val="24"/>
        </w:rPr>
        <w:t>zaključka</w:t>
      </w:r>
      <w:r w:rsidRPr="000352C4">
        <w:rPr>
          <w:sz w:val="24"/>
          <w:szCs w:val="24"/>
        </w:rPr>
        <w:t xml:space="preserve">  nije dopuštena žalba</w:t>
      </w:r>
      <w:r w:rsidR="00FC3A9B">
        <w:rPr>
          <w:sz w:val="24"/>
          <w:szCs w:val="24"/>
        </w:rPr>
        <w:t xml:space="preserve"> (članak 11. stavak 9</w:t>
      </w:r>
      <w:r w:rsidRPr="000352C4">
        <w:rPr>
          <w:sz w:val="24"/>
          <w:szCs w:val="24"/>
        </w:rPr>
        <w:t>.</w:t>
      </w:r>
      <w:r w:rsidR="00FC3A9B">
        <w:rPr>
          <w:sz w:val="24"/>
          <w:szCs w:val="24"/>
        </w:rPr>
        <w:t xml:space="preserve"> Stečajnog zakona)</w:t>
      </w:r>
      <w:r w:rsidRPr="000352C4">
        <w:rPr>
          <w:sz w:val="24"/>
          <w:szCs w:val="24"/>
        </w:rPr>
        <w:t xml:space="preserve"> </w:t>
      </w:r>
    </w:p>
    <w:p w:rsidRDefault="00C34BFE" w:rsidP="008D3494" w:rsidR="00C34BFE">
      <w:pPr>
        <w:rPr>
          <w:sz w:val="24"/>
          <w:szCs w:val="24"/>
        </w:rPr>
      </w:pPr>
    </w:p>
    <w:p w:rsidRDefault="003862C2" w:rsidP="000A7827" w:rsidR="003862C2"/>
    <w:p w:rsidRDefault="002517DE" w:rsidP="002517DE" w:rsidR="002517DE">
      <w:pPr>
        <w:rPr>
          <w:sz w:val="24"/>
          <w:szCs w:val="24"/>
        </w:rPr>
      </w:pPr>
      <w:r>
        <w:rPr>
          <w:sz w:val="24"/>
          <w:szCs w:val="24"/>
        </w:rPr>
        <w:t>DNA:</w:t>
      </w:r>
    </w:p>
    <w:p w:rsidRDefault="002517DE" w:rsidP="002517DE" w:rsidR="002517DE">
      <w:pPr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 xml:space="preserve">Stečajni upravitelj </w:t>
      </w:r>
    </w:p>
    <w:p w:rsidRDefault="002517DE" w:rsidP="002517DE" w:rsidR="002517DE">
      <w:pPr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e-oglasna ploča 8 dana</w:t>
      </w:r>
    </w:p>
    <w:p w:rsidRDefault="002517DE" w:rsidP="002517DE" w:rsidR="002517DE"/>
    <w:p w:rsidRDefault="002517DE" w:rsidP="000A7827" w:rsidR="002517DE"/>
    <w:sectPr w:rsidSect="00546AD6" w:rsidR="002517DE">
      <w:pgSz w:h="16838" w:w="11906"/>
      <w:pgMar w:gutter="0" w:footer="708" w:header="708" w:left="1417" w:bottom="360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387472A"/>
    <w:multiLevelType w:val="hybridMultilevel"/>
    <w:tmpl w:val="57AAA6F6"/>
    <w:lvl w:tplc="9272BBA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4CDD06D4"/>
    <w:multiLevelType w:val="hybridMultilevel"/>
    <w:tmpl w:val="29AAA9DA"/>
    <w:lvl w:tplc="CC5EBA3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C1297"/>
    <w:rsid w:val="00021B7D"/>
    <w:rsid w:val="00060EF2"/>
    <w:rsid w:val="000A7827"/>
    <w:rsid w:val="000D7233"/>
    <w:rsid w:val="001166C1"/>
    <w:rsid w:val="001314B1"/>
    <w:rsid w:val="00137A74"/>
    <w:rsid w:val="001C088B"/>
    <w:rsid w:val="0024780A"/>
    <w:rsid w:val="002517DE"/>
    <w:rsid w:val="002F111F"/>
    <w:rsid w:val="003605B9"/>
    <w:rsid w:val="00380169"/>
    <w:rsid w:val="003862C2"/>
    <w:rsid w:val="00462DAC"/>
    <w:rsid w:val="00497ADF"/>
    <w:rsid w:val="00530E7E"/>
    <w:rsid w:val="00546AD6"/>
    <w:rsid w:val="0057019D"/>
    <w:rsid w:val="005922D8"/>
    <w:rsid w:val="005C1297"/>
    <w:rsid w:val="00633EBC"/>
    <w:rsid w:val="00637E27"/>
    <w:rsid w:val="006539DD"/>
    <w:rsid w:val="006946D4"/>
    <w:rsid w:val="006D391D"/>
    <w:rsid w:val="006F3DAC"/>
    <w:rsid w:val="00726A8D"/>
    <w:rsid w:val="00740241"/>
    <w:rsid w:val="00884ADD"/>
    <w:rsid w:val="008D3494"/>
    <w:rsid w:val="00970BC8"/>
    <w:rsid w:val="00987CEF"/>
    <w:rsid w:val="009A666E"/>
    <w:rsid w:val="00AB622C"/>
    <w:rsid w:val="00AD6D3A"/>
    <w:rsid w:val="00B0658F"/>
    <w:rsid w:val="00BA0DDC"/>
    <w:rsid w:val="00C019F2"/>
    <w:rsid w:val="00C34BFE"/>
    <w:rsid w:val="00C368EF"/>
    <w:rsid w:val="00C50F22"/>
    <w:rsid w:val="00C611E2"/>
    <w:rsid w:val="00C86AC3"/>
    <w:rsid w:val="00C94014"/>
    <w:rsid w:val="00D52B74"/>
    <w:rsid w:val="00DF7EE7"/>
    <w:rsid w:val="00E13ABD"/>
    <w:rsid w:val="00E31C51"/>
    <w:rsid w:val="00ED0DD8"/>
    <w:rsid w:val="00F06235"/>
    <w:rsid w:val="00F34AC9"/>
    <w:rsid w:val="00F852D4"/>
    <w:rsid w:val="00FC3A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C129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dnevni-red" w:type="paragraph">
    <w:name w:val="dnevni-red"/>
    <w:basedOn w:val="Normal"/>
    <w:rsid w:val="008D3494"/>
    <w:pPr>
      <w:spacing w:afterAutospacing="true" w:after="100" w:beforeAutospacing="true" w:before="100"/>
    </w:pPr>
    <w:rPr>
      <w:sz w:val="24"/>
      <w:szCs w:val="24"/>
    </w:rPr>
  </w:style>
  <w:style w:customStyle="true" w:styleId="tekst" w:type="paragraph">
    <w:name w:val="tekst"/>
    <w:basedOn w:val="Normal"/>
    <w:rsid w:val="008D3494"/>
    <w:pPr>
      <w:spacing w:afterAutospacing="true" w:after="100" w:beforeAutospacing="true" w:before="100"/>
    </w:pPr>
    <w:rPr>
      <w:sz w:val="24"/>
      <w:szCs w:val="24"/>
    </w:rPr>
  </w:style>
  <w:style w:styleId="Tijeloteksta" w:type="paragraph">
    <w:name w:val="Body Text"/>
    <w:basedOn w:val="Normal"/>
    <w:rsid w:val="008D3494"/>
    <w:pPr>
      <w:jc w:val="both"/>
    </w:pPr>
  </w:style>
  <w:style w:styleId="Tekstbalonia" w:type="paragraph">
    <w:name w:val="Balloon Text"/>
    <w:basedOn w:val="Normal"/>
    <w:semiHidden/>
    <w:rsid w:val="00C34BF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862C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862C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862C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62C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62C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C129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dnevni-red" w:type="paragraph">
    <w:name w:val="dnevni-red"/>
    <w:basedOn w:val="Normal"/>
    <w:rsid w:val="008D3494"/>
    <w:pPr>
      <w:spacing w:after="100" w:afterAutospacing="1" w:before="100" w:beforeAutospacing="1"/>
    </w:pPr>
    <w:rPr>
      <w:sz w:val="24"/>
      <w:szCs w:val="24"/>
    </w:rPr>
  </w:style>
  <w:style w:customStyle="1" w:styleId="tekst" w:type="paragraph">
    <w:name w:val="tekst"/>
    <w:basedOn w:val="Normal"/>
    <w:rsid w:val="008D3494"/>
    <w:pPr>
      <w:spacing w:after="100" w:afterAutospacing="1" w:before="100" w:beforeAutospacing="1"/>
    </w:pPr>
    <w:rPr>
      <w:sz w:val="24"/>
      <w:szCs w:val="24"/>
    </w:rPr>
  </w:style>
  <w:style w:styleId="Tijeloteksta" w:type="paragraph">
    <w:name w:val="Body Text"/>
    <w:basedOn w:val="Normal"/>
    <w:rsid w:val="008D3494"/>
    <w:pPr>
      <w:jc w:val="both"/>
    </w:pPr>
  </w:style>
  <w:style w:styleId="Tekstbalonia" w:type="paragraph">
    <w:name w:val="Balloon Text"/>
    <w:basedOn w:val="Normal"/>
    <w:semiHidden/>
    <w:rsid w:val="00C34BF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862C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862C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862C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862C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862C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121576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247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prosinca 2015.</izvorni_sadrzaj>
    <derivirana_varijabla naziv="DomainObject.DatumDonosenjaOdluke_1">3.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određivanje Skupštine vjerovnika</izvorni_sadrzaj>
    <derivirana_varijabla naziv="DomainObject.Primjedba_1">određivanje Skupštine vjerovnika</derivirana_varijabla>
  </DomainObject.Primjedba>
  <DomainObject.Oznaka>
    <izvorni_sadrzaj>St-257/2015-7</izvorni_sadrzaj>
    <derivirana_varijabla naziv="DomainObject.Oznaka_1">St-257/2015-7</derivirana_varijabla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257</izvorni_sadrzaj>
    <derivirana_varijabla naziv="DomainObject.Predmet.Broj_1">257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travnja 2015.</izvorni_sadrzaj>
    <derivirana_varijabla naziv="DomainObject.Predmet.DatumOsnivanja_1">2.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St-257/2015</izvorni_sadrzaj>
    <derivirana_varijabla naziv="DomainObject.Predmet.OznakaBroj_1">St-257/2015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GRAĐEVINSKE KONSTRUKCIJE d.o.o.</izvorni_sadrzaj>
    <derivirana_varijabla naziv="DomainObject.Predmet.ProtustrankaFormated_1">  GRAĐEVINSKE KONSTRUKCIJE d.o.o.</derivirana_varijabla>
  </DomainObject.Predmet.ProtustrankaFormated>
  <DomainObject.Predmet.ProtustrankaFormatedOIB>
    <izvorni_sadrzaj>  GRAĐEVINSKE KONSTRUKCIJE d.o.o., OIB 39491211733</izvorni_sadrzaj>
    <derivirana_varijabla naziv="DomainObject.Predmet.ProtustrankaFormatedOIB_1">  GRAĐEVINSKE KONSTRUKCIJE d.o.o., OIB 39491211733</derivirana_varijabla>
  </DomainObject.Predmet.ProtustrankaFormatedOIB>
  <DomainObject.Predmet.ProtustrankaFormatedWithAdress>
    <izvorni_sadrzaj> GRAĐEVINSKE KONSTRUKCIJE d.o.o., HRVATSKOG PROLJEĆA 40, 10000 Zagreb</izvorni_sadrzaj>
    <derivirana_varijabla naziv="DomainObject.Predmet.ProtustrankaFormatedWithAdress_1"> GRAĐEVINSKE KONSTRUKCIJE d.o.o., HRVATSKOG PROLJEĆA 40, 10000 Zagreb</derivirana_varijabla>
  </DomainObject.Predmet.ProtustrankaFormatedWithAdress>
  <DomainObject.Predmet.ProtustrankaFormatedWithAdressOIB>
    <izvorni_sadrzaj> GRAĐEVINSKE KONSTRUKCIJE d.o.o., OIB 39491211733, HRVATSKOG PROLJEĆA 40, 10000 Zagreb</izvorni_sadrzaj>
    <derivirana_varijabla naziv="DomainObject.Predmet.ProtustrankaFormatedWithAdressOIB_1"> GRAĐEVINSKE KONSTRUKCIJE d.o.o., OIB 39491211733, HRVATSKOG PROLJEĆA 40, 10000 Zagreb</derivirana_varijabla>
  </DomainObject.Predmet.ProtustrankaFormatedWithAdressOIB>
  <DomainObject.Predmet.ProtustrankaWithAdress>
    <izvorni_sadrzaj>GRAĐEVINSKE KONSTRUKCIJE d.o.o. HRVATSKOG PROLJEĆA 40, 10000 Zagreb</izvorni_sadrzaj>
    <derivirana_varijabla naziv="DomainObject.Predmet.ProtustrankaWithAdress_1">GRAĐEVINSKE KONSTRUKCIJE d.o.o. HRVATSKOG PROLJEĆA 40, 10000 Zagreb</derivirana_varijabla>
  </DomainObject.Predmet.ProtustrankaWithAdress>
  <DomainObject.Predmet.ProtustrankaWithAdressOIB>
    <izvorni_sadrzaj>GRAĐEVINSKE KONSTRUKCIJE d.o.o., OIB 39491211733, HRVATSKOG PROLJEĆA 40, 10000 Zagreb</izvorni_sadrzaj>
    <derivirana_varijabla naziv="DomainObject.Predmet.ProtustrankaWithAdressOIB_1">GRAĐEVINSKE KONSTRUKCIJE d.o.o., OIB 39491211733, HRVATSKOG PROLJEĆA 40, 10000 Zagreb</derivirana_varijabla>
  </DomainObject.Predmet.ProtustrankaWithAdressOIB>
  <DomainObject.Predmet.ProtustrankaNazivFormated>
    <izvorni_sadrzaj>GRAĐEVINSKE KONSTRUKCIJE d.o.o.</izvorni_sadrzaj>
    <derivirana_varijabla naziv="DomainObject.Predmet.ProtustrankaNazivFormated_1">GRAĐEVINSKE KONSTRUKCIJE d.o.o.</derivirana_varijabla>
  </DomainObject.Predmet.ProtustrankaNazivFormated>
  <DomainObject.Predmet.ProtustrankaNazivFormatedOIB>
    <izvorni_sadrzaj>GRAĐEVINSKE KONSTRUKCIJE d.o.o., OIB 39491211733</izvorni_sadrzaj>
    <derivirana_varijabla naziv="DomainObject.Predmet.ProtustrankaNazivFormatedOIB_1">GRAĐEVINSKE KONSTRUKCIJE d.o.o., OIB 39491211733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MF, POREZNA UPRAVA, PODRUČNI URED ZAGRE zastupanog po punomoćniku ŽDO  Zagreb; GRADSKO STAMBENO KOMUNALNO GOSPODARSTVO d.o.o.</izvorni_sadrzaj>
    <derivirana_varijabla naziv="DomainObject.Predmet.StrankaFormated_1">  RH, MF, POREZNA UPRAVA, PODRUČNI URED ZAGRE zastupanog po punomoćniku ŽDO  Zagreb; GRADSKO STAMBENO KOMUNALNO GOSPODARSTVO d.o.o.</derivirana_varijabla>
  </DomainObject.Predmet.StrankaFormated>
  <DomainObject.Predmet.StrankaFormatedOIB>
    <izvorni_sadrzaj>  RH, MF, POREZNA UPRAVA, PODRUČNI URED ZAGRE, OIB 18683136487 zastupanog po punomoćniku ŽDO  Zagreb; GRADSKO STAMBENO KOMUNALNO GOSPODARSTVO d.o.o., OIB 03744272526</izvorni_sadrzaj>
    <derivirana_varijabla naziv="DomainObject.Predmet.StrankaFormatedOIB_1">  RH, MF, POREZNA UPRAVA, PODRUČNI URED ZAGRE, OIB 18683136487 zastupanog po punomoćniku ŽDO  Zagreb; GRADSKO STAMBENO KOMUNALNO GOSPODARSTVO d.o.o., OIB 03744272526</derivirana_varijabla>
  </DomainObject.Predmet.StrankaFormatedOIB>
  <DomainObject.Predmet.StrankaFormatedWithAdress>
    <izvorni_sadrzaj> RH, MF, POREZNA UPRAVA, PODRUČNI URED ZAGRE, 10000 Zagreb zastupanog po punomoćniku ŽDO  Zagreb; GRADSKO STAMBENO KOMUNALNO GOSPODARSTVO d.o.o., Savska cesta 1, 10000 Zagreb</izvorni_sadrzaj>
    <derivirana_varijabla naziv="DomainObject.Predmet.StrankaFormatedWithAdress_1"> RH, MF, POREZNA UPRAVA, PODRUČNI URED ZAGRE, 10000 Zagreb zastupanog po punomoćniku ŽDO  Zagreb; GRADSKO STAMBENO KOMUNALNO GOSPODARSTVO d.o.o., Savska cesta 1, 10000 Zagreb</derivirana_varijabla>
  </DomainObject.Predmet.StrankaFormatedWithAdress>
  <DomainObject.Predmet.StrankaFormatedWithAdressOIB>
    <izvorni_sadrzaj> RH, MF, POREZNA UPRAVA, PODRUČNI URED ZAGRE, OIB 18683136487, 10000 Zagreb zastupanog po punomoćniku ŽDO  Zagreb; GRADSKO STAMBENO KOMUNALNO GOSPODARSTVO d.o.o., OIB 03744272526, Savska cesta 1, 10000 Zagreb</izvorni_sadrzaj>
    <derivirana_varijabla naziv="DomainObject.Predmet.StrankaFormatedWithAdressOIB_1"> RH, MF, POREZNA UPRAVA, PODRUČNI URED ZAGRE, OIB 18683136487, 10000 Zagreb zastupanog po punomoćniku ŽDO  Zagreb; GRADSKO STAMBENO KOMUNALNO GOSPODARSTVO d.o.o., OIB 03744272526, Savska cesta 1, 10000 Zagreb</derivirana_varijabla>
  </DomainObject.Predmet.StrankaFormatedWithAdressOIB>
  <DomainObject.Predmet.StrankaWithAdress>
    <izvorni_sadrzaj>RH, MF, POREZNA UPRAVA, PODRUČNI URED ZAGRE 10000 Zagreb,GRADSKO STAMBENO KOMUNALNO GOSPODARSTVO d.o.o. Savska cesta 1,10000 Zagreb</izvorni_sadrzaj>
    <derivirana_varijabla naziv="DomainObject.Predmet.StrankaWithAdress_1">RH, MF, POREZNA UPRAVA, PODRUČNI URED ZAGRE 10000 Zagreb,GRADSKO STAMBENO KOMUNALNO GOSPODARSTVO d.o.o. Savska cesta 1,10000 Zagreb</derivirana_varijabla>
  </DomainObject.Predmet.StrankaWithAdress>
  <DomainObject.Predmet.StrankaWithAdressOIB>
    <izvorni_sadrzaj>RH, MF, POREZNA UPRAVA, PODRUČNI URED ZAGRE, OIB 18683136487, 10000 Zagreb,GRADSKO STAMBENO KOMUNALNO GOSPODARSTVO d.o.o., OIB 03744272526, Savska cesta 1,10000 Zagreb</izvorni_sadrzaj>
    <derivirana_varijabla naziv="DomainObject.Predmet.StrankaWithAdressOIB_1">RH, MF, POREZNA UPRAVA, PODRUČNI URED ZAGRE, OIB 18683136487, 10000 Zagreb,GRADSKO STAMBENO KOMUNALNO GOSPODARSTVO d.o.o., OIB 03744272526, Savska cesta 1,10000 Zagreb</derivirana_varijabla>
  </DomainObject.Predmet.StrankaWithAdressOIB>
  <DomainObject.Predmet.StrankaNazivFormated>
    <izvorni_sadrzaj>RH, MF, POREZNA UPRAVA, PODRUČNI URED ZAGRE,GRADSKO STAMBENO KOMUNALNO GOSPODARSTVO d.o.o.</izvorni_sadrzaj>
    <derivirana_varijabla naziv="DomainObject.Predmet.StrankaNazivFormated_1">RH, MF, POREZNA UPRAVA, PODRUČNI URED ZAGRE,GRADSKO STAMBENO KOMUNALNO GOSPODARSTVO d.o.o.</derivirana_varijabla>
  </DomainObject.Predmet.StrankaNazivFormated>
  <DomainObject.Predmet.StrankaNazivFormatedOIB>
    <izvorni_sadrzaj>RH, MF, POREZNA UPRAVA, PODRUČNI URED ZAGRE, OIB 18683136487,GRADSKO STAMBENO KOMUNALNO GOSPODARSTVO d.o.o., OIB 03744272526</izvorni_sadrzaj>
    <derivirana_varijabla naziv="DomainObject.Predmet.StrankaNazivFormatedOIB_1">RH, MF, POREZNA UPRAVA, PODRUČNI URED ZAGRE, OIB 18683136487,GRADSKO STAMBENO KOMUNALNO GOSPODARSTVO d.o.o., OIB 03744272526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GRADSKO STAMBENO KOMUNALNO GOSPODARSTVO d.o.o.</item>
      <item>RH, MF, POREZNA UPRAVA, PODRUČNI URED ZAGRE zastupanog po punomoćniku ŽDO  Zagreb</item>
    </izvorni_sadrzaj>
    <derivirana_varijabla naziv="DomainObject.Predmet.StrankaListFormated_1">
      <item>GRADSKO STAMBENO KOMUNALNO GOSPODARSTVO d.o.o.</item>
      <item>RH, MF, POREZNA UPRAVA, PODRUČNI URED ZAGRE zastupanog po punomoćniku ŽDO  Zagreb</item>
    </derivirana_varijabla>
  </DomainObject.Predmet.StrankaListFormated>
  <DomainObject.Predmet.StrankaListFormatedOIB>
    <izvorni_sadrzaj>
      <item>GRADSKO STAMBENO KOMUNALNO GOSPODARSTVO d.o.o., OIB 03744272526</item>
      <item>RH, MF, POREZNA UPRAVA, PODRUČNI URED ZAGRE, OIB 18683136487 zastupanog po punomoćniku ŽDO  Zagreb</item>
    </izvorni_sadrzaj>
    <derivirana_varijabla naziv="DomainObject.Predmet.StrankaListFormatedOIB_1">
      <item>GRADSKO STAMBENO KOMUNALNO GOSPODARSTVO d.o.o., OIB 03744272526</item>
      <item>RH, MF, POREZNA UPRAVA, PODRUČNI URED ZAGRE, OIB 18683136487 zastupanog po punomoćniku ŽDO  Zagreb</item>
    </derivirana_varijabla>
  </DomainObject.Predmet.StrankaListFormatedOIB>
  <DomainObject.Predmet.StrankaListFormatedWithAdress>
    <izvorni_sadrzaj>
      <item>GRADSKO STAMBENO KOMUNALNO GOSPODARSTVO d.o.o., Savska cesta 1, 10000 Zagreb</item>
      <item>RH, MF, POREZNA UPRAVA, PODRUČNI URED ZAGRE, 10000 Zagreb zastupanog po punomoćniku ŽDO  Zagreb</item>
    </izvorni_sadrzaj>
    <derivirana_varijabla naziv="DomainObject.Predmet.StrankaListFormatedWithAdress_1">
      <item>GRADSKO STAMBENO KOMUNALNO GOSPODARSTVO d.o.o., Savska cesta 1, 10000 Zagreb</item>
      <item>RH, MF, POREZNA UPRAVA, PODRUČNI URED ZAGRE, 10000 Zagreb zastupanog po punomoćniku ŽDO  Zagreb</item>
    </derivirana_varijabla>
  </DomainObject.Predmet.StrankaListFormatedWithAdress>
  <DomainObject.Predmet.StrankaListFormatedWithAdressOIB>
    <izvorni_sadrzaj>
      <item>GRADSKO STAMBENO KOMUNALNO GOSPODARSTVO d.o.o., OIB 03744272526, Savska cesta 1, 10000 Zagreb</item>
      <item>RH, MF, POREZNA UPRAVA, PODRUČNI URED ZAGRE, OIB 18683136487, 10000 Zagreb zastupanog po punomoćniku ŽDO  Zagreb</item>
    </izvorni_sadrzaj>
    <derivirana_varijabla naziv="DomainObject.Predmet.StrankaListFormatedWithAdressOIB_1">
      <item>GRADSKO STAMBENO KOMUNALNO GOSPODARSTVO d.o.o., OIB 03744272526, Savska cesta 1, 10000 Zagreb</item>
      <item>RH, MF, POREZNA UPRAVA, PODRUČNI URED ZAGRE, OIB 18683136487, 10000 Zagreb zastupanog po punomoćniku ŽDO  Zagreb</item>
    </derivirana_varijabla>
  </DomainObject.Predmet.StrankaListFormatedWithAdressOIB>
  <DomainObject.Predmet.StrankaListNazivFormated>
    <izvorni_sadrzaj>
      <item>GRADSKO STAMBENO KOMUNALNO GOSPODARSTVO d.o.o.</item>
      <item>RH, MF, POREZNA UPRAVA, PODRUČNI URED ZAGRE</item>
    </izvorni_sadrzaj>
    <derivirana_varijabla naziv="DomainObject.Predmet.StrankaListNazivFormated_1">
      <item>GRADSKO STAMBENO KOMUNALNO GOSPODARSTVO d.o.o.</item>
      <item>RH, MF, POREZNA UPRAVA, PODRUČNI URED ZAGRE</item>
    </derivirana_varijabla>
  </DomainObject.Predmet.StrankaListNazivFormated>
  <DomainObject.Predmet.StrankaListNazivFormatedOIB>
    <izvorni_sadrzaj>
      <item>GRADSKO STAMBENO KOMUNALNO GOSPODARSTVO d.o.o., OIB 03744272526</item>
      <item>RH, MF, POREZNA UPRAVA, PODRUČNI URED ZAGRE, OIB 18683136487</item>
    </izvorni_sadrzaj>
    <derivirana_varijabla naziv="DomainObject.Predmet.StrankaListNazivFormatedOIB_1">
      <item>GRADSKO STAMBENO KOMUNALNO GOSPODARSTVO d.o.o., OIB 03744272526</item>
      <item>RH, MF, POREZNA UPRAVA, PODRUČNI URED ZAGRE, OIB 18683136487</item>
    </derivirana_varijabla>
  </DomainObject.Predmet.StrankaListNazivFormatedOIB>
  <DomainObject.Predmet.ProtuStrankaListFormated>
    <izvorni_sadrzaj>
      <item>GRAĐEVINSKE KONSTRUKCIJE d.o.o.</item>
    </izvorni_sadrzaj>
    <derivirana_varijabla naziv="DomainObject.Predmet.ProtuStrankaListFormated_1">
      <item>GRAĐEVINSKE KONSTRUKCIJE d.o.o.</item>
    </derivirana_varijabla>
  </DomainObject.Predmet.ProtuStrankaListFormated>
  <DomainObject.Predmet.ProtuStrankaListFormatedOIB>
    <izvorni_sadrzaj>
      <item>GRAĐEVINSKE KONSTRUKCIJE d.o.o., OIB 39491211733</item>
    </izvorni_sadrzaj>
    <derivirana_varijabla naziv="DomainObject.Predmet.ProtuStrankaListFormatedOIB_1">
      <item>GRAĐEVINSKE KONSTRUKCIJE d.o.o., OIB 39491211733</item>
    </derivirana_varijabla>
  </DomainObject.Predmet.ProtuStrankaListFormatedOIB>
  <DomainObject.Predmet.ProtuStrankaListFormatedWithAdress>
    <izvorni_sadrzaj>
      <item>GRAĐEVINSKE KONSTRUKCIJE d.o.o., HRVATSKOG PROLJEĆA 40, 10000 Zagreb</item>
    </izvorni_sadrzaj>
    <derivirana_varijabla naziv="DomainObject.Predmet.ProtuStrankaListFormatedWithAdress_1">
      <item>GRAĐEVINSKE KONSTRUKCIJE d.o.o., HRVATSKOG PROLJEĆA 40, 10000 Zagreb</item>
    </derivirana_varijabla>
  </DomainObject.Predmet.ProtuStrankaListFormatedWithAdress>
  <DomainObject.Predmet.ProtuStrankaListFormatedWithAdressOIB>
    <izvorni_sadrzaj>
      <item>GRAĐEVINSKE KONSTRUKCIJE d.o.o., OIB 39491211733, HRVATSKOG PROLJEĆA 40, 10000 Zagreb</item>
    </izvorni_sadrzaj>
    <derivirana_varijabla naziv="DomainObject.Predmet.ProtuStrankaListFormatedWithAdressOIB_1">
      <item>GRAĐEVINSKE KONSTRUKCIJE d.o.o., OIB 39491211733, HRVATSKOG PROLJEĆA 40, 10000 Zagreb</item>
    </derivirana_varijabla>
  </DomainObject.Predmet.ProtuStrankaListFormatedWithAdressOIB>
  <DomainObject.Predmet.ProtuStrankaListNazivFormated>
    <izvorni_sadrzaj>
      <item>GRAĐEVINSKE KONSTRUKCIJE d.o.o.</item>
    </izvorni_sadrzaj>
    <derivirana_varijabla naziv="DomainObject.Predmet.ProtuStrankaListNazivFormated_1">
      <item>GRAĐEVINSKE KONSTRUKCIJE d.o.o.</item>
    </derivirana_varijabla>
  </DomainObject.Predmet.ProtuStrankaListNazivFormated>
  <DomainObject.Predmet.ProtuStrankaListNazivFormatedOIB>
    <izvorni_sadrzaj>
      <item>GRAĐEVINSKE KONSTRUKCIJE d.o.o., OIB 39491211733</item>
    </izvorni_sadrzaj>
    <derivirana_varijabla naziv="DomainObject.Predmet.ProtuStrankaListNazivFormatedOIB_1">
      <item>GRAĐEVINSKE KONSTRUKCIJE d.o.o., OIB 39491211733</item>
    </derivirana_varijabla>
  </DomainObject.Predmet.ProtuStrankaListNazivFormatedOIB>
  <DomainObject.Predmet.OstaliListFormated>
    <izvorni_sadrzaj>
      <item>Frano Šarić</item>
      <item>Zagrebačka banka d.d.</item>
      <item>MF Porezna uprava</item>
      <item>GRADSKO STAMBENO KOMUNALNO GOSPODARSTVO d.o.o.</item>
      <item>Goran Šarić</item>
      <item>ŽDO  Zagreb punomoćnik sudionika u postupku RH, MF, POREZNA UPRAVA, PODRUČNI URED ZAGRE</item>
      <item>Goran Jedličko</item>
    </izvorni_sadrzaj>
    <derivirana_varijabla naziv="DomainObject.Predmet.OstaliListFormated_1">
      <item>Frano Šarić</item>
      <item>Zagrebačka banka d.d.</item>
      <item>MF Porezna uprava</item>
      <item>GRADSKO STAMBENO KOMUNALNO GOSPODARSTVO d.o.o.</item>
      <item>Goran Šarić</item>
      <item>ŽDO  Zagreb punomoćnik sudionika u postupku RH, MF, POREZNA UPRAVA, PODRUČNI URED ZAGRE</item>
      <item>Goran Jedličko</item>
    </derivirana_varijabla>
  </DomainObject.Predmet.OstaliListFormated>
  <DomainObject.Predmet.OstaliListFormatedOIB>
    <izvorni_sadrzaj>
      <item>Frano Šarić</item>
      <item>Zagrebačka banka d.d.</item>
      <item>MF Porezna uprava</item>
      <item>GRADSKO STAMBENO KOMUNALNO GOSPODARSTVO d.o.o., OIB 03744272526</item>
      <item>Goran Šarić</item>
      <item>ŽDO  Zagreb punomoćnik sudionika u postupku RH, MF, POREZNA UPRAVA, PODRUČNI URED ZAGRE</item>
      <item>Goran Jedličko, OIB 03491070415</item>
    </izvorni_sadrzaj>
    <derivirana_varijabla naziv="DomainObject.Predmet.OstaliListFormatedOIB_1">
      <item>Frano Šarić</item>
      <item>Zagrebačka banka d.d.</item>
      <item>MF Porezna uprava</item>
      <item>GRADSKO STAMBENO KOMUNALNO GOSPODARSTVO d.o.o., OIB 03744272526</item>
      <item>Goran Šarić</item>
      <item>ŽDO  Zagreb punomoćnik sudionika u postupku RH, MF, POREZNA UPRAVA, PODRUČNI URED ZAGRE</item>
      <item>Goran Jedličko, OIB 03491070415</item>
    </derivirana_varijabla>
  </DomainObject.Predmet.OstaliListFormatedOIB>
  <DomainObject.Predmet.OstaliListFormatedWithAdress>
    <izvorni_sadrzaj>
      <item>Frano Šarić, Zadravečka 6, 10000 Zagreb</item>
      <item>Zagrebačka banka d.d., Paromlinska 2, 10000 Zagreb</item>
      <item>MF Porezna uprava, Albrechtova 42, 10000 Zagreb</item>
      <item>GRADSKO STAMBENO KOMUNALNO GOSPODARSTVO d.o.o., Savska cesta 1, 10000 Zagreb</item>
      <item>Goran Šarić, Jordanovac 52, 10000 Zagreb</item>
      <item>ŽDO  Zagreb punomoćnik sudionika u postupku RH, MF, POREZNA UPRAVA, PODRUČNI URED ZAGRE</item>
      <item>Goran Jedličko, Ulica Breza 82, 10000 Zagreb</item>
    </izvorni_sadrzaj>
    <derivirana_varijabla naziv="DomainObject.Predmet.OstaliListFormatedWithAdress_1">
      <item>Frano Šarić, Zadravečka 6, 10000 Zagreb</item>
      <item>Zagrebačka banka d.d., Paromlinska 2, 10000 Zagreb</item>
      <item>MF Porezna uprava, Albrechtova 42, 10000 Zagreb</item>
      <item>GRADSKO STAMBENO KOMUNALNO GOSPODARSTVO d.o.o., Savska cesta 1, 10000 Zagreb</item>
      <item>Goran Šarić, Jordanovac 52, 10000 Zagreb</item>
      <item>ŽDO  Zagreb punomoćnik sudionika u postupku RH, MF, POREZNA UPRAVA, PODRUČNI URED ZAGRE</item>
      <item>Goran Jedličko, Ulica Breza 82, 10000 Zagreb</item>
    </derivirana_varijabla>
  </DomainObject.Predmet.OstaliListFormatedWithAdress>
  <DomainObject.Predmet.OstaliListFormatedWithAdressOIB>
    <izvorni_sadrzaj>
      <item>Frano Šarić, Zadravečka 6, 10000 Zagreb</item>
      <item>Zagrebačka banka d.d., Paromlinska 2, 10000 Zagreb</item>
      <item>MF Porezna uprava, Albrechtova 42, 10000 Zagreb</item>
      <item>GRADSKO STAMBENO KOMUNALNO GOSPODARSTVO d.o.o., OIB 03744272526, Savska cesta 1, 10000 Zagreb</item>
      <item>Goran Šarić, Jordanovac 52, 10000 Zagreb</item>
      <item>ŽDO  Zagreb punomoćnik sudionika u postupku RH, MF, POREZNA UPRAVA, PODRUČNI URED ZAGRE</item>
      <item>Goran Jedličko, OIB 03491070415, Ulica Breza 82, 10000 Zagreb</item>
    </izvorni_sadrzaj>
    <derivirana_varijabla naziv="DomainObject.Predmet.OstaliListFormatedWithAdressOIB_1">
      <item>Frano Šarić, Zadravečka 6, 10000 Zagreb</item>
      <item>Zagrebačka banka d.d., Paromlinska 2, 10000 Zagreb</item>
      <item>MF Porezna uprava, Albrechtova 42, 10000 Zagreb</item>
      <item>GRADSKO STAMBENO KOMUNALNO GOSPODARSTVO d.o.o., OIB 03744272526, Savska cesta 1, 10000 Zagreb</item>
      <item>Goran Šarić, Jordanovac 52, 10000 Zagreb</item>
      <item>ŽDO  Zagreb punomoćnik sudionika u postupku RH, MF, POREZNA UPRAVA, PODRUČNI URED ZAGRE</item>
      <item>Goran Jedličko, OIB 03491070415, Ulica Breza 82, 10000 Zagreb</item>
    </derivirana_varijabla>
  </DomainObject.Predmet.OstaliListFormatedWithAdressOIB>
  <DomainObject.Predmet.OstaliListNazivFormated>
    <izvorni_sadrzaj>
      <item>Frano Šarić</item>
      <item>Zagrebačka banka d.d.</item>
      <item>MF Porezna uprava</item>
      <item>GRADSKO STAMBENO KOMUNALNO GOSPODARSTVO d.o.o.</item>
      <item>Goran Šarić</item>
      <item>ŽDO  Zagreb</item>
      <item>Goran Jedličko</item>
    </izvorni_sadrzaj>
    <derivirana_varijabla naziv="DomainObject.Predmet.OstaliListNazivFormated_1">
      <item>Frano Šarić</item>
      <item>Zagrebačka banka d.d.</item>
      <item>MF Porezna uprava</item>
      <item>GRADSKO STAMBENO KOMUNALNO GOSPODARSTVO d.o.o.</item>
      <item>Goran Šarić</item>
      <item>ŽDO  Zagreb</item>
      <item>Goran Jedličko</item>
    </derivirana_varijabla>
  </DomainObject.Predmet.OstaliListNazivFormated>
  <DomainObject.Predmet.OstaliListNazivFormatedOIB>
    <izvorni_sadrzaj>
      <item>Frano Šarić</item>
      <item>Zagrebačka banka d.d.</item>
      <item>MF Porezna uprava</item>
      <item>GRADSKO STAMBENO KOMUNALNO GOSPODARSTVO d.o.o., OIB 03744272526</item>
      <item>Goran Šarić</item>
      <item>ŽDO  Zagreb</item>
      <item>Goran Jedličko, OIB 03491070415</item>
    </izvorni_sadrzaj>
    <derivirana_varijabla naziv="DomainObject.Predmet.OstaliListNazivFormatedOIB_1">
      <item>Frano Šarić</item>
      <item>Zagrebačka banka d.d.</item>
      <item>MF Porezna uprava</item>
      <item>GRADSKO STAMBENO KOMUNALNO GOSPODARSTVO d.o.o., OIB 03744272526</item>
      <item>Goran Šarić</item>
      <item>ŽDO  Zagreb</item>
      <item>Goran Jedličko, OIB 03491070415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prosinca 2015.</izvorni_sadrzaj>
    <derivirana_varijabla naziv="DomainObject.Datum_1">3. prosinca 2015.</derivirana_varijabla>
  </DomainObject.Datum>
  <DomainObject.PoslovniBrojDokumenta>
    <izvorni_sadrzaj>St-257/2015-7</izvorni_sadrzaj>
    <derivirana_varijabla naziv="DomainObject.PoslovniBrojDokumenta_1">St-257/2015-7</derivirana_varijabla>
  </DomainObject.PoslovniBrojDokumenta>
  <DomainObject.Predmet.StrankaIDrugi>
    <izvorni_sadrzaj>RH, MF, POREZNA UPRAVA, PODRUČNI URED ZAGRE i dr.</izvorni_sadrzaj>
    <derivirana_varijabla naziv="DomainObject.Predmet.StrankaIDrugi_1">RH, MF, POREZNA UPRAVA, PODRUČNI URED ZAGRE i dr.</derivirana_varijabla>
  </DomainObject.Predmet.StrankaIDrugi>
  <DomainObject.Predmet.ProtustrankaIDrugi>
    <izvorni_sadrzaj>GRAĐEVINSKE KONSTRUKCIJE d.o.o.</izvorni_sadrzaj>
    <derivirana_varijabla naziv="DomainObject.Predmet.ProtustrankaIDrugi_1">GRAĐEVINSKE KONSTRUKCIJE d.o.o.</derivirana_varijabla>
  </DomainObject.Predmet.ProtustrankaIDrugi>
  <DomainObject.Predmet.StrankaIDrugiAdressOIB>
    <izvorni_sadrzaj>RH, MF, POREZNA UPRAVA, PODRUČNI URED ZAGRE, OIB 18683136487, 10000 Zagreb i dr.</izvorni_sadrzaj>
    <derivirana_varijabla naziv="DomainObject.Predmet.StrankaIDrugiAdressOIB_1">RH, MF, POREZNA UPRAVA, PODRUČNI URED ZAGRE, OIB 18683136487, 10000 Zagreb i dr.</derivirana_varijabla>
  </DomainObject.Predmet.StrankaIDrugiAdressOIB>
  <DomainObject.Predmet.ProtustrankaIDrugiAdressOIB>
    <izvorni_sadrzaj>GRAĐEVINSKE KONSTRUKCIJE d.o.o., OIB 39491211733, HRVATSKOG PROLJEĆA 40, 10000 Zagreb</izvorni_sadrzaj>
    <derivirana_varijabla naziv="DomainObject.Predmet.ProtustrankaIDrugiAdressOIB_1">GRAĐEVINSKE KONSTRUKCIJE d.o.o., OIB 39491211733, HRVATSKOG PROLJEĆA 40,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GRAĐEVINSKE KONSTRUKCIJE d.o.o.</item>
      <item>GRADSKO STAMBENO KOMUNALNO GOSPODARSTVO d.o.o.</item>
      <item>RH, MF, POREZNA UPRAVA, PODRUČNI URED ZAGRE</item>
      <item>Frano Šarić</item>
      <item>Zagrebačka banka d.d.</item>
      <item>MF Porezna uprava</item>
      <item>GRADSKO STAMBENO KOMUNALNO GOSPODARSTVO d.o.o.</item>
      <item>Goran Šarić</item>
      <item>ŽDO  Zagreb</item>
      <item>Goran Jedličko</item>
    </izvorni_sadrzaj>
    <derivirana_varijabla naziv="DomainObject.Predmet.SudioniciListNaziv_1">
      <item>GRAĐEVINSKE KONSTRUKCIJE d.o.o.</item>
      <item>GRADSKO STAMBENO KOMUNALNO GOSPODARSTVO d.o.o.</item>
      <item>RH, MF, POREZNA UPRAVA, PODRUČNI URED ZAGRE</item>
      <item>Frano Šarić</item>
      <item>Zagrebačka banka d.d.</item>
      <item>MF Porezna uprava</item>
      <item>GRADSKO STAMBENO KOMUNALNO GOSPODARSTVO d.o.o.</item>
      <item>Goran Šarić</item>
      <item>ŽDO  Zagreb</item>
      <item>Goran Jedličko</item>
    </derivirana_varijabla>
  </DomainObject.Predmet.SudioniciListNaziv>
  <DomainObject.Predmet.SudioniciListAdressOIB>
    <izvorni_sadrzaj>
      <item>GRAĐEVINSKE KONSTRUKCIJE d.o.o., OIB 39491211733, HRVATSKOG PROLJEĆA 40,10000 Zagreb</item>
      <item>GRADSKO STAMBENO KOMUNALNO GOSPODARSTVO d.o.o., OIB 03744272526, Savska cesta 1,10000 Zagreb</item>
      <item>RH, MF, POREZNA UPRAVA, PODRUČNI URED ZAGRE, OIB 18683136487, 10000 Zagreb</item>
      <item>Frano Šarić, Zadravečka 6,10000 Zagreb</item>
      <item>Zagrebačka banka d.d., Paromlinska 2,10000 Zagreb</item>
      <item>MF Porezna uprava, Albrechtova 42,10000 Zagreb</item>
      <item>GRADSKO STAMBENO KOMUNALNO GOSPODARSTVO d.o.o., OIB 03744272526, Savska cesta 1,10000 Zagreb</item>
      <item>Goran Šarić, Jordanovac 52,10000 Zagreb</item>
      <item>ŽDO  Zagreb</item>
      <item>Goran Jedličko, OIB 03491070415, Ulica Breza 82,10000 Zagreb</item>
    </izvorni_sadrzaj>
    <derivirana_varijabla naziv="DomainObject.Predmet.SudioniciListAdressOIB_1">
      <item>GRAĐEVINSKE KONSTRUKCIJE d.o.o., OIB 39491211733, HRVATSKOG PROLJEĆA 40,10000 Zagreb</item>
      <item>GRADSKO STAMBENO KOMUNALNO GOSPODARSTVO d.o.o., OIB 03744272526, Savska cesta 1,10000 Zagreb</item>
      <item>RH, MF, POREZNA UPRAVA, PODRUČNI URED ZAGRE, OIB 18683136487, 10000 Zagreb</item>
      <item>Frano Šarić, Zadravečka 6,10000 Zagreb</item>
      <item>Zagrebačka banka d.d., Paromlinska 2,10000 Zagreb</item>
      <item>MF Porezna uprava, Albrechtova 42,10000 Zagreb</item>
      <item>GRADSKO STAMBENO KOMUNALNO GOSPODARSTVO d.o.o., OIB 03744272526, Savska cesta 1,10000 Zagreb</item>
      <item>Goran Šarić, Jordanovac 52,10000 Zagreb</item>
      <item>ŽDO  Zagreb</item>
      <item>Goran Jedličko, OIB 03491070415, Ulica Breza 82,10000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39491211733</item>
      <item>, OIB 03744272526</item>
      <item>, OIB 18683136487</item>
      <item>, OIB null</item>
      <item>, OIB null</item>
      <item>, OIB null</item>
      <item>, OIB 03744272526</item>
      <item>, OIB null</item>
      <item>, OIB null</item>
      <item>, OIB 03491070415</item>
    </izvorni_sadrzaj>
    <derivirana_varijabla naziv="DomainObject.Predmet.SudioniciListNazivOIB_1">
      <item>, OIB 39491211733</item>
      <item>, OIB 03744272526</item>
      <item>, OIB 18683136487</item>
      <item>, OIB null</item>
      <item>, OIB null</item>
      <item>, OIB null</item>
      <item>, OIB 03744272526</item>
      <item>, OIB null</item>
      <item>, OIB null</item>
      <item>, OIB 03491070415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Goran Jedličko, OIB 03491070415, Maksimirska 18 Zagreb</item>
    </izvorni_sadrzaj>
    <derivirana_varijabla naziv="DomainObject.Predmet.StecajniUpraviteljiListAddressOIB_1">
      <item>Goran Jedličko, OIB 03491070415, Maksimirska 18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192</properties:Words>
  <properties:Characters>989</properties:Characters>
  <properties:Lines>43</properties:Lines>
  <properties:Paragraphs>21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2015-12-03T13:32:00Z</dcterms:created>
  <dc:creator>mkolakusic</dc:creator>
  <cp:lastModifiedBy>Ivana Stampf</cp:lastModifiedBy>
  <cp:lastPrinted>2012-11-19T10:49:00Z</cp:lastPrinted>
  <dcterms:modified xmlns:xsi="http://www.w3.org/2001/XMLSchema-instance" xsi:type="dcterms:W3CDTF">2015-12-03T13:48:00Z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St-257/2015-7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